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ADF42" w14:textId="77777777" w:rsidR="00353AE1" w:rsidRPr="00353AE1" w:rsidRDefault="00353AE1" w:rsidP="00353AE1">
      <w:pPr>
        <w:ind w:left="90"/>
        <w:jc w:val="center"/>
        <w:rPr>
          <w:rFonts w:ascii="Avenir Book" w:hAnsi="Avenir Book"/>
          <w:b/>
          <w:color w:val="2BB6C1"/>
          <w:sz w:val="32"/>
          <w:szCs w:val="32"/>
        </w:rPr>
      </w:pPr>
      <w:bookmarkStart w:id="0" w:name="_GoBack"/>
      <w:bookmarkEnd w:id="0"/>
    </w:p>
    <w:p w14:paraId="34A3CA8F" w14:textId="77777777" w:rsidR="00353AE1" w:rsidRPr="00353AE1" w:rsidRDefault="00353AE1" w:rsidP="00353AE1">
      <w:pPr>
        <w:ind w:left="90"/>
        <w:jc w:val="center"/>
        <w:rPr>
          <w:rFonts w:ascii="Avenir Book" w:hAnsi="Avenir Book"/>
          <w:b/>
          <w:color w:val="2BB6C1"/>
          <w:sz w:val="32"/>
          <w:szCs w:val="32"/>
        </w:rPr>
      </w:pPr>
    </w:p>
    <w:p w14:paraId="0A9E92CA" w14:textId="77777777" w:rsidR="00353AE1" w:rsidRPr="00353AE1" w:rsidRDefault="00353AE1" w:rsidP="00353AE1">
      <w:pPr>
        <w:ind w:left="90"/>
        <w:jc w:val="center"/>
        <w:rPr>
          <w:rFonts w:ascii="Avenir Book" w:hAnsi="Avenir Book"/>
          <w:b/>
          <w:color w:val="2BB6C1"/>
          <w:sz w:val="32"/>
          <w:szCs w:val="32"/>
        </w:rPr>
      </w:pPr>
    </w:p>
    <w:p w14:paraId="007203C3" w14:textId="77777777" w:rsidR="00353AE1" w:rsidRPr="00353AE1" w:rsidRDefault="00353AE1" w:rsidP="00353AE1">
      <w:pPr>
        <w:ind w:left="90"/>
        <w:jc w:val="center"/>
        <w:rPr>
          <w:rFonts w:ascii="Avenir Book" w:hAnsi="Avenir Book"/>
          <w:b/>
          <w:color w:val="2BB6C1"/>
          <w:sz w:val="32"/>
          <w:szCs w:val="32"/>
        </w:rPr>
      </w:pPr>
    </w:p>
    <w:p w14:paraId="3107020B" w14:textId="77777777" w:rsidR="00353AE1" w:rsidRPr="00353AE1" w:rsidRDefault="00353AE1" w:rsidP="00353AE1">
      <w:pPr>
        <w:ind w:left="90"/>
        <w:jc w:val="center"/>
        <w:rPr>
          <w:rFonts w:ascii="Avenir Book" w:hAnsi="Avenir Book"/>
          <w:b/>
          <w:color w:val="2BB6C1"/>
          <w:sz w:val="32"/>
          <w:szCs w:val="32"/>
        </w:rPr>
      </w:pPr>
    </w:p>
    <w:p w14:paraId="74E62E4B" w14:textId="77777777" w:rsidR="00353AE1" w:rsidRPr="00353AE1" w:rsidRDefault="00353AE1" w:rsidP="00353AE1">
      <w:pPr>
        <w:ind w:left="90"/>
        <w:jc w:val="center"/>
        <w:rPr>
          <w:rFonts w:ascii="Avenir Book" w:hAnsi="Avenir Book"/>
          <w:b/>
          <w:color w:val="2BB6C1"/>
          <w:sz w:val="32"/>
          <w:szCs w:val="32"/>
        </w:rPr>
      </w:pPr>
    </w:p>
    <w:p w14:paraId="3D8AF7D5" w14:textId="77777777" w:rsidR="00353AE1" w:rsidRPr="00353AE1" w:rsidRDefault="00353AE1" w:rsidP="00353AE1">
      <w:pPr>
        <w:ind w:left="90"/>
        <w:jc w:val="center"/>
        <w:rPr>
          <w:rFonts w:ascii="Avenir Book" w:hAnsi="Avenir Book"/>
          <w:color w:val="2BB6C1"/>
          <w:sz w:val="32"/>
          <w:szCs w:val="32"/>
        </w:rPr>
      </w:pPr>
      <w:r w:rsidRPr="00353AE1">
        <w:rPr>
          <w:rFonts w:ascii="Avenir Book" w:hAnsi="Avenir Book"/>
          <w:b/>
          <w:color w:val="2BB6C1"/>
          <w:sz w:val="32"/>
          <w:szCs w:val="32"/>
        </w:rPr>
        <w:t>Gold Standard for the Global Goals</w:t>
      </w:r>
    </w:p>
    <w:p w14:paraId="36423904" w14:textId="77777777" w:rsidR="00B31C0B" w:rsidRDefault="00353AE1" w:rsidP="00353AE1">
      <w:pPr>
        <w:ind w:left="90"/>
        <w:jc w:val="center"/>
        <w:rPr>
          <w:rFonts w:ascii="Avenir Book" w:hAnsi="Avenir Book"/>
          <w:b/>
          <w:color w:val="2BB6C1"/>
          <w:sz w:val="32"/>
          <w:szCs w:val="32"/>
        </w:rPr>
      </w:pPr>
      <w:r w:rsidRPr="00353AE1">
        <w:rPr>
          <w:rFonts w:ascii="Avenir Book" w:hAnsi="Avenir Book"/>
          <w:b/>
          <w:color w:val="2BB6C1"/>
          <w:sz w:val="32"/>
          <w:szCs w:val="32"/>
        </w:rPr>
        <w:t xml:space="preserve">Key Programme Information &amp; Programme Design Document </w:t>
      </w:r>
    </w:p>
    <w:p w14:paraId="17527CED" w14:textId="15D20CD0" w:rsidR="00353AE1" w:rsidRPr="00353AE1" w:rsidRDefault="00353AE1" w:rsidP="00353AE1">
      <w:pPr>
        <w:ind w:left="90"/>
        <w:jc w:val="center"/>
        <w:rPr>
          <w:rFonts w:ascii="Avenir Book" w:hAnsi="Avenir Book"/>
          <w:b/>
          <w:color w:val="2BB6C1"/>
          <w:sz w:val="32"/>
          <w:szCs w:val="32"/>
        </w:rPr>
      </w:pPr>
      <w:r w:rsidRPr="00353AE1">
        <w:rPr>
          <w:rFonts w:ascii="Avenir Book" w:hAnsi="Avenir Book"/>
          <w:b/>
          <w:color w:val="2BB6C1"/>
          <w:sz w:val="32"/>
          <w:szCs w:val="32"/>
        </w:rPr>
        <w:t>(</w:t>
      </w:r>
      <w:proofErr w:type="spellStart"/>
      <w:r w:rsidR="00B31C0B" w:rsidRPr="00B31C0B">
        <w:rPr>
          <w:rFonts w:ascii="Avenir Book" w:hAnsi="Avenir Book"/>
          <w:b/>
          <w:color w:val="2BB6C1"/>
          <w:sz w:val="32"/>
          <w:szCs w:val="32"/>
        </w:rPr>
        <w:t>PoA</w:t>
      </w:r>
      <w:proofErr w:type="spellEnd"/>
      <w:r w:rsidR="00B31C0B" w:rsidRPr="00B31C0B">
        <w:rPr>
          <w:rFonts w:ascii="Avenir Book" w:hAnsi="Avenir Book"/>
          <w:b/>
          <w:color w:val="2BB6C1"/>
          <w:sz w:val="32"/>
          <w:szCs w:val="32"/>
        </w:rPr>
        <w:t>-DD-Believe Green Safe Drinking Water-GS5705</w:t>
      </w:r>
      <w:r w:rsidRPr="00353AE1">
        <w:rPr>
          <w:rFonts w:ascii="Avenir Book" w:hAnsi="Avenir Book"/>
          <w:b/>
          <w:color w:val="2BB6C1"/>
          <w:sz w:val="32"/>
          <w:szCs w:val="32"/>
        </w:rPr>
        <w:t>)</w:t>
      </w:r>
    </w:p>
    <w:p w14:paraId="528F3BB5" w14:textId="77777777" w:rsidR="00353AE1" w:rsidRPr="00353AE1" w:rsidRDefault="00353AE1" w:rsidP="00353AE1">
      <w:pPr>
        <w:ind w:left="90"/>
        <w:jc w:val="center"/>
        <w:rPr>
          <w:rFonts w:ascii="Avenir Book" w:hAnsi="Avenir Book"/>
          <w:b/>
          <w:color w:val="2BB6C1"/>
          <w:sz w:val="32"/>
          <w:szCs w:val="32"/>
        </w:rPr>
      </w:pPr>
    </w:p>
    <w:p w14:paraId="5BF25DA7" w14:textId="77777777" w:rsidR="00353AE1" w:rsidRPr="00353AE1" w:rsidRDefault="009566A5" w:rsidP="00353AE1">
      <w:pPr>
        <w:ind w:left="90"/>
        <w:jc w:val="center"/>
        <w:rPr>
          <w:rFonts w:ascii="Avenir Book" w:hAnsi="Avenir Book"/>
          <w:color w:val="2BB6C1"/>
          <w:sz w:val="32"/>
          <w:szCs w:val="32"/>
        </w:rPr>
      </w:pPr>
      <w:r w:rsidRPr="00353AE1">
        <w:rPr>
          <w:rFonts w:ascii="Avenir Book" w:hAnsi="Avenir Book"/>
          <w:noProof/>
          <w:color w:val="2BB6C1"/>
          <w:sz w:val="32"/>
          <w:szCs w:val="32"/>
          <w:lang w:val="en-US" w:eastAsia="en-US"/>
        </w:rPr>
        <w:drawing>
          <wp:inline distT="0" distB="0" distL="0" distR="0" wp14:anchorId="010C8C2F" wp14:editId="596AA5B7">
            <wp:extent cx="2647950" cy="7048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144" t="16821" r="5312" b="13214"/>
                    <a:stretch>
                      <a:fillRect/>
                    </a:stretch>
                  </pic:blipFill>
                  <pic:spPr bwMode="auto">
                    <a:xfrm>
                      <a:off x="0" y="0"/>
                      <a:ext cx="2647950" cy="704850"/>
                    </a:xfrm>
                    <a:prstGeom prst="rect">
                      <a:avLst/>
                    </a:prstGeom>
                    <a:solidFill>
                      <a:srgbClr val="A6A6A6"/>
                    </a:solidFill>
                    <a:ln>
                      <a:noFill/>
                    </a:ln>
                  </pic:spPr>
                </pic:pic>
              </a:graphicData>
            </a:graphic>
          </wp:inline>
        </w:drawing>
      </w:r>
    </w:p>
    <w:p w14:paraId="7BFFB3C5" w14:textId="77777777" w:rsidR="00353AE1" w:rsidRPr="00353AE1" w:rsidRDefault="00353AE1" w:rsidP="00353AE1">
      <w:pPr>
        <w:rPr>
          <w:rFonts w:ascii="Avenir Book" w:hAnsi="Avenir Book"/>
          <w:b/>
          <w:color w:val="000000"/>
        </w:rPr>
      </w:pPr>
    </w:p>
    <w:p w14:paraId="1BA0802F" w14:textId="77777777" w:rsidR="00353AE1" w:rsidRPr="00353AE1" w:rsidRDefault="00353AE1" w:rsidP="00353AE1">
      <w:pPr>
        <w:ind w:left="90"/>
        <w:jc w:val="center"/>
        <w:rPr>
          <w:rFonts w:ascii="Avenir Book" w:hAnsi="Avenir Book"/>
          <w:b/>
          <w:bCs/>
          <w:color w:val="000000"/>
          <w:sz w:val="28"/>
          <w:szCs w:val="28"/>
        </w:rPr>
      </w:pPr>
      <w:r w:rsidRPr="00353AE1">
        <w:rPr>
          <w:rFonts w:ascii="Avenir Book" w:hAnsi="Avenir Book"/>
          <w:b/>
          <w:bCs/>
          <w:color w:val="000000"/>
          <w:sz w:val="28"/>
          <w:szCs w:val="28"/>
        </w:rPr>
        <w:t>July 2017, Version 1</w:t>
      </w:r>
    </w:p>
    <w:p w14:paraId="77624909" w14:textId="77777777" w:rsidR="00353AE1" w:rsidRPr="00353AE1" w:rsidRDefault="00353AE1" w:rsidP="00353AE1">
      <w:pPr>
        <w:ind w:left="90"/>
        <w:rPr>
          <w:rFonts w:ascii="Avenir Book" w:hAnsi="Avenir Book"/>
        </w:rPr>
      </w:pPr>
    </w:p>
    <w:p w14:paraId="1098E6CB" w14:textId="77777777" w:rsidR="00353AE1" w:rsidRPr="00353AE1" w:rsidRDefault="00353AE1" w:rsidP="00353AE1">
      <w:pPr>
        <w:ind w:left="90"/>
        <w:rPr>
          <w:rFonts w:ascii="Avenir Book" w:hAnsi="Avenir Book"/>
        </w:rPr>
      </w:pPr>
    </w:p>
    <w:p w14:paraId="54DAAB6C" w14:textId="77777777" w:rsidR="00353AE1" w:rsidRPr="00353AE1" w:rsidRDefault="00353AE1" w:rsidP="00353AE1">
      <w:pPr>
        <w:ind w:left="90"/>
        <w:rPr>
          <w:rFonts w:ascii="Avenir Book" w:hAnsi="Avenir Book"/>
        </w:rPr>
      </w:pPr>
    </w:p>
    <w:p w14:paraId="63EF387B" w14:textId="77777777" w:rsidR="00353AE1" w:rsidRPr="00353AE1" w:rsidRDefault="00353AE1" w:rsidP="006316B5">
      <w:pPr>
        <w:pStyle w:val="SDMAppTitle"/>
        <w:keepNext w:val="0"/>
        <w:keepLines w:val="0"/>
        <w:numPr>
          <w:ilvl w:val="0"/>
          <w:numId w:val="0"/>
        </w:numPr>
        <w:spacing w:before="360" w:after="120"/>
        <w:rPr>
          <w:rFonts w:ascii="Avenir Book" w:hAnsi="Avenir Book"/>
          <w:sz w:val="28"/>
          <w:szCs w:val="28"/>
        </w:rPr>
        <w:sectPr w:rsidR="00353AE1" w:rsidRPr="00353AE1" w:rsidSect="00A80C46">
          <w:headerReference w:type="default" r:id="rId9"/>
          <w:footerReference w:type="default" r:id="rId10"/>
          <w:headerReference w:type="first" r:id="rId11"/>
          <w:footerReference w:type="first" r:id="rId12"/>
          <w:pgSz w:w="11907" w:h="16840" w:code="9"/>
          <w:pgMar w:top="1134" w:right="1134" w:bottom="1134" w:left="1134" w:header="851" w:footer="567" w:gutter="0"/>
          <w:cols w:space="720"/>
        </w:sectPr>
      </w:pPr>
    </w:p>
    <w:p w14:paraId="6B56B640" w14:textId="799262DD" w:rsidR="00353AE1" w:rsidRDefault="00353AE1" w:rsidP="00353AE1">
      <w:pPr>
        <w:tabs>
          <w:tab w:val="left" w:pos="3536"/>
        </w:tabs>
        <w:ind w:left="90"/>
        <w:rPr>
          <w:rFonts w:ascii="Avenir Book" w:hAnsi="Avenir Book" w:cs="Arial"/>
          <w:b/>
          <w:bCs/>
          <w:sz w:val="28"/>
          <w:szCs w:val="28"/>
        </w:rPr>
      </w:pPr>
    </w:p>
    <w:p w14:paraId="3D7CAA7A" w14:textId="30C9CD9A" w:rsidR="00B64D23" w:rsidRDefault="00D26701">
      <w:pPr>
        <w:pStyle w:val="Sommario1"/>
        <w:rPr>
          <w:rFonts w:asciiTheme="minorHAnsi" w:eastAsiaTheme="minorEastAsia" w:hAnsiTheme="minorHAnsi" w:cstheme="minorBidi"/>
          <w:b w:val="0"/>
          <w:caps w:val="0"/>
          <w:noProof/>
          <w:sz w:val="22"/>
          <w:szCs w:val="22"/>
          <w:lang w:val="it-IT" w:eastAsia="it-IT"/>
        </w:rPr>
      </w:pPr>
      <w:r>
        <w:rPr>
          <w:rFonts w:ascii="Avenir Book" w:hAnsi="Avenir Book"/>
          <w:bCs/>
          <w:caps w:val="0"/>
          <w:sz w:val="28"/>
          <w:szCs w:val="28"/>
        </w:rPr>
        <w:fldChar w:fldCharType="begin"/>
      </w:r>
      <w:r>
        <w:rPr>
          <w:rFonts w:ascii="Avenir Book" w:hAnsi="Avenir Book"/>
          <w:bCs/>
          <w:caps w:val="0"/>
          <w:sz w:val="28"/>
          <w:szCs w:val="28"/>
        </w:rPr>
        <w:instrText xml:space="preserve"> TOC \o "1-4" \h \z \u </w:instrText>
      </w:r>
      <w:r>
        <w:rPr>
          <w:rFonts w:ascii="Avenir Book" w:hAnsi="Avenir Book"/>
          <w:bCs/>
          <w:caps w:val="0"/>
          <w:sz w:val="28"/>
          <w:szCs w:val="28"/>
        </w:rPr>
        <w:fldChar w:fldCharType="separate"/>
      </w:r>
      <w:hyperlink w:anchor="_Toc6668357" w:history="1">
        <w:r w:rsidR="00B64D23" w:rsidRPr="00221179">
          <w:rPr>
            <w:rStyle w:val="Collegamentoipertestuale"/>
            <w:rFonts w:ascii="Avenir Book" w:hAnsi="Avenir Book"/>
            <w:noProof/>
          </w:rPr>
          <w:t>SECTION A.</w:t>
        </w:r>
        <w:r w:rsidR="00B64D23">
          <w:rPr>
            <w:rFonts w:asciiTheme="minorHAnsi" w:eastAsiaTheme="minorEastAsia" w:hAnsiTheme="minorHAnsi" w:cstheme="minorBidi"/>
            <w:b w:val="0"/>
            <w:caps w:val="0"/>
            <w:noProof/>
            <w:sz w:val="22"/>
            <w:szCs w:val="22"/>
            <w:lang w:val="it-IT" w:eastAsia="it-IT"/>
          </w:rPr>
          <w:t xml:space="preserve">  </w:t>
        </w:r>
        <w:r w:rsidR="00B64D23" w:rsidRPr="00221179">
          <w:rPr>
            <w:rStyle w:val="Collegamentoipertestuale"/>
            <w:rFonts w:ascii="Avenir Book" w:hAnsi="Avenir Book"/>
            <w:noProof/>
          </w:rPr>
          <w:t>General description of PoA</w:t>
        </w:r>
        <w:r w:rsidR="00B64D23">
          <w:rPr>
            <w:noProof/>
            <w:webHidden/>
          </w:rPr>
          <w:tab/>
        </w:r>
        <w:r w:rsidR="00B64D23">
          <w:rPr>
            <w:noProof/>
            <w:webHidden/>
          </w:rPr>
          <w:fldChar w:fldCharType="begin"/>
        </w:r>
        <w:r w:rsidR="00B64D23">
          <w:rPr>
            <w:noProof/>
            <w:webHidden/>
          </w:rPr>
          <w:instrText xml:space="preserve"> PAGEREF _Toc6668357 \h </w:instrText>
        </w:r>
        <w:r w:rsidR="00B64D23">
          <w:rPr>
            <w:noProof/>
            <w:webHidden/>
          </w:rPr>
        </w:r>
        <w:r w:rsidR="00B64D23">
          <w:rPr>
            <w:noProof/>
            <w:webHidden/>
          </w:rPr>
          <w:fldChar w:fldCharType="separate"/>
        </w:r>
        <w:r w:rsidR="00497C10">
          <w:rPr>
            <w:noProof/>
            <w:webHidden/>
          </w:rPr>
          <w:t>7</w:t>
        </w:r>
        <w:r w:rsidR="00B64D23">
          <w:rPr>
            <w:noProof/>
            <w:webHidden/>
          </w:rPr>
          <w:fldChar w:fldCharType="end"/>
        </w:r>
      </w:hyperlink>
    </w:p>
    <w:p w14:paraId="72A4E668" w14:textId="027FE5F3" w:rsidR="00B64D23" w:rsidRDefault="002D69B4">
      <w:pPr>
        <w:pStyle w:val="Sommario2"/>
        <w:rPr>
          <w:rFonts w:asciiTheme="minorHAnsi" w:eastAsiaTheme="minorEastAsia" w:hAnsiTheme="minorHAnsi" w:cstheme="minorBidi"/>
          <w:noProof/>
          <w:sz w:val="22"/>
          <w:szCs w:val="22"/>
          <w:lang w:val="it-IT" w:eastAsia="it-IT"/>
        </w:rPr>
      </w:pPr>
      <w:hyperlink w:anchor="_Toc6668358" w:history="1">
        <w:r w:rsidR="00B64D23" w:rsidRPr="00221179">
          <w:rPr>
            <w:rStyle w:val="Collegamentoipertestuale"/>
            <w:rFonts w:ascii="Avenir Book" w:hAnsi="Avenir Book"/>
            <w:noProof/>
          </w:rPr>
          <w:t>A.1.</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Purpose and general description of the PoA</w:t>
        </w:r>
        <w:r w:rsidR="00B64D23">
          <w:rPr>
            <w:noProof/>
            <w:webHidden/>
          </w:rPr>
          <w:tab/>
        </w:r>
        <w:r w:rsidR="00B64D23">
          <w:rPr>
            <w:noProof/>
            <w:webHidden/>
          </w:rPr>
          <w:fldChar w:fldCharType="begin"/>
        </w:r>
        <w:r w:rsidR="00B64D23">
          <w:rPr>
            <w:noProof/>
            <w:webHidden/>
          </w:rPr>
          <w:instrText xml:space="preserve"> PAGEREF _Toc6668358 \h </w:instrText>
        </w:r>
        <w:r w:rsidR="00B64D23">
          <w:rPr>
            <w:noProof/>
            <w:webHidden/>
          </w:rPr>
        </w:r>
        <w:r w:rsidR="00B64D23">
          <w:rPr>
            <w:noProof/>
            <w:webHidden/>
          </w:rPr>
          <w:fldChar w:fldCharType="separate"/>
        </w:r>
        <w:r w:rsidR="00497C10">
          <w:rPr>
            <w:noProof/>
            <w:webHidden/>
          </w:rPr>
          <w:t>7</w:t>
        </w:r>
        <w:r w:rsidR="00B64D23">
          <w:rPr>
            <w:noProof/>
            <w:webHidden/>
          </w:rPr>
          <w:fldChar w:fldCharType="end"/>
        </w:r>
      </w:hyperlink>
    </w:p>
    <w:p w14:paraId="3B2806B0" w14:textId="03E212C2" w:rsidR="00B64D23" w:rsidRDefault="002D69B4">
      <w:pPr>
        <w:pStyle w:val="Sommario2"/>
        <w:rPr>
          <w:rFonts w:asciiTheme="minorHAnsi" w:eastAsiaTheme="minorEastAsia" w:hAnsiTheme="minorHAnsi" w:cstheme="minorBidi"/>
          <w:noProof/>
          <w:sz w:val="22"/>
          <w:szCs w:val="22"/>
          <w:lang w:val="it-IT" w:eastAsia="it-IT"/>
        </w:rPr>
      </w:pPr>
      <w:hyperlink w:anchor="_Toc6668359" w:history="1">
        <w:r w:rsidR="00B64D23" w:rsidRPr="00221179">
          <w:rPr>
            <w:rStyle w:val="Collegamentoipertestuale"/>
            <w:rFonts w:ascii="Avenir Book" w:hAnsi="Avenir Book"/>
            <w:noProof/>
          </w:rPr>
          <w:t>A.2.</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CME and participants of PoA</w:t>
        </w:r>
        <w:r w:rsidR="00B64D23">
          <w:rPr>
            <w:noProof/>
            <w:webHidden/>
          </w:rPr>
          <w:tab/>
        </w:r>
        <w:r w:rsidR="00B64D23">
          <w:rPr>
            <w:noProof/>
            <w:webHidden/>
          </w:rPr>
          <w:fldChar w:fldCharType="begin"/>
        </w:r>
        <w:r w:rsidR="00B64D23">
          <w:rPr>
            <w:noProof/>
            <w:webHidden/>
          </w:rPr>
          <w:instrText xml:space="preserve"> PAGEREF _Toc6668359 \h </w:instrText>
        </w:r>
        <w:r w:rsidR="00B64D23">
          <w:rPr>
            <w:noProof/>
            <w:webHidden/>
          </w:rPr>
        </w:r>
        <w:r w:rsidR="00B64D23">
          <w:rPr>
            <w:noProof/>
            <w:webHidden/>
          </w:rPr>
          <w:fldChar w:fldCharType="separate"/>
        </w:r>
        <w:r w:rsidR="00497C10">
          <w:rPr>
            <w:noProof/>
            <w:webHidden/>
          </w:rPr>
          <w:t>7</w:t>
        </w:r>
        <w:r w:rsidR="00B64D23">
          <w:rPr>
            <w:noProof/>
            <w:webHidden/>
          </w:rPr>
          <w:fldChar w:fldCharType="end"/>
        </w:r>
      </w:hyperlink>
    </w:p>
    <w:p w14:paraId="09955ECA" w14:textId="0CD9672A" w:rsidR="00B64D23" w:rsidRDefault="002D69B4">
      <w:pPr>
        <w:pStyle w:val="Sommario2"/>
        <w:rPr>
          <w:rFonts w:asciiTheme="minorHAnsi" w:eastAsiaTheme="minorEastAsia" w:hAnsiTheme="minorHAnsi" w:cstheme="minorBidi"/>
          <w:noProof/>
          <w:sz w:val="22"/>
          <w:szCs w:val="22"/>
          <w:lang w:val="it-IT" w:eastAsia="it-IT"/>
        </w:rPr>
      </w:pPr>
      <w:hyperlink w:anchor="_Toc6668360" w:history="1">
        <w:r w:rsidR="00B64D23" w:rsidRPr="00221179">
          <w:rPr>
            <w:rStyle w:val="Collegamentoipertestuale"/>
            <w:rFonts w:ascii="Avenir Book" w:hAnsi="Avenir Book"/>
            <w:noProof/>
          </w:rPr>
          <w:t>A.3.</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Physical/ Geographical boundary of the PoA</w:t>
        </w:r>
        <w:r w:rsidR="00B64D23">
          <w:rPr>
            <w:noProof/>
            <w:webHidden/>
          </w:rPr>
          <w:tab/>
        </w:r>
        <w:r w:rsidR="00B64D23">
          <w:rPr>
            <w:noProof/>
            <w:webHidden/>
          </w:rPr>
          <w:fldChar w:fldCharType="begin"/>
        </w:r>
        <w:r w:rsidR="00B64D23">
          <w:rPr>
            <w:noProof/>
            <w:webHidden/>
          </w:rPr>
          <w:instrText xml:space="preserve"> PAGEREF _Toc6668360 \h </w:instrText>
        </w:r>
        <w:r w:rsidR="00B64D23">
          <w:rPr>
            <w:noProof/>
            <w:webHidden/>
          </w:rPr>
        </w:r>
        <w:r w:rsidR="00B64D23">
          <w:rPr>
            <w:noProof/>
            <w:webHidden/>
          </w:rPr>
          <w:fldChar w:fldCharType="separate"/>
        </w:r>
        <w:r w:rsidR="00497C10">
          <w:rPr>
            <w:noProof/>
            <w:webHidden/>
          </w:rPr>
          <w:t>7</w:t>
        </w:r>
        <w:r w:rsidR="00B64D23">
          <w:rPr>
            <w:noProof/>
            <w:webHidden/>
          </w:rPr>
          <w:fldChar w:fldCharType="end"/>
        </w:r>
      </w:hyperlink>
    </w:p>
    <w:p w14:paraId="42621E7C" w14:textId="326C2F63" w:rsidR="00B64D23" w:rsidRDefault="002D69B4">
      <w:pPr>
        <w:pStyle w:val="Sommario4"/>
        <w:rPr>
          <w:rFonts w:asciiTheme="minorHAnsi" w:eastAsiaTheme="minorEastAsia" w:hAnsiTheme="minorHAnsi" w:cstheme="minorBidi"/>
          <w:sz w:val="22"/>
          <w:szCs w:val="22"/>
          <w:lang w:val="it-IT" w:eastAsia="it-IT"/>
        </w:rPr>
      </w:pPr>
      <w:hyperlink w:anchor="_Toc6668361" w:history="1">
        <w:r w:rsidR="00B64D23" w:rsidRPr="00221179">
          <w:rPr>
            <w:rStyle w:val="Collegamentoipertestuale"/>
            <w:rFonts w:ascii="Calibri" w:eastAsia="MS Mincho" w:hAnsi="Calibri"/>
            <w:b/>
            <w:lang w:val="en-US" w:eastAsia="ja-JP"/>
          </w:rPr>
          <w:t xml:space="preserve">A.3.1        Spring Health-1/2, </w:t>
        </w:r>
        <w:r w:rsidR="00B64D23" w:rsidRPr="00221179">
          <w:rPr>
            <w:rStyle w:val="Collegamentoipertestuale"/>
            <w:rFonts w:ascii="Calibri" w:eastAsia="MS Mincho" w:hAnsi="Calibri"/>
            <w:b/>
            <w:i/>
            <w:lang w:val="en-US" w:eastAsia="ja-JP"/>
          </w:rPr>
          <w:t>India</w:t>
        </w:r>
        <w:r w:rsidR="00B64D23">
          <w:rPr>
            <w:webHidden/>
          </w:rPr>
          <w:tab/>
        </w:r>
        <w:r w:rsidR="00B64D23">
          <w:rPr>
            <w:webHidden/>
          </w:rPr>
          <w:fldChar w:fldCharType="begin"/>
        </w:r>
        <w:r w:rsidR="00B64D23">
          <w:rPr>
            <w:webHidden/>
          </w:rPr>
          <w:instrText xml:space="preserve"> PAGEREF _Toc6668361 \h </w:instrText>
        </w:r>
        <w:r w:rsidR="00B64D23">
          <w:rPr>
            <w:webHidden/>
          </w:rPr>
        </w:r>
        <w:r w:rsidR="00B64D23">
          <w:rPr>
            <w:webHidden/>
          </w:rPr>
          <w:fldChar w:fldCharType="separate"/>
        </w:r>
        <w:r w:rsidR="00497C10">
          <w:rPr>
            <w:webHidden/>
          </w:rPr>
          <w:t>7</w:t>
        </w:r>
        <w:r w:rsidR="00B64D23">
          <w:rPr>
            <w:webHidden/>
          </w:rPr>
          <w:fldChar w:fldCharType="end"/>
        </w:r>
      </w:hyperlink>
    </w:p>
    <w:p w14:paraId="4938503D" w14:textId="12D318CF" w:rsidR="00B64D23" w:rsidRDefault="002D69B4">
      <w:pPr>
        <w:pStyle w:val="Sommario4"/>
        <w:rPr>
          <w:rFonts w:asciiTheme="minorHAnsi" w:eastAsiaTheme="minorEastAsia" w:hAnsiTheme="minorHAnsi" w:cstheme="minorBidi"/>
          <w:sz w:val="22"/>
          <w:szCs w:val="22"/>
          <w:lang w:val="it-IT" w:eastAsia="it-IT"/>
        </w:rPr>
      </w:pPr>
      <w:hyperlink w:anchor="_Toc6668362" w:history="1">
        <w:r w:rsidR="00B64D23" w:rsidRPr="00221179">
          <w:rPr>
            <w:rStyle w:val="Collegamentoipertestuale"/>
            <w:rFonts w:ascii="Calibri" w:eastAsia="MS Mincho" w:hAnsi="Calibri"/>
            <w:b/>
            <w:lang w:val="en-US" w:eastAsia="ja-JP"/>
          </w:rPr>
          <w:t>A.3.2</w:t>
        </w:r>
        <w:r w:rsidR="005B33DD">
          <w:rPr>
            <w:rStyle w:val="Collegamentoipertestuale"/>
            <w:rFonts w:ascii="Calibri" w:eastAsia="MS Mincho" w:hAnsi="Calibri"/>
            <w:i/>
            <w:lang w:val="en-US" w:eastAsia="ja-JP"/>
          </w:rPr>
          <w:t xml:space="preserve">        </w:t>
        </w:r>
        <w:r w:rsidR="00B64D23" w:rsidRPr="00221179">
          <w:rPr>
            <w:rStyle w:val="Collegamentoipertestuale"/>
            <w:rFonts w:ascii="Calibri" w:eastAsia="MS Mincho" w:hAnsi="Calibri"/>
            <w:b/>
            <w:lang w:val="en-US" w:eastAsia="ja-JP"/>
          </w:rPr>
          <w:t xml:space="preserve">Spouts-1/2/3, </w:t>
        </w:r>
        <w:r w:rsidR="00B64D23" w:rsidRPr="00221179">
          <w:rPr>
            <w:rStyle w:val="Collegamentoipertestuale"/>
            <w:rFonts w:ascii="Calibri" w:eastAsia="MS Mincho" w:hAnsi="Calibri"/>
            <w:b/>
            <w:i/>
            <w:lang w:val="en-US" w:eastAsia="ja-JP"/>
          </w:rPr>
          <w:t>Uganda</w:t>
        </w:r>
        <w:r w:rsidR="00B64D23">
          <w:rPr>
            <w:webHidden/>
          </w:rPr>
          <w:tab/>
        </w:r>
        <w:r w:rsidR="00B64D23">
          <w:rPr>
            <w:webHidden/>
          </w:rPr>
          <w:fldChar w:fldCharType="begin"/>
        </w:r>
        <w:r w:rsidR="00B64D23">
          <w:rPr>
            <w:webHidden/>
          </w:rPr>
          <w:instrText xml:space="preserve"> PAGEREF _Toc6668362 \h </w:instrText>
        </w:r>
        <w:r w:rsidR="00B64D23">
          <w:rPr>
            <w:webHidden/>
          </w:rPr>
        </w:r>
        <w:r w:rsidR="00B64D23">
          <w:rPr>
            <w:webHidden/>
          </w:rPr>
          <w:fldChar w:fldCharType="separate"/>
        </w:r>
        <w:r w:rsidR="00497C10">
          <w:rPr>
            <w:webHidden/>
          </w:rPr>
          <w:t>8</w:t>
        </w:r>
        <w:r w:rsidR="00B64D23">
          <w:rPr>
            <w:webHidden/>
          </w:rPr>
          <w:fldChar w:fldCharType="end"/>
        </w:r>
      </w:hyperlink>
    </w:p>
    <w:p w14:paraId="106B2228" w14:textId="025DD10A" w:rsidR="00B64D23" w:rsidRDefault="002D69B4">
      <w:pPr>
        <w:pStyle w:val="Sommario4"/>
        <w:rPr>
          <w:rFonts w:asciiTheme="minorHAnsi" w:eastAsiaTheme="minorEastAsia" w:hAnsiTheme="minorHAnsi" w:cstheme="minorBidi"/>
          <w:sz w:val="22"/>
          <w:szCs w:val="22"/>
          <w:lang w:val="it-IT" w:eastAsia="it-IT"/>
        </w:rPr>
      </w:pPr>
      <w:hyperlink w:anchor="_Toc6668363" w:history="1">
        <w:r w:rsidR="00B64D23" w:rsidRPr="00221179">
          <w:rPr>
            <w:rStyle w:val="Collegamentoipertestuale"/>
            <w:rFonts w:ascii="Calibri" w:eastAsia="MS Mincho" w:hAnsi="Calibri"/>
            <w:b/>
            <w:lang w:val="en-US" w:eastAsia="ja-JP"/>
          </w:rPr>
          <w:t xml:space="preserve">A.3.3  </w:t>
        </w:r>
        <w:r w:rsidR="005B33DD">
          <w:rPr>
            <w:rStyle w:val="Collegamentoipertestuale"/>
            <w:rFonts w:ascii="Calibri" w:eastAsia="MS Mincho" w:hAnsi="Calibri"/>
            <w:b/>
            <w:lang w:val="en-US" w:eastAsia="ja-JP"/>
          </w:rPr>
          <w:t xml:space="preserve">       </w:t>
        </w:r>
        <w:r w:rsidR="00B64D23" w:rsidRPr="005B33DD">
          <w:rPr>
            <w:rStyle w:val="Collegamentoipertestuale"/>
            <w:rFonts w:ascii="Calibri" w:eastAsia="MS Mincho" w:hAnsi="Calibri"/>
            <w:b/>
            <w:lang w:val="en-US" w:eastAsia="ja-JP"/>
          </w:rPr>
          <w:t>Ethiopia</w:t>
        </w:r>
        <w:r w:rsidR="00B64D23" w:rsidRPr="00221179">
          <w:rPr>
            <w:rStyle w:val="Collegamentoipertestuale"/>
            <w:rFonts w:ascii="Calibri" w:eastAsia="MS Mincho" w:hAnsi="Calibri"/>
            <w:b/>
            <w:lang w:val="en-US" w:eastAsia="ja-JP"/>
          </w:rPr>
          <w:t xml:space="preserve">-1, </w:t>
        </w:r>
        <w:r w:rsidR="00B64D23" w:rsidRPr="00221179">
          <w:rPr>
            <w:rStyle w:val="Collegamentoipertestuale"/>
            <w:rFonts w:ascii="Calibri" w:eastAsia="MS Mincho" w:hAnsi="Calibri"/>
            <w:b/>
            <w:i/>
            <w:lang w:val="en-US" w:eastAsia="ja-JP"/>
          </w:rPr>
          <w:t>Ethiopia</w:t>
        </w:r>
        <w:r w:rsidR="00B64D23">
          <w:rPr>
            <w:webHidden/>
          </w:rPr>
          <w:tab/>
        </w:r>
        <w:r w:rsidR="00B64D23">
          <w:rPr>
            <w:webHidden/>
          </w:rPr>
          <w:fldChar w:fldCharType="begin"/>
        </w:r>
        <w:r w:rsidR="00B64D23">
          <w:rPr>
            <w:webHidden/>
          </w:rPr>
          <w:instrText xml:space="preserve"> PAGEREF _Toc6668363 \h </w:instrText>
        </w:r>
        <w:r w:rsidR="00B64D23">
          <w:rPr>
            <w:webHidden/>
          </w:rPr>
        </w:r>
        <w:r w:rsidR="00B64D23">
          <w:rPr>
            <w:webHidden/>
          </w:rPr>
          <w:fldChar w:fldCharType="separate"/>
        </w:r>
        <w:r w:rsidR="00497C10">
          <w:rPr>
            <w:webHidden/>
          </w:rPr>
          <w:t>8</w:t>
        </w:r>
        <w:r w:rsidR="00B64D23">
          <w:rPr>
            <w:webHidden/>
          </w:rPr>
          <w:fldChar w:fldCharType="end"/>
        </w:r>
      </w:hyperlink>
    </w:p>
    <w:p w14:paraId="5164CAB3" w14:textId="15DC0537" w:rsidR="00B64D23" w:rsidRDefault="002D69B4">
      <w:pPr>
        <w:pStyle w:val="Sommario2"/>
        <w:rPr>
          <w:rFonts w:asciiTheme="minorHAnsi" w:eastAsiaTheme="minorEastAsia" w:hAnsiTheme="minorHAnsi" w:cstheme="minorBidi"/>
          <w:noProof/>
          <w:sz w:val="22"/>
          <w:szCs w:val="22"/>
          <w:lang w:val="it-IT" w:eastAsia="it-IT"/>
        </w:rPr>
      </w:pPr>
      <w:hyperlink w:anchor="_Toc6668367" w:history="1">
        <w:r w:rsidR="00B64D23" w:rsidRPr="00221179">
          <w:rPr>
            <w:rStyle w:val="Collegamentoipertestuale"/>
            <w:rFonts w:ascii="Avenir Book" w:hAnsi="Avenir Book"/>
            <w:noProof/>
          </w:rPr>
          <w:t>A.4.</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Technologies/measures and eligibility under Gold Standard</w:t>
        </w:r>
        <w:r w:rsidR="00B64D23">
          <w:rPr>
            <w:noProof/>
            <w:webHidden/>
          </w:rPr>
          <w:tab/>
        </w:r>
        <w:r w:rsidR="00B64D23">
          <w:rPr>
            <w:noProof/>
            <w:webHidden/>
          </w:rPr>
          <w:fldChar w:fldCharType="begin"/>
        </w:r>
        <w:r w:rsidR="00B64D23">
          <w:rPr>
            <w:noProof/>
            <w:webHidden/>
          </w:rPr>
          <w:instrText xml:space="preserve"> PAGEREF _Toc6668367 \h </w:instrText>
        </w:r>
        <w:r w:rsidR="00B64D23">
          <w:rPr>
            <w:noProof/>
            <w:webHidden/>
          </w:rPr>
        </w:r>
        <w:r w:rsidR="00B64D23">
          <w:rPr>
            <w:noProof/>
            <w:webHidden/>
          </w:rPr>
          <w:fldChar w:fldCharType="separate"/>
        </w:r>
        <w:r w:rsidR="00497C10">
          <w:rPr>
            <w:noProof/>
            <w:webHidden/>
          </w:rPr>
          <w:t>9</w:t>
        </w:r>
        <w:r w:rsidR="00B64D23">
          <w:rPr>
            <w:noProof/>
            <w:webHidden/>
          </w:rPr>
          <w:fldChar w:fldCharType="end"/>
        </w:r>
      </w:hyperlink>
    </w:p>
    <w:p w14:paraId="22C10C9F" w14:textId="63AE6021" w:rsidR="00B64D23" w:rsidRDefault="002D69B4">
      <w:pPr>
        <w:pStyle w:val="Sommario4"/>
        <w:rPr>
          <w:rFonts w:asciiTheme="minorHAnsi" w:eastAsiaTheme="minorEastAsia" w:hAnsiTheme="minorHAnsi" w:cstheme="minorBidi"/>
          <w:sz w:val="22"/>
          <w:szCs w:val="22"/>
          <w:lang w:val="it-IT" w:eastAsia="it-IT"/>
        </w:rPr>
      </w:pPr>
      <w:hyperlink w:anchor="_Toc6668368" w:history="1">
        <w:r w:rsidR="00B64D23" w:rsidRPr="00221179">
          <w:rPr>
            <w:rStyle w:val="Collegamentoipertestuale"/>
            <w:rFonts w:ascii="Calibri" w:eastAsia="MS Mincho" w:hAnsi="Calibri"/>
            <w:b/>
            <w:lang w:val="en-US" w:eastAsia="ja-JP"/>
          </w:rPr>
          <w:t xml:space="preserve">A.4.1.      Spring Health-1/2, </w:t>
        </w:r>
        <w:r w:rsidR="00B64D23" w:rsidRPr="00221179">
          <w:rPr>
            <w:rStyle w:val="Collegamentoipertestuale"/>
            <w:rFonts w:ascii="Calibri" w:eastAsia="MS Mincho" w:hAnsi="Calibri"/>
            <w:b/>
            <w:i/>
            <w:lang w:val="en-US" w:eastAsia="ja-JP"/>
          </w:rPr>
          <w:t>India</w:t>
        </w:r>
        <w:r w:rsidR="00B64D23">
          <w:rPr>
            <w:webHidden/>
          </w:rPr>
          <w:tab/>
        </w:r>
        <w:r w:rsidR="00B64D23">
          <w:rPr>
            <w:webHidden/>
          </w:rPr>
          <w:fldChar w:fldCharType="begin"/>
        </w:r>
        <w:r w:rsidR="00B64D23">
          <w:rPr>
            <w:webHidden/>
          </w:rPr>
          <w:instrText xml:space="preserve"> PAGEREF _Toc6668368 \h </w:instrText>
        </w:r>
        <w:r w:rsidR="00B64D23">
          <w:rPr>
            <w:webHidden/>
          </w:rPr>
        </w:r>
        <w:r w:rsidR="00B64D23">
          <w:rPr>
            <w:webHidden/>
          </w:rPr>
          <w:fldChar w:fldCharType="separate"/>
        </w:r>
        <w:r w:rsidR="00497C10">
          <w:rPr>
            <w:webHidden/>
          </w:rPr>
          <w:t>9</w:t>
        </w:r>
        <w:r w:rsidR="00B64D23">
          <w:rPr>
            <w:webHidden/>
          </w:rPr>
          <w:fldChar w:fldCharType="end"/>
        </w:r>
      </w:hyperlink>
    </w:p>
    <w:p w14:paraId="28C4B676" w14:textId="377FFF51" w:rsidR="00B64D23" w:rsidRDefault="002D69B4">
      <w:pPr>
        <w:pStyle w:val="Sommario4"/>
        <w:rPr>
          <w:rFonts w:asciiTheme="minorHAnsi" w:eastAsiaTheme="minorEastAsia" w:hAnsiTheme="minorHAnsi" w:cstheme="minorBidi"/>
          <w:sz w:val="22"/>
          <w:szCs w:val="22"/>
          <w:lang w:val="it-IT" w:eastAsia="it-IT"/>
        </w:rPr>
      </w:pPr>
      <w:hyperlink w:anchor="_Toc6668370" w:history="1">
        <w:r w:rsidR="00B64D23" w:rsidRPr="00221179">
          <w:rPr>
            <w:rStyle w:val="Collegamentoipertestuale"/>
            <w:rFonts w:ascii="Calibri" w:eastAsia="MS Mincho" w:hAnsi="Calibri"/>
            <w:b/>
            <w:lang w:val="en-US" w:eastAsia="ja-JP"/>
          </w:rPr>
          <w:t xml:space="preserve">A.4.2.      Spouts-1/2/3, </w:t>
        </w:r>
        <w:r w:rsidR="00B64D23" w:rsidRPr="00221179">
          <w:rPr>
            <w:rStyle w:val="Collegamentoipertestuale"/>
            <w:rFonts w:ascii="Calibri" w:eastAsia="MS Mincho" w:hAnsi="Calibri"/>
            <w:b/>
            <w:i/>
            <w:lang w:val="en-US" w:eastAsia="ja-JP"/>
          </w:rPr>
          <w:t>Uganda</w:t>
        </w:r>
        <w:r w:rsidR="00B64D23">
          <w:rPr>
            <w:webHidden/>
          </w:rPr>
          <w:tab/>
        </w:r>
        <w:r w:rsidR="00B64D23">
          <w:rPr>
            <w:webHidden/>
          </w:rPr>
          <w:fldChar w:fldCharType="begin"/>
        </w:r>
        <w:r w:rsidR="00B64D23">
          <w:rPr>
            <w:webHidden/>
          </w:rPr>
          <w:instrText xml:space="preserve"> PAGEREF _Toc6668370 \h </w:instrText>
        </w:r>
        <w:r w:rsidR="00B64D23">
          <w:rPr>
            <w:webHidden/>
          </w:rPr>
        </w:r>
        <w:r w:rsidR="00B64D23">
          <w:rPr>
            <w:webHidden/>
          </w:rPr>
          <w:fldChar w:fldCharType="separate"/>
        </w:r>
        <w:r w:rsidR="00497C10">
          <w:rPr>
            <w:webHidden/>
          </w:rPr>
          <w:t>20</w:t>
        </w:r>
        <w:r w:rsidR="00B64D23">
          <w:rPr>
            <w:webHidden/>
          </w:rPr>
          <w:fldChar w:fldCharType="end"/>
        </w:r>
      </w:hyperlink>
    </w:p>
    <w:p w14:paraId="00D386E0" w14:textId="790E69D1" w:rsidR="00B64D23" w:rsidRDefault="002D69B4">
      <w:pPr>
        <w:pStyle w:val="Sommario4"/>
        <w:rPr>
          <w:rFonts w:asciiTheme="minorHAnsi" w:eastAsiaTheme="minorEastAsia" w:hAnsiTheme="minorHAnsi" w:cstheme="minorBidi"/>
          <w:sz w:val="22"/>
          <w:szCs w:val="22"/>
          <w:lang w:val="it-IT" w:eastAsia="it-IT"/>
        </w:rPr>
      </w:pPr>
      <w:hyperlink w:anchor="_Toc6668372" w:history="1">
        <w:r w:rsidR="00B64D23" w:rsidRPr="00221179">
          <w:rPr>
            <w:rStyle w:val="Collegamentoipertestuale"/>
            <w:rFonts w:ascii="Calibri" w:eastAsia="MS Mincho" w:hAnsi="Calibri"/>
            <w:b/>
            <w:lang w:val="en-US" w:eastAsia="ja-JP"/>
          </w:rPr>
          <w:t xml:space="preserve">A.4.3.      Ethiopia-1, </w:t>
        </w:r>
        <w:r w:rsidR="00B64D23" w:rsidRPr="00221179">
          <w:rPr>
            <w:rStyle w:val="Collegamentoipertestuale"/>
            <w:rFonts w:ascii="Calibri" w:eastAsia="MS Mincho" w:hAnsi="Calibri"/>
            <w:b/>
            <w:i/>
            <w:lang w:val="en-US" w:eastAsia="ja-JP"/>
          </w:rPr>
          <w:t>Ethiopia</w:t>
        </w:r>
        <w:r w:rsidR="00B64D23">
          <w:rPr>
            <w:webHidden/>
          </w:rPr>
          <w:tab/>
        </w:r>
        <w:r w:rsidR="00B64D23">
          <w:rPr>
            <w:webHidden/>
          </w:rPr>
          <w:fldChar w:fldCharType="begin"/>
        </w:r>
        <w:r w:rsidR="00B64D23">
          <w:rPr>
            <w:webHidden/>
          </w:rPr>
          <w:instrText xml:space="preserve"> PAGEREF _Toc6668372 \h </w:instrText>
        </w:r>
        <w:r w:rsidR="00B64D23">
          <w:rPr>
            <w:webHidden/>
          </w:rPr>
        </w:r>
        <w:r w:rsidR="00B64D23">
          <w:rPr>
            <w:webHidden/>
          </w:rPr>
          <w:fldChar w:fldCharType="separate"/>
        </w:r>
        <w:r w:rsidR="00497C10">
          <w:rPr>
            <w:webHidden/>
          </w:rPr>
          <w:t>24</w:t>
        </w:r>
        <w:r w:rsidR="00B64D23">
          <w:rPr>
            <w:webHidden/>
          </w:rPr>
          <w:fldChar w:fldCharType="end"/>
        </w:r>
      </w:hyperlink>
    </w:p>
    <w:p w14:paraId="7886AF62" w14:textId="13BFEF16" w:rsidR="00B64D23" w:rsidRDefault="002D69B4">
      <w:pPr>
        <w:pStyle w:val="Sommario2"/>
        <w:rPr>
          <w:rFonts w:asciiTheme="minorHAnsi" w:eastAsiaTheme="minorEastAsia" w:hAnsiTheme="minorHAnsi" w:cstheme="minorBidi"/>
          <w:noProof/>
          <w:sz w:val="22"/>
          <w:szCs w:val="22"/>
          <w:lang w:val="it-IT" w:eastAsia="it-IT"/>
        </w:rPr>
      </w:pPr>
      <w:hyperlink w:anchor="_Toc6668375" w:history="1">
        <w:r w:rsidR="00B64D23" w:rsidRPr="00221179">
          <w:rPr>
            <w:rStyle w:val="Collegamentoipertestuale"/>
            <w:rFonts w:ascii="Avenir Book" w:hAnsi="Avenir Book"/>
            <w:noProof/>
          </w:rPr>
          <w:t>A.5.</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Funding sources of PoA</w:t>
        </w:r>
        <w:r w:rsidR="00B64D23">
          <w:rPr>
            <w:noProof/>
            <w:webHidden/>
          </w:rPr>
          <w:tab/>
        </w:r>
        <w:r w:rsidR="00B64D23">
          <w:rPr>
            <w:noProof/>
            <w:webHidden/>
          </w:rPr>
          <w:fldChar w:fldCharType="begin"/>
        </w:r>
        <w:r w:rsidR="00B64D23">
          <w:rPr>
            <w:noProof/>
            <w:webHidden/>
          </w:rPr>
          <w:instrText xml:space="preserve"> PAGEREF _Toc6668375 \h </w:instrText>
        </w:r>
        <w:r w:rsidR="00B64D23">
          <w:rPr>
            <w:noProof/>
            <w:webHidden/>
          </w:rPr>
        </w:r>
        <w:r w:rsidR="00B64D23">
          <w:rPr>
            <w:noProof/>
            <w:webHidden/>
          </w:rPr>
          <w:fldChar w:fldCharType="separate"/>
        </w:r>
        <w:r w:rsidR="00497C10">
          <w:rPr>
            <w:noProof/>
            <w:webHidden/>
          </w:rPr>
          <w:t>29</w:t>
        </w:r>
        <w:r w:rsidR="00B64D23">
          <w:rPr>
            <w:noProof/>
            <w:webHidden/>
          </w:rPr>
          <w:fldChar w:fldCharType="end"/>
        </w:r>
      </w:hyperlink>
    </w:p>
    <w:p w14:paraId="62034C51" w14:textId="598E8D7E" w:rsidR="00B64D23" w:rsidRDefault="002D69B4">
      <w:pPr>
        <w:pStyle w:val="Sommario4"/>
        <w:rPr>
          <w:rFonts w:asciiTheme="minorHAnsi" w:eastAsiaTheme="minorEastAsia" w:hAnsiTheme="minorHAnsi" w:cstheme="minorBidi"/>
          <w:sz w:val="22"/>
          <w:szCs w:val="22"/>
          <w:lang w:val="it-IT" w:eastAsia="it-IT"/>
        </w:rPr>
      </w:pPr>
      <w:hyperlink w:anchor="_Toc6668376" w:history="1">
        <w:r w:rsidR="00B64D23" w:rsidRPr="00221179">
          <w:rPr>
            <w:rStyle w:val="Collegamentoipertestuale"/>
            <w:rFonts w:ascii="Calibri" w:eastAsia="MS Mincho" w:hAnsi="Calibri"/>
            <w:b/>
            <w:lang w:val="en-US" w:eastAsia="ja-JP"/>
          </w:rPr>
          <w:t xml:space="preserve">Spring Health-1-2, </w:t>
        </w:r>
        <w:r w:rsidR="00B64D23" w:rsidRPr="00221179">
          <w:rPr>
            <w:rStyle w:val="Collegamentoipertestuale"/>
            <w:rFonts w:ascii="Calibri" w:eastAsia="MS Mincho" w:hAnsi="Calibri"/>
            <w:b/>
            <w:i/>
            <w:lang w:val="en-US" w:eastAsia="ja-JP"/>
          </w:rPr>
          <w:t>India</w:t>
        </w:r>
        <w:r w:rsidR="00B64D23">
          <w:rPr>
            <w:webHidden/>
          </w:rPr>
          <w:tab/>
        </w:r>
        <w:r w:rsidR="00B64D23">
          <w:rPr>
            <w:webHidden/>
          </w:rPr>
          <w:fldChar w:fldCharType="begin"/>
        </w:r>
        <w:r w:rsidR="00B64D23">
          <w:rPr>
            <w:webHidden/>
          </w:rPr>
          <w:instrText xml:space="preserve"> PAGEREF _Toc6668376 \h </w:instrText>
        </w:r>
        <w:r w:rsidR="00B64D23">
          <w:rPr>
            <w:webHidden/>
          </w:rPr>
        </w:r>
        <w:r w:rsidR="00B64D23">
          <w:rPr>
            <w:webHidden/>
          </w:rPr>
          <w:fldChar w:fldCharType="separate"/>
        </w:r>
        <w:r w:rsidR="00497C10">
          <w:rPr>
            <w:webHidden/>
          </w:rPr>
          <w:t>29</w:t>
        </w:r>
        <w:r w:rsidR="00B64D23">
          <w:rPr>
            <w:webHidden/>
          </w:rPr>
          <w:fldChar w:fldCharType="end"/>
        </w:r>
      </w:hyperlink>
    </w:p>
    <w:p w14:paraId="3393BA3C" w14:textId="6F1F496F" w:rsidR="00B64D23" w:rsidRDefault="002D69B4">
      <w:pPr>
        <w:pStyle w:val="Sommario4"/>
        <w:rPr>
          <w:rFonts w:asciiTheme="minorHAnsi" w:eastAsiaTheme="minorEastAsia" w:hAnsiTheme="minorHAnsi" w:cstheme="minorBidi"/>
          <w:sz w:val="22"/>
          <w:szCs w:val="22"/>
          <w:lang w:val="it-IT" w:eastAsia="it-IT"/>
        </w:rPr>
      </w:pPr>
      <w:hyperlink w:anchor="_Toc6668377" w:history="1">
        <w:r w:rsidR="00B64D23" w:rsidRPr="00221179">
          <w:rPr>
            <w:rStyle w:val="Collegamentoipertestuale"/>
            <w:rFonts w:ascii="Calibri" w:eastAsia="MS Mincho" w:hAnsi="Calibri"/>
            <w:b/>
            <w:lang w:val="en-US" w:eastAsia="ja-JP"/>
          </w:rPr>
          <w:t xml:space="preserve">Spouts-1/2/3, </w:t>
        </w:r>
        <w:r w:rsidR="00B64D23" w:rsidRPr="00221179">
          <w:rPr>
            <w:rStyle w:val="Collegamentoipertestuale"/>
            <w:rFonts w:ascii="Calibri" w:eastAsia="MS Mincho" w:hAnsi="Calibri"/>
            <w:b/>
            <w:i/>
            <w:lang w:val="en-US" w:eastAsia="ja-JP"/>
          </w:rPr>
          <w:t>Uganda</w:t>
        </w:r>
        <w:r w:rsidR="00B64D23">
          <w:rPr>
            <w:webHidden/>
          </w:rPr>
          <w:tab/>
        </w:r>
        <w:r w:rsidR="00B64D23">
          <w:rPr>
            <w:webHidden/>
          </w:rPr>
          <w:fldChar w:fldCharType="begin"/>
        </w:r>
        <w:r w:rsidR="00B64D23">
          <w:rPr>
            <w:webHidden/>
          </w:rPr>
          <w:instrText xml:space="preserve"> PAGEREF _Toc6668377 \h </w:instrText>
        </w:r>
        <w:r w:rsidR="00B64D23">
          <w:rPr>
            <w:webHidden/>
          </w:rPr>
        </w:r>
        <w:r w:rsidR="00B64D23">
          <w:rPr>
            <w:webHidden/>
          </w:rPr>
          <w:fldChar w:fldCharType="separate"/>
        </w:r>
        <w:r w:rsidR="00497C10">
          <w:rPr>
            <w:webHidden/>
          </w:rPr>
          <w:t>29</w:t>
        </w:r>
        <w:r w:rsidR="00B64D23">
          <w:rPr>
            <w:webHidden/>
          </w:rPr>
          <w:fldChar w:fldCharType="end"/>
        </w:r>
      </w:hyperlink>
    </w:p>
    <w:p w14:paraId="455C5E79" w14:textId="2A4C5908" w:rsidR="00B64D23" w:rsidRDefault="002D69B4">
      <w:pPr>
        <w:pStyle w:val="Sommario4"/>
        <w:rPr>
          <w:rFonts w:asciiTheme="minorHAnsi" w:eastAsiaTheme="minorEastAsia" w:hAnsiTheme="minorHAnsi" w:cstheme="minorBidi"/>
          <w:sz w:val="22"/>
          <w:szCs w:val="22"/>
          <w:lang w:val="it-IT" w:eastAsia="it-IT"/>
        </w:rPr>
      </w:pPr>
      <w:hyperlink w:anchor="_Toc6668378" w:history="1">
        <w:r w:rsidR="00B64D23" w:rsidRPr="00221179">
          <w:rPr>
            <w:rStyle w:val="Collegamentoipertestuale"/>
            <w:rFonts w:ascii="Calibri" w:eastAsia="MS Mincho" w:hAnsi="Calibri"/>
            <w:b/>
            <w:lang w:val="en-US" w:eastAsia="ja-JP"/>
          </w:rPr>
          <w:t>Ethiopia-1, Ethiopia</w:t>
        </w:r>
        <w:r w:rsidR="00B64D23">
          <w:rPr>
            <w:webHidden/>
          </w:rPr>
          <w:tab/>
        </w:r>
        <w:r w:rsidR="00B64D23">
          <w:rPr>
            <w:webHidden/>
          </w:rPr>
          <w:fldChar w:fldCharType="begin"/>
        </w:r>
        <w:r w:rsidR="00B64D23">
          <w:rPr>
            <w:webHidden/>
          </w:rPr>
          <w:instrText xml:space="preserve"> PAGEREF _Toc6668378 \h </w:instrText>
        </w:r>
        <w:r w:rsidR="00B64D23">
          <w:rPr>
            <w:webHidden/>
          </w:rPr>
        </w:r>
        <w:r w:rsidR="00B64D23">
          <w:rPr>
            <w:webHidden/>
          </w:rPr>
          <w:fldChar w:fldCharType="separate"/>
        </w:r>
        <w:r w:rsidR="00497C10">
          <w:rPr>
            <w:webHidden/>
          </w:rPr>
          <w:t>29</w:t>
        </w:r>
        <w:r w:rsidR="00B64D23">
          <w:rPr>
            <w:webHidden/>
          </w:rPr>
          <w:fldChar w:fldCharType="end"/>
        </w:r>
      </w:hyperlink>
    </w:p>
    <w:p w14:paraId="03A11729" w14:textId="7BC77B31" w:rsidR="00B64D23" w:rsidRDefault="002D69B4" w:rsidP="002E1FFA">
      <w:pPr>
        <w:pStyle w:val="Sommario1"/>
        <w:ind w:left="1276" w:hanging="1276"/>
        <w:rPr>
          <w:rFonts w:asciiTheme="minorHAnsi" w:eastAsiaTheme="minorEastAsia" w:hAnsiTheme="minorHAnsi" w:cstheme="minorBidi"/>
          <w:b w:val="0"/>
          <w:caps w:val="0"/>
          <w:noProof/>
          <w:sz w:val="22"/>
          <w:szCs w:val="22"/>
          <w:lang w:val="it-IT" w:eastAsia="it-IT"/>
        </w:rPr>
      </w:pPr>
      <w:hyperlink w:anchor="_Toc6668379" w:history="1">
        <w:r w:rsidR="00B64D23" w:rsidRPr="00221179">
          <w:rPr>
            <w:rStyle w:val="Collegamentoipertestuale"/>
            <w:rFonts w:ascii="Avenir Book" w:hAnsi="Avenir Book"/>
            <w:noProof/>
          </w:rPr>
          <w:t>SECTION</w:t>
        </w:r>
        <w:r w:rsidR="00B64D23">
          <w:rPr>
            <w:rStyle w:val="Collegamentoipertestuale"/>
            <w:rFonts w:ascii="Avenir Book" w:hAnsi="Avenir Book"/>
            <w:noProof/>
          </w:rPr>
          <w:t xml:space="preserve"> </w:t>
        </w:r>
        <w:r w:rsidR="00B64D23" w:rsidRPr="00221179">
          <w:rPr>
            <w:rStyle w:val="Collegamentoipertestuale"/>
            <w:rFonts w:ascii="Avenir Book" w:hAnsi="Avenir Book"/>
            <w:noProof/>
          </w:rPr>
          <w:t>B.</w:t>
        </w:r>
        <w:r w:rsidR="00B64D23">
          <w:rPr>
            <w:rFonts w:asciiTheme="minorHAnsi" w:eastAsiaTheme="minorEastAsia" w:hAnsiTheme="minorHAnsi" w:cstheme="minorBidi"/>
            <w:b w:val="0"/>
            <w:caps w:val="0"/>
            <w:noProof/>
            <w:sz w:val="22"/>
            <w:szCs w:val="22"/>
            <w:lang w:val="it-IT" w:eastAsia="it-IT"/>
          </w:rPr>
          <w:t xml:space="preserve">  </w:t>
        </w:r>
        <w:r w:rsidR="00B64D23" w:rsidRPr="00221179">
          <w:rPr>
            <w:rStyle w:val="Collegamentoipertestuale"/>
            <w:rFonts w:ascii="Avenir Book" w:hAnsi="Avenir Book"/>
            <w:noProof/>
          </w:rPr>
          <w:t>Demonstration of additionality and development of eligibility criteria</w:t>
        </w:r>
        <w:r w:rsidR="00B64D23">
          <w:rPr>
            <w:noProof/>
            <w:webHidden/>
          </w:rPr>
          <w:tab/>
        </w:r>
        <w:r w:rsidR="00B64D23">
          <w:rPr>
            <w:noProof/>
            <w:webHidden/>
          </w:rPr>
          <w:fldChar w:fldCharType="begin"/>
        </w:r>
        <w:r w:rsidR="00B64D23">
          <w:rPr>
            <w:noProof/>
            <w:webHidden/>
          </w:rPr>
          <w:instrText xml:space="preserve"> PAGEREF _Toc6668379 \h </w:instrText>
        </w:r>
        <w:r w:rsidR="00B64D23">
          <w:rPr>
            <w:noProof/>
            <w:webHidden/>
          </w:rPr>
        </w:r>
        <w:r w:rsidR="00B64D23">
          <w:rPr>
            <w:noProof/>
            <w:webHidden/>
          </w:rPr>
          <w:fldChar w:fldCharType="separate"/>
        </w:r>
        <w:r w:rsidR="00497C10">
          <w:rPr>
            <w:noProof/>
            <w:webHidden/>
          </w:rPr>
          <w:t>29</w:t>
        </w:r>
        <w:r w:rsidR="00B64D23">
          <w:rPr>
            <w:noProof/>
            <w:webHidden/>
          </w:rPr>
          <w:fldChar w:fldCharType="end"/>
        </w:r>
      </w:hyperlink>
    </w:p>
    <w:p w14:paraId="56023325" w14:textId="2DF00591" w:rsidR="00B64D23" w:rsidRDefault="002D69B4">
      <w:pPr>
        <w:pStyle w:val="Sommario2"/>
        <w:rPr>
          <w:rFonts w:asciiTheme="minorHAnsi" w:eastAsiaTheme="minorEastAsia" w:hAnsiTheme="minorHAnsi" w:cstheme="minorBidi"/>
          <w:noProof/>
          <w:sz w:val="22"/>
          <w:szCs w:val="22"/>
          <w:lang w:val="it-IT" w:eastAsia="it-IT"/>
        </w:rPr>
      </w:pPr>
      <w:hyperlink w:anchor="_Toc6668380" w:history="1">
        <w:r w:rsidR="00B64D23" w:rsidRPr="00221179">
          <w:rPr>
            <w:rStyle w:val="Collegamentoipertestuale"/>
            <w:rFonts w:ascii="Avenir Book" w:hAnsi="Avenir Book"/>
            <w:noProof/>
          </w:rPr>
          <w:t>B.1.</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Demonstration of additionality for PoA</w:t>
        </w:r>
        <w:r w:rsidR="00B64D23">
          <w:rPr>
            <w:noProof/>
            <w:webHidden/>
          </w:rPr>
          <w:tab/>
        </w:r>
        <w:r w:rsidR="00B64D23">
          <w:rPr>
            <w:noProof/>
            <w:webHidden/>
          </w:rPr>
          <w:fldChar w:fldCharType="begin"/>
        </w:r>
        <w:r w:rsidR="00B64D23">
          <w:rPr>
            <w:noProof/>
            <w:webHidden/>
          </w:rPr>
          <w:instrText xml:space="preserve"> PAGEREF _Toc6668380 \h </w:instrText>
        </w:r>
        <w:r w:rsidR="00B64D23">
          <w:rPr>
            <w:noProof/>
            <w:webHidden/>
          </w:rPr>
        </w:r>
        <w:r w:rsidR="00B64D23">
          <w:rPr>
            <w:noProof/>
            <w:webHidden/>
          </w:rPr>
          <w:fldChar w:fldCharType="separate"/>
        </w:r>
        <w:r w:rsidR="00497C10">
          <w:rPr>
            <w:noProof/>
            <w:webHidden/>
          </w:rPr>
          <w:t>29</w:t>
        </w:r>
        <w:r w:rsidR="00B64D23">
          <w:rPr>
            <w:noProof/>
            <w:webHidden/>
          </w:rPr>
          <w:fldChar w:fldCharType="end"/>
        </w:r>
      </w:hyperlink>
    </w:p>
    <w:p w14:paraId="2D70F593" w14:textId="16E7807C" w:rsidR="00B64D23" w:rsidRDefault="002D69B4">
      <w:pPr>
        <w:pStyle w:val="Sommario4"/>
        <w:rPr>
          <w:rFonts w:asciiTheme="minorHAnsi" w:eastAsiaTheme="minorEastAsia" w:hAnsiTheme="minorHAnsi" w:cstheme="minorBidi"/>
          <w:sz w:val="22"/>
          <w:szCs w:val="22"/>
          <w:lang w:val="it-IT" w:eastAsia="it-IT"/>
        </w:rPr>
      </w:pPr>
      <w:hyperlink w:anchor="_Toc6668381" w:history="1">
        <w:r w:rsidR="00B64D23" w:rsidRPr="00221179">
          <w:rPr>
            <w:rStyle w:val="Collegamentoipertestuale"/>
            <w:rFonts w:ascii="Calibri" w:eastAsia="MS Mincho" w:hAnsi="Calibri"/>
            <w:b/>
            <w:lang w:val="en-US" w:eastAsia="ja-JP"/>
          </w:rPr>
          <w:t xml:space="preserve">Spring Health-1-2, </w:t>
        </w:r>
        <w:r w:rsidR="00B64D23" w:rsidRPr="00221179">
          <w:rPr>
            <w:rStyle w:val="Collegamentoipertestuale"/>
            <w:rFonts w:ascii="Calibri" w:eastAsia="MS Mincho" w:hAnsi="Calibri"/>
            <w:b/>
            <w:i/>
            <w:lang w:val="en-US" w:eastAsia="ja-JP"/>
          </w:rPr>
          <w:t>India</w:t>
        </w:r>
        <w:r w:rsidR="00B64D23">
          <w:rPr>
            <w:webHidden/>
          </w:rPr>
          <w:tab/>
        </w:r>
        <w:r w:rsidR="00B64D23">
          <w:rPr>
            <w:webHidden/>
          </w:rPr>
          <w:fldChar w:fldCharType="begin"/>
        </w:r>
        <w:r w:rsidR="00B64D23">
          <w:rPr>
            <w:webHidden/>
          </w:rPr>
          <w:instrText xml:space="preserve"> PAGEREF _Toc6668381 \h </w:instrText>
        </w:r>
        <w:r w:rsidR="00B64D23">
          <w:rPr>
            <w:webHidden/>
          </w:rPr>
        </w:r>
        <w:r w:rsidR="00B64D23">
          <w:rPr>
            <w:webHidden/>
          </w:rPr>
          <w:fldChar w:fldCharType="separate"/>
        </w:r>
        <w:r w:rsidR="00497C10">
          <w:rPr>
            <w:webHidden/>
          </w:rPr>
          <w:t>30</w:t>
        </w:r>
        <w:r w:rsidR="00B64D23">
          <w:rPr>
            <w:webHidden/>
          </w:rPr>
          <w:fldChar w:fldCharType="end"/>
        </w:r>
      </w:hyperlink>
    </w:p>
    <w:p w14:paraId="6189C7CA" w14:textId="004644C9" w:rsidR="00B64D23" w:rsidRDefault="002D69B4">
      <w:pPr>
        <w:pStyle w:val="Sommario4"/>
        <w:rPr>
          <w:rFonts w:asciiTheme="minorHAnsi" w:eastAsiaTheme="minorEastAsia" w:hAnsiTheme="minorHAnsi" w:cstheme="minorBidi"/>
          <w:sz w:val="22"/>
          <w:szCs w:val="22"/>
          <w:lang w:val="it-IT" w:eastAsia="it-IT"/>
        </w:rPr>
      </w:pPr>
      <w:hyperlink w:anchor="_Toc6668382" w:history="1">
        <w:r w:rsidR="00B64D23" w:rsidRPr="00221179">
          <w:rPr>
            <w:rStyle w:val="Collegamentoipertestuale"/>
            <w:rFonts w:ascii="Calibri" w:eastAsia="MS Mincho" w:hAnsi="Calibri"/>
            <w:b/>
            <w:lang w:val="en-US" w:eastAsia="ja-JP"/>
          </w:rPr>
          <w:t xml:space="preserve">Spouts-1/2/3, </w:t>
        </w:r>
        <w:r w:rsidR="00B64D23" w:rsidRPr="00221179">
          <w:rPr>
            <w:rStyle w:val="Collegamentoipertestuale"/>
            <w:rFonts w:ascii="Calibri" w:eastAsia="MS Mincho" w:hAnsi="Calibri"/>
            <w:b/>
            <w:i/>
            <w:lang w:val="en-US" w:eastAsia="ja-JP"/>
          </w:rPr>
          <w:t>Uganda</w:t>
        </w:r>
        <w:r w:rsidR="00B64D23">
          <w:rPr>
            <w:webHidden/>
          </w:rPr>
          <w:tab/>
        </w:r>
        <w:r w:rsidR="00B64D23">
          <w:rPr>
            <w:webHidden/>
          </w:rPr>
          <w:fldChar w:fldCharType="begin"/>
        </w:r>
        <w:r w:rsidR="00B64D23">
          <w:rPr>
            <w:webHidden/>
          </w:rPr>
          <w:instrText xml:space="preserve"> PAGEREF _Toc6668382 \h </w:instrText>
        </w:r>
        <w:r w:rsidR="00B64D23">
          <w:rPr>
            <w:webHidden/>
          </w:rPr>
        </w:r>
        <w:r w:rsidR="00B64D23">
          <w:rPr>
            <w:webHidden/>
          </w:rPr>
          <w:fldChar w:fldCharType="separate"/>
        </w:r>
        <w:r w:rsidR="00497C10">
          <w:rPr>
            <w:webHidden/>
          </w:rPr>
          <w:t>30</w:t>
        </w:r>
        <w:r w:rsidR="00B64D23">
          <w:rPr>
            <w:webHidden/>
          </w:rPr>
          <w:fldChar w:fldCharType="end"/>
        </w:r>
      </w:hyperlink>
    </w:p>
    <w:p w14:paraId="7DC283D8" w14:textId="2873053A" w:rsidR="00B64D23" w:rsidRDefault="002D69B4">
      <w:pPr>
        <w:pStyle w:val="Sommario4"/>
        <w:rPr>
          <w:rFonts w:asciiTheme="minorHAnsi" w:eastAsiaTheme="minorEastAsia" w:hAnsiTheme="minorHAnsi" w:cstheme="minorBidi"/>
          <w:sz w:val="22"/>
          <w:szCs w:val="22"/>
          <w:lang w:val="it-IT" w:eastAsia="it-IT"/>
        </w:rPr>
      </w:pPr>
      <w:hyperlink w:anchor="_Toc6668383" w:history="1">
        <w:r w:rsidR="00B64D23" w:rsidRPr="00221179">
          <w:rPr>
            <w:rStyle w:val="Collegamentoipertestuale"/>
            <w:rFonts w:ascii="Calibri" w:eastAsia="MS Mincho" w:hAnsi="Calibri"/>
            <w:b/>
            <w:lang w:val="en-US" w:eastAsia="ja-JP"/>
          </w:rPr>
          <w:t>Ethiopia-1, Ethiopia</w:t>
        </w:r>
        <w:r w:rsidR="00B64D23">
          <w:rPr>
            <w:webHidden/>
          </w:rPr>
          <w:tab/>
        </w:r>
        <w:r w:rsidR="00B64D23">
          <w:rPr>
            <w:webHidden/>
          </w:rPr>
          <w:fldChar w:fldCharType="begin"/>
        </w:r>
        <w:r w:rsidR="00B64D23">
          <w:rPr>
            <w:webHidden/>
          </w:rPr>
          <w:instrText xml:space="preserve"> PAGEREF _Toc6668383 \h </w:instrText>
        </w:r>
        <w:r w:rsidR="00B64D23">
          <w:rPr>
            <w:webHidden/>
          </w:rPr>
        </w:r>
        <w:r w:rsidR="00B64D23">
          <w:rPr>
            <w:webHidden/>
          </w:rPr>
          <w:fldChar w:fldCharType="separate"/>
        </w:r>
        <w:r w:rsidR="00497C10">
          <w:rPr>
            <w:webHidden/>
          </w:rPr>
          <w:t>30</w:t>
        </w:r>
        <w:r w:rsidR="00B64D23">
          <w:rPr>
            <w:webHidden/>
          </w:rPr>
          <w:fldChar w:fldCharType="end"/>
        </w:r>
      </w:hyperlink>
    </w:p>
    <w:p w14:paraId="2A48F227" w14:textId="07FB3F4F" w:rsidR="00B64D23" w:rsidRDefault="002D69B4">
      <w:pPr>
        <w:pStyle w:val="Sommario2"/>
        <w:rPr>
          <w:rFonts w:asciiTheme="minorHAnsi" w:eastAsiaTheme="minorEastAsia" w:hAnsiTheme="minorHAnsi" w:cstheme="minorBidi"/>
          <w:noProof/>
          <w:sz w:val="22"/>
          <w:szCs w:val="22"/>
          <w:lang w:val="it-IT" w:eastAsia="it-IT"/>
        </w:rPr>
      </w:pPr>
      <w:hyperlink w:anchor="_Toc6668384" w:history="1">
        <w:r w:rsidR="00B64D23" w:rsidRPr="00221179">
          <w:rPr>
            <w:rStyle w:val="Collegamentoipertestuale"/>
            <w:rFonts w:ascii="Avenir Book" w:hAnsi="Avenir Book"/>
            <w:noProof/>
          </w:rPr>
          <w:t>B.2.</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Eligibility criteria for inclusion of a VPA in the PoA</w:t>
        </w:r>
        <w:r w:rsidR="00B64D23">
          <w:rPr>
            <w:noProof/>
            <w:webHidden/>
          </w:rPr>
          <w:tab/>
        </w:r>
        <w:r w:rsidR="00B64D23">
          <w:rPr>
            <w:noProof/>
            <w:webHidden/>
          </w:rPr>
          <w:fldChar w:fldCharType="begin"/>
        </w:r>
        <w:r w:rsidR="00B64D23">
          <w:rPr>
            <w:noProof/>
            <w:webHidden/>
          </w:rPr>
          <w:instrText xml:space="preserve"> PAGEREF _Toc6668384 \h </w:instrText>
        </w:r>
        <w:r w:rsidR="00B64D23">
          <w:rPr>
            <w:noProof/>
            <w:webHidden/>
          </w:rPr>
        </w:r>
        <w:r w:rsidR="00B64D23">
          <w:rPr>
            <w:noProof/>
            <w:webHidden/>
          </w:rPr>
          <w:fldChar w:fldCharType="separate"/>
        </w:r>
        <w:r w:rsidR="00497C10">
          <w:rPr>
            <w:noProof/>
            <w:webHidden/>
          </w:rPr>
          <w:t>31</w:t>
        </w:r>
        <w:r w:rsidR="00B64D23">
          <w:rPr>
            <w:noProof/>
            <w:webHidden/>
          </w:rPr>
          <w:fldChar w:fldCharType="end"/>
        </w:r>
      </w:hyperlink>
    </w:p>
    <w:p w14:paraId="4B7E7F3C" w14:textId="5B3E1DA3" w:rsidR="00B64D23" w:rsidRDefault="002D69B4">
      <w:pPr>
        <w:pStyle w:val="Sommario4"/>
        <w:rPr>
          <w:rFonts w:asciiTheme="minorHAnsi" w:eastAsiaTheme="minorEastAsia" w:hAnsiTheme="minorHAnsi" w:cstheme="minorBidi"/>
          <w:sz w:val="22"/>
          <w:szCs w:val="22"/>
          <w:lang w:val="it-IT" w:eastAsia="it-IT"/>
        </w:rPr>
      </w:pPr>
      <w:hyperlink w:anchor="_Toc6668385" w:history="1">
        <w:r w:rsidR="00B64D23" w:rsidRPr="00221179">
          <w:rPr>
            <w:rStyle w:val="Collegamentoipertestuale"/>
            <w:rFonts w:ascii="Calibri" w:eastAsia="MS Mincho" w:hAnsi="Calibri"/>
            <w:b/>
            <w:lang w:val="en-US" w:eastAsia="ja-JP"/>
          </w:rPr>
          <w:t xml:space="preserve">Spring Health-1-2, </w:t>
        </w:r>
        <w:r w:rsidR="00B64D23" w:rsidRPr="00221179">
          <w:rPr>
            <w:rStyle w:val="Collegamentoipertestuale"/>
            <w:rFonts w:ascii="Calibri" w:eastAsia="MS Mincho" w:hAnsi="Calibri"/>
            <w:b/>
            <w:i/>
            <w:lang w:val="en-US" w:eastAsia="ja-JP"/>
          </w:rPr>
          <w:t>India</w:t>
        </w:r>
        <w:r w:rsidR="00B64D23">
          <w:rPr>
            <w:webHidden/>
          </w:rPr>
          <w:tab/>
        </w:r>
        <w:r w:rsidR="00B64D23">
          <w:rPr>
            <w:webHidden/>
          </w:rPr>
          <w:fldChar w:fldCharType="begin"/>
        </w:r>
        <w:r w:rsidR="00B64D23">
          <w:rPr>
            <w:webHidden/>
          </w:rPr>
          <w:instrText xml:space="preserve"> PAGEREF _Toc6668385 \h </w:instrText>
        </w:r>
        <w:r w:rsidR="00B64D23">
          <w:rPr>
            <w:webHidden/>
          </w:rPr>
        </w:r>
        <w:r w:rsidR="00B64D23">
          <w:rPr>
            <w:webHidden/>
          </w:rPr>
          <w:fldChar w:fldCharType="separate"/>
        </w:r>
        <w:r w:rsidR="00497C10">
          <w:rPr>
            <w:webHidden/>
          </w:rPr>
          <w:t>31</w:t>
        </w:r>
        <w:r w:rsidR="00B64D23">
          <w:rPr>
            <w:webHidden/>
          </w:rPr>
          <w:fldChar w:fldCharType="end"/>
        </w:r>
      </w:hyperlink>
    </w:p>
    <w:p w14:paraId="4EE3FC0F" w14:textId="25651753" w:rsidR="00B64D23" w:rsidRDefault="002D69B4">
      <w:pPr>
        <w:pStyle w:val="Sommario4"/>
        <w:rPr>
          <w:rFonts w:asciiTheme="minorHAnsi" w:eastAsiaTheme="minorEastAsia" w:hAnsiTheme="minorHAnsi" w:cstheme="minorBidi"/>
          <w:sz w:val="22"/>
          <w:szCs w:val="22"/>
          <w:lang w:val="it-IT" w:eastAsia="it-IT"/>
        </w:rPr>
      </w:pPr>
      <w:hyperlink w:anchor="_Toc6668386" w:history="1">
        <w:r w:rsidR="00B64D23" w:rsidRPr="00221179">
          <w:rPr>
            <w:rStyle w:val="Collegamentoipertestuale"/>
            <w:rFonts w:ascii="Calibri" w:eastAsia="MS Mincho" w:hAnsi="Calibri"/>
            <w:b/>
            <w:lang w:val="en-US" w:eastAsia="ja-JP"/>
          </w:rPr>
          <w:t xml:space="preserve">Spouts-1/2/3, </w:t>
        </w:r>
        <w:r w:rsidR="00B64D23" w:rsidRPr="00221179">
          <w:rPr>
            <w:rStyle w:val="Collegamentoipertestuale"/>
            <w:rFonts w:ascii="Calibri" w:eastAsia="MS Mincho" w:hAnsi="Calibri"/>
            <w:b/>
            <w:i/>
            <w:lang w:val="en-US" w:eastAsia="ja-JP"/>
          </w:rPr>
          <w:t>Uganda</w:t>
        </w:r>
        <w:r w:rsidR="00B64D23">
          <w:rPr>
            <w:webHidden/>
          </w:rPr>
          <w:tab/>
        </w:r>
        <w:r w:rsidR="00B64D23">
          <w:rPr>
            <w:webHidden/>
          </w:rPr>
          <w:fldChar w:fldCharType="begin"/>
        </w:r>
        <w:r w:rsidR="00B64D23">
          <w:rPr>
            <w:webHidden/>
          </w:rPr>
          <w:instrText xml:space="preserve"> PAGEREF _Toc6668386 \h </w:instrText>
        </w:r>
        <w:r w:rsidR="00B64D23">
          <w:rPr>
            <w:webHidden/>
          </w:rPr>
        </w:r>
        <w:r w:rsidR="00B64D23">
          <w:rPr>
            <w:webHidden/>
          </w:rPr>
          <w:fldChar w:fldCharType="separate"/>
        </w:r>
        <w:r w:rsidR="00497C10">
          <w:rPr>
            <w:webHidden/>
          </w:rPr>
          <w:t>31</w:t>
        </w:r>
        <w:r w:rsidR="00B64D23">
          <w:rPr>
            <w:webHidden/>
          </w:rPr>
          <w:fldChar w:fldCharType="end"/>
        </w:r>
      </w:hyperlink>
    </w:p>
    <w:p w14:paraId="1B49AE6F" w14:textId="5903136E" w:rsidR="00B64D23" w:rsidRDefault="002D69B4">
      <w:pPr>
        <w:pStyle w:val="Sommario4"/>
        <w:rPr>
          <w:rFonts w:asciiTheme="minorHAnsi" w:eastAsiaTheme="minorEastAsia" w:hAnsiTheme="minorHAnsi" w:cstheme="minorBidi"/>
          <w:sz w:val="22"/>
          <w:szCs w:val="22"/>
          <w:lang w:val="it-IT" w:eastAsia="it-IT"/>
        </w:rPr>
      </w:pPr>
      <w:hyperlink w:anchor="_Toc6668387" w:history="1">
        <w:r w:rsidR="00B64D23" w:rsidRPr="00221179">
          <w:rPr>
            <w:rStyle w:val="Collegamentoipertestuale"/>
            <w:rFonts w:ascii="Calibri" w:eastAsia="MS Mincho" w:hAnsi="Calibri"/>
            <w:b/>
            <w:lang w:val="en-US" w:eastAsia="ja-JP"/>
          </w:rPr>
          <w:t>Ethiopia-1, Ethiopia</w:t>
        </w:r>
        <w:r w:rsidR="00B64D23">
          <w:rPr>
            <w:webHidden/>
          </w:rPr>
          <w:tab/>
        </w:r>
        <w:r w:rsidR="00B64D23">
          <w:rPr>
            <w:webHidden/>
          </w:rPr>
          <w:fldChar w:fldCharType="begin"/>
        </w:r>
        <w:r w:rsidR="00B64D23">
          <w:rPr>
            <w:webHidden/>
          </w:rPr>
          <w:instrText xml:space="preserve"> PAGEREF _Toc6668387 \h </w:instrText>
        </w:r>
        <w:r w:rsidR="00B64D23">
          <w:rPr>
            <w:webHidden/>
          </w:rPr>
        </w:r>
        <w:r w:rsidR="00B64D23">
          <w:rPr>
            <w:webHidden/>
          </w:rPr>
          <w:fldChar w:fldCharType="separate"/>
        </w:r>
        <w:r w:rsidR="00497C10">
          <w:rPr>
            <w:webHidden/>
          </w:rPr>
          <w:t>31</w:t>
        </w:r>
        <w:r w:rsidR="00B64D23">
          <w:rPr>
            <w:webHidden/>
          </w:rPr>
          <w:fldChar w:fldCharType="end"/>
        </w:r>
      </w:hyperlink>
    </w:p>
    <w:p w14:paraId="74B589C6" w14:textId="27A57655" w:rsidR="00B64D23" w:rsidRDefault="002D69B4">
      <w:pPr>
        <w:pStyle w:val="Sommario2"/>
        <w:rPr>
          <w:rFonts w:asciiTheme="minorHAnsi" w:eastAsiaTheme="minorEastAsia" w:hAnsiTheme="minorHAnsi" w:cstheme="minorBidi"/>
          <w:noProof/>
          <w:sz w:val="22"/>
          <w:szCs w:val="22"/>
          <w:lang w:val="it-IT" w:eastAsia="it-IT"/>
        </w:rPr>
      </w:pPr>
      <w:hyperlink w:anchor="_Toc6668388" w:history="1">
        <w:r w:rsidR="00B64D23" w:rsidRPr="00221179">
          <w:rPr>
            <w:rStyle w:val="Collegamentoipertestuale"/>
            <w:rFonts w:ascii="Avenir Book" w:hAnsi="Avenir Book"/>
            <w:noProof/>
          </w:rPr>
          <w:t>B.3.</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Application of technologies/measures and methodologies</w:t>
        </w:r>
        <w:r w:rsidR="00B64D23">
          <w:rPr>
            <w:noProof/>
            <w:webHidden/>
          </w:rPr>
          <w:tab/>
        </w:r>
        <w:r w:rsidR="00B64D23">
          <w:rPr>
            <w:noProof/>
            <w:webHidden/>
          </w:rPr>
          <w:fldChar w:fldCharType="begin"/>
        </w:r>
        <w:r w:rsidR="00B64D23">
          <w:rPr>
            <w:noProof/>
            <w:webHidden/>
          </w:rPr>
          <w:instrText xml:space="preserve"> PAGEREF _Toc6668388 \h </w:instrText>
        </w:r>
        <w:r w:rsidR="00B64D23">
          <w:rPr>
            <w:noProof/>
            <w:webHidden/>
          </w:rPr>
        </w:r>
        <w:r w:rsidR="00B64D23">
          <w:rPr>
            <w:noProof/>
            <w:webHidden/>
          </w:rPr>
          <w:fldChar w:fldCharType="separate"/>
        </w:r>
        <w:r w:rsidR="00497C10">
          <w:rPr>
            <w:noProof/>
            <w:webHidden/>
          </w:rPr>
          <w:t>35</w:t>
        </w:r>
        <w:r w:rsidR="00B64D23">
          <w:rPr>
            <w:noProof/>
            <w:webHidden/>
          </w:rPr>
          <w:fldChar w:fldCharType="end"/>
        </w:r>
      </w:hyperlink>
    </w:p>
    <w:p w14:paraId="73736CA2" w14:textId="103BA57D" w:rsidR="00B64D23" w:rsidRDefault="002D69B4">
      <w:pPr>
        <w:pStyle w:val="Sommario1"/>
        <w:rPr>
          <w:rFonts w:asciiTheme="minorHAnsi" w:eastAsiaTheme="minorEastAsia" w:hAnsiTheme="minorHAnsi" w:cstheme="minorBidi"/>
          <w:b w:val="0"/>
          <w:caps w:val="0"/>
          <w:noProof/>
          <w:sz w:val="22"/>
          <w:szCs w:val="22"/>
          <w:lang w:val="it-IT" w:eastAsia="it-IT"/>
        </w:rPr>
      </w:pPr>
      <w:hyperlink w:anchor="_Toc6668389" w:history="1">
        <w:r w:rsidR="00B64D23" w:rsidRPr="00221179">
          <w:rPr>
            <w:rStyle w:val="Collegamentoipertestuale"/>
            <w:rFonts w:ascii="Avenir Book" w:hAnsi="Avenir Book"/>
            <w:noProof/>
          </w:rPr>
          <w:t>SECTION C.</w:t>
        </w:r>
        <w:r w:rsidR="00B64D23">
          <w:rPr>
            <w:rFonts w:asciiTheme="minorHAnsi" w:eastAsiaTheme="minorEastAsia" w:hAnsiTheme="minorHAnsi" w:cstheme="minorBidi"/>
            <w:b w:val="0"/>
            <w:caps w:val="0"/>
            <w:noProof/>
            <w:sz w:val="22"/>
            <w:szCs w:val="22"/>
            <w:lang w:val="it-IT" w:eastAsia="it-IT"/>
          </w:rPr>
          <w:t xml:space="preserve">  </w:t>
        </w:r>
        <w:r w:rsidR="00B64D23" w:rsidRPr="00221179">
          <w:rPr>
            <w:rStyle w:val="Collegamentoipertestuale"/>
            <w:rFonts w:ascii="Avenir Book" w:hAnsi="Avenir Book"/>
            <w:noProof/>
          </w:rPr>
          <w:t>Management system</w:t>
        </w:r>
        <w:r w:rsidR="00B64D23">
          <w:rPr>
            <w:noProof/>
            <w:webHidden/>
          </w:rPr>
          <w:tab/>
        </w:r>
        <w:r w:rsidR="00B64D23">
          <w:rPr>
            <w:noProof/>
            <w:webHidden/>
          </w:rPr>
          <w:fldChar w:fldCharType="begin"/>
        </w:r>
        <w:r w:rsidR="00B64D23">
          <w:rPr>
            <w:noProof/>
            <w:webHidden/>
          </w:rPr>
          <w:instrText xml:space="preserve"> PAGEREF _Toc6668389 \h </w:instrText>
        </w:r>
        <w:r w:rsidR="00B64D23">
          <w:rPr>
            <w:noProof/>
            <w:webHidden/>
          </w:rPr>
        </w:r>
        <w:r w:rsidR="00B64D23">
          <w:rPr>
            <w:noProof/>
            <w:webHidden/>
          </w:rPr>
          <w:fldChar w:fldCharType="separate"/>
        </w:r>
        <w:r w:rsidR="00497C10">
          <w:rPr>
            <w:noProof/>
            <w:webHidden/>
          </w:rPr>
          <w:t>37</w:t>
        </w:r>
        <w:r w:rsidR="00B64D23">
          <w:rPr>
            <w:noProof/>
            <w:webHidden/>
          </w:rPr>
          <w:fldChar w:fldCharType="end"/>
        </w:r>
      </w:hyperlink>
    </w:p>
    <w:p w14:paraId="2E1B7EDC" w14:textId="02DE15C7" w:rsidR="00B64D23" w:rsidRDefault="002D69B4">
      <w:pPr>
        <w:pStyle w:val="Sommario1"/>
        <w:rPr>
          <w:rFonts w:asciiTheme="minorHAnsi" w:eastAsiaTheme="minorEastAsia" w:hAnsiTheme="minorHAnsi" w:cstheme="minorBidi"/>
          <w:b w:val="0"/>
          <w:caps w:val="0"/>
          <w:noProof/>
          <w:sz w:val="22"/>
          <w:szCs w:val="22"/>
          <w:lang w:val="it-IT" w:eastAsia="it-IT"/>
        </w:rPr>
      </w:pPr>
      <w:hyperlink w:anchor="_Toc6668390" w:history="1">
        <w:r w:rsidR="00B64D23" w:rsidRPr="00221179">
          <w:rPr>
            <w:rStyle w:val="Collegamentoipertestuale"/>
            <w:rFonts w:ascii="Avenir Book" w:hAnsi="Avenir Book"/>
            <w:noProof/>
          </w:rPr>
          <w:t>SECTION D.</w:t>
        </w:r>
        <w:r w:rsidR="00B64D23">
          <w:rPr>
            <w:rFonts w:asciiTheme="minorHAnsi" w:eastAsiaTheme="minorEastAsia" w:hAnsiTheme="minorHAnsi" w:cstheme="minorBidi"/>
            <w:b w:val="0"/>
            <w:caps w:val="0"/>
            <w:noProof/>
            <w:sz w:val="22"/>
            <w:szCs w:val="22"/>
            <w:lang w:val="it-IT" w:eastAsia="it-IT"/>
          </w:rPr>
          <w:t xml:space="preserve">  </w:t>
        </w:r>
        <w:r w:rsidR="00B64D23" w:rsidRPr="00221179">
          <w:rPr>
            <w:rStyle w:val="Collegamentoipertestuale"/>
            <w:rFonts w:ascii="Avenir Book" w:hAnsi="Avenir Book"/>
            <w:noProof/>
          </w:rPr>
          <w:t>Duration of PoA</w:t>
        </w:r>
        <w:r w:rsidR="00B64D23">
          <w:rPr>
            <w:noProof/>
            <w:webHidden/>
          </w:rPr>
          <w:tab/>
        </w:r>
        <w:r w:rsidR="00B64D23">
          <w:rPr>
            <w:noProof/>
            <w:webHidden/>
          </w:rPr>
          <w:fldChar w:fldCharType="begin"/>
        </w:r>
        <w:r w:rsidR="00B64D23">
          <w:rPr>
            <w:noProof/>
            <w:webHidden/>
          </w:rPr>
          <w:instrText xml:space="preserve"> PAGEREF _Toc6668390 \h </w:instrText>
        </w:r>
        <w:r w:rsidR="00B64D23">
          <w:rPr>
            <w:noProof/>
            <w:webHidden/>
          </w:rPr>
        </w:r>
        <w:r w:rsidR="00B64D23">
          <w:rPr>
            <w:noProof/>
            <w:webHidden/>
          </w:rPr>
          <w:fldChar w:fldCharType="separate"/>
        </w:r>
        <w:r w:rsidR="00497C10">
          <w:rPr>
            <w:noProof/>
            <w:webHidden/>
          </w:rPr>
          <w:t>41</w:t>
        </w:r>
        <w:r w:rsidR="00B64D23">
          <w:rPr>
            <w:noProof/>
            <w:webHidden/>
          </w:rPr>
          <w:fldChar w:fldCharType="end"/>
        </w:r>
      </w:hyperlink>
    </w:p>
    <w:p w14:paraId="6FDE8913" w14:textId="2B59984F" w:rsidR="00B64D23" w:rsidRDefault="002D69B4">
      <w:pPr>
        <w:pStyle w:val="Sommario2"/>
        <w:rPr>
          <w:rFonts w:asciiTheme="minorHAnsi" w:eastAsiaTheme="minorEastAsia" w:hAnsiTheme="minorHAnsi" w:cstheme="minorBidi"/>
          <w:noProof/>
          <w:sz w:val="22"/>
          <w:szCs w:val="22"/>
          <w:lang w:val="it-IT" w:eastAsia="it-IT"/>
        </w:rPr>
      </w:pPr>
      <w:hyperlink w:anchor="_Toc6668391" w:history="1">
        <w:r w:rsidR="00B64D23" w:rsidRPr="00221179">
          <w:rPr>
            <w:rStyle w:val="Collegamentoipertestuale"/>
            <w:rFonts w:ascii="Avenir Book" w:hAnsi="Avenir Book"/>
            <w:noProof/>
          </w:rPr>
          <w:t>D.1.</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Date of first submission of PoA to Gold Standard</w:t>
        </w:r>
        <w:r w:rsidR="00B64D23">
          <w:rPr>
            <w:noProof/>
            <w:webHidden/>
          </w:rPr>
          <w:tab/>
        </w:r>
        <w:r w:rsidR="00B64D23">
          <w:rPr>
            <w:noProof/>
            <w:webHidden/>
          </w:rPr>
          <w:fldChar w:fldCharType="begin"/>
        </w:r>
        <w:r w:rsidR="00B64D23">
          <w:rPr>
            <w:noProof/>
            <w:webHidden/>
          </w:rPr>
          <w:instrText xml:space="preserve"> PAGEREF _Toc6668391 \h </w:instrText>
        </w:r>
        <w:r w:rsidR="00B64D23">
          <w:rPr>
            <w:noProof/>
            <w:webHidden/>
          </w:rPr>
        </w:r>
        <w:r w:rsidR="00B64D23">
          <w:rPr>
            <w:noProof/>
            <w:webHidden/>
          </w:rPr>
          <w:fldChar w:fldCharType="separate"/>
        </w:r>
        <w:r w:rsidR="00497C10">
          <w:rPr>
            <w:noProof/>
            <w:webHidden/>
          </w:rPr>
          <w:t>41</w:t>
        </w:r>
        <w:r w:rsidR="00B64D23">
          <w:rPr>
            <w:noProof/>
            <w:webHidden/>
          </w:rPr>
          <w:fldChar w:fldCharType="end"/>
        </w:r>
      </w:hyperlink>
    </w:p>
    <w:p w14:paraId="473D7EDC" w14:textId="32E6B206" w:rsidR="00B64D23" w:rsidRDefault="002D69B4">
      <w:pPr>
        <w:pStyle w:val="Sommario2"/>
        <w:rPr>
          <w:rFonts w:asciiTheme="minorHAnsi" w:eastAsiaTheme="minorEastAsia" w:hAnsiTheme="minorHAnsi" w:cstheme="minorBidi"/>
          <w:noProof/>
          <w:sz w:val="22"/>
          <w:szCs w:val="22"/>
          <w:lang w:val="it-IT" w:eastAsia="it-IT"/>
        </w:rPr>
      </w:pPr>
      <w:hyperlink w:anchor="_Toc6668392" w:history="1">
        <w:r w:rsidR="00B64D23" w:rsidRPr="00221179">
          <w:rPr>
            <w:rStyle w:val="Collegamentoipertestuale"/>
            <w:rFonts w:ascii="Avenir Book" w:hAnsi="Avenir Book"/>
            <w:noProof/>
          </w:rPr>
          <w:t>D.2.</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Duration of the PoA</w:t>
        </w:r>
        <w:r w:rsidR="00B64D23">
          <w:rPr>
            <w:noProof/>
            <w:webHidden/>
          </w:rPr>
          <w:tab/>
        </w:r>
        <w:r w:rsidR="00B64D23">
          <w:rPr>
            <w:noProof/>
            <w:webHidden/>
          </w:rPr>
          <w:fldChar w:fldCharType="begin"/>
        </w:r>
        <w:r w:rsidR="00B64D23">
          <w:rPr>
            <w:noProof/>
            <w:webHidden/>
          </w:rPr>
          <w:instrText xml:space="preserve"> PAGEREF _Toc6668392 \h </w:instrText>
        </w:r>
        <w:r w:rsidR="00B64D23">
          <w:rPr>
            <w:noProof/>
            <w:webHidden/>
          </w:rPr>
        </w:r>
        <w:r w:rsidR="00B64D23">
          <w:rPr>
            <w:noProof/>
            <w:webHidden/>
          </w:rPr>
          <w:fldChar w:fldCharType="separate"/>
        </w:r>
        <w:r w:rsidR="00497C10">
          <w:rPr>
            <w:noProof/>
            <w:webHidden/>
          </w:rPr>
          <w:t>41</w:t>
        </w:r>
        <w:r w:rsidR="00B64D23">
          <w:rPr>
            <w:noProof/>
            <w:webHidden/>
          </w:rPr>
          <w:fldChar w:fldCharType="end"/>
        </w:r>
      </w:hyperlink>
    </w:p>
    <w:p w14:paraId="1D389990" w14:textId="0D12D648" w:rsidR="00B64D23" w:rsidRDefault="002D69B4">
      <w:pPr>
        <w:pStyle w:val="Sommario1"/>
        <w:rPr>
          <w:rFonts w:asciiTheme="minorHAnsi" w:eastAsiaTheme="minorEastAsia" w:hAnsiTheme="minorHAnsi" w:cstheme="minorBidi"/>
          <w:b w:val="0"/>
          <w:caps w:val="0"/>
          <w:noProof/>
          <w:sz w:val="22"/>
          <w:szCs w:val="22"/>
          <w:lang w:val="it-IT" w:eastAsia="it-IT"/>
        </w:rPr>
      </w:pPr>
      <w:hyperlink w:anchor="_Toc6668393" w:history="1">
        <w:r w:rsidR="00B64D23" w:rsidRPr="00221179">
          <w:rPr>
            <w:rStyle w:val="Collegamentoipertestuale"/>
            <w:rFonts w:ascii="Avenir Book" w:hAnsi="Avenir Book"/>
            <w:noProof/>
          </w:rPr>
          <w:t>SECTION E.</w:t>
        </w:r>
        <w:r w:rsidR="00B64D23">
          <w:rPr>
            <w:rFonts w:asciiTheme="minorHAnsi" w:eastAsiaTheme="minorEastAsia" w:hAnsiTheme="minorHAnsi" w:cstheme="minorBidi"/>
            <w:b w:val="0"/>
            <w:caps w:val="0"/>
            <w:noProof/>
            <w:sz w:val="22"/>
            <w:szCs w:val="22"/>
            <w:lang w:val="it-IT" w:eastAsia="it-IT"/>
          </w:rPr>
          <w:t xml:space="preserve">  </w:t>
        </w:r>
        <w:r w:rsidR="00B64D23" w:rsidRPr="00221179">
          <w:rPr>
            <w:rStyle w:val="Collegamentoipertestuale"/>
            <w:rFonts w:ascii="Avenir Book" w:hAnsi="Avenir Book"/>
            <w:noProof/>
          </w:rPr>
          <w:t>Safeguarding principles and SDG outcome assessment</w:t>
        </w:r>
        <w:r w:rsidR="00B64D23">
          <w:rPr>
            <w:noProof/>
            <w:webHidden/>
          </w:rPr>
          <w:tab/>
        </w:r>
        <w:r w:rsidR="00B64D23">
          <w:rPr>
            <w:noProof/>
            <w:webHidden/>
          </w:rPr>
          <w:fldChar w:fldCharType="begin"/>
        </w:r>
        <w:r w:rsidR="00B64D23">
          <w:rPr>
            <w:noProof/>
            <w:webHidden/>
          </w:rPr>
          <w:instrText xml:space="preserve"> PAGEREF _Toc6668393 \h </w:instrText>
        </w:r>
        <w:r w:rsidR="00B64D23">
          <w:rPr>
            <w:noProof/>
            <w:webHidden/>
          </w:rPr>
        </w:r>
        <w:r w:rsidR="00B64D23">
          <w:rPr>
            <w:noProof/>
            <w:webHidden/>
          </w:rPr>
          <w:fldChar w:fldCharType="separate"/>
        </w:r>
        <w:r w:rsidR="00497C10">
          <w:rPr>
            <w:noProof/>
            <w:webHidden/>
          </w:rPr>
          <w:t>41</w:t>
        </w:r>
        <w:r w:rsidR="00B64D23">
          <w:rPr>
            <w:noProof/>
            <w:webHidden/>
          </w:rPr>
          <w:fldChar w:fldCharType="end"/>
        </w:r>
      </w:hyperlink>
    </w:p>
    <w:p w14:paraId="1F67E269" w14:textId="4459EF27" w:rsidR="00B64D23" w:rsidRDefault="002D69B4">
      <w:pPr>
        <w:pStyle w:val="Sommario2"/>
        <w:rPr>
          <w:rFonts w:asciiTheme="minorHAnsi" w:eastAsiaTheme="minorEastAsia" w:hAnsiTheme="minorHAnsi" w:cstheme="minorBidi"/>
          <w:noProof/>
          <w:sz w:val="22"/>
          <w:szCs w:val="22"/>
          <w:lang w:val="it-IT" w:eastAsia="it-IT"/>
        </w:rPr>
      </w:pPr>
      <w:hyperlink w:anchor="_Toc6668394" w:history="1">
        <w:r w:rsidR="00B64D23" w:rsidRPr="00221179">
          <w:rPr>
            <w:rStyle w:val="Collegamentoipertestuale"/>
            <w:rFonts w:ascii="Avenir Book" w:hAnsi="Avenir Book"/>
            <w:noProof/>
          </w:rPr>
          <w:t>E.1.</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Level at which safeguarding principles and SDG outcome assessment is undertaken</w:t>
        </w:r>
        <w:r w:rsidR="00B64D23">
          <w:rPr>
            <w:noProof/>
            <w:webHidden/>
          </w:rPr>
          <w:tab/>
        </w:r>
        <w:r w:rsidR="00B64D23">
          <w:rPr>
            <w:noProof/>
            <w:webHidden/>
          </w:rPr>
          <w:fldChar w:fldCharType="begin"/>
        </w:r>
        <w:r w:rsidR="00B64D23">
          <w:rPr>
            <w:noProof/>
            <w:webHidden/>
          </w:rPr>
          <w:instrText xml:space="preserve"> PAGEREF _Toc6668394 \h </w:instrText>
        </w:r>
        <w:r w:rsidR="00B64D23">
          <w:rPr>
            <w:noProof/>
            <w:webHidden/>
          </w:rPr>
        </w:r>
        <w:r w:rsidR="00B64D23">
          <w:rPr>
            <w:noProof/>
            <w:webHidden/>
          </w:rPr>
          <w:fldChar w:fldCharType="separate"/>
        </w:r>
        <w:r w:rsidR="00497C10">
          <w:rPr>
            <w:noProof/>
            <w:webHidden/>
          </w:rPr>
          <w:t>41</w:t>
        </w:r>
        <w:r w:rsidR="00B64D23">
          <w:rPr>
            <w:noProof/>
            <w:webHidden/>
          </w:rPr>
          <w:fldChar w:fldCharType="end"/>
        </w:r>
      </w:hyperlink>
    </w:p>
    <w:p w14:paraId="6F65995A" w14:textId="1A3379CE" w:rsidR="00B64D23" w:rsidRDefault="002D69B4">
      <w:pPr>
        <w:pStyle w:val="Sommario2"/>
        <w:rPr>
          <w:rFonts w:asciiTheme="minorHAnsi" w:eastAsiaTheme="minorEastAsia" w:hAnsiTheme="minorHAnsi" w:cstheme="minorBidi"/>
          <w:noProof/>
          <w:sz w:val="22"/>
          <w:szCs w:val="22"/>
          <w:lang w:val="it-IT" w:eastAsia="it-IT"/>
        </w:rPr>
      </w:pPr>
      <w:hyperlink w:anchor="_Toc6668395" w:history="1">
        <w:r w:rsidR="00B64D23" w:rsidRPr="00221179">
          <w:rPr>
            <w:rStyle w:val="Collegamentoipertestuale"/>
            <w:rFonts w:ascii="Avenir Book" w:hAnsi="Avenir Book"/>
            <w:noProof/>
          </w:rPr>
          <w:t>E.2.</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Assessment of safeguarding principles, if undertaken at PoA level</w:t>
        </w:r>
        <w:r w:rsidR="00B64D23">
          <w:rPr>
            <w:noProof/>
            <w:webHidden/>
          </w:rPr>
          <w:tab/>
        </w:r>
        <w:r w:rsidR="00B64D23">
          <w:rPr>
            <w:noProof/>
            <w:webHidden/>
          </w:rPr>
          <w:fldChar w:fldCharType="begin"/>
        </w:r>
        <w:r w:rsidR="00B64D23">
          <w:rPr>
            <w:noProof/>
            <w:webHidden/>
          </w:rPr>
          <w:instrText xml:space="preserve"> PAGEREF _Toc6668395 \h </w:instrText>
        </w:r>
        <w:r w:rsidR="00B64D23">
          <w:rPr>
            <w:noProof/>
            <w:webHidden/>
          </w:rPr>
        </w:r>
        <w:r w:rsidR="00B64D23">
          <w:rPr>
            <w:noProof/>
            <w:webHidden/>
          </w:rPr>
          <w:fldChar w:fldCharType="separate"/>
        </w:r>
        <w:r w:rsidR="00497C10">
          <w:rPr>
            <w:noProof/>
            <w:webHidden/>
          </w:rPr>
          <w:t>41</w:t>
        </w:r>
        <w:r w:rsidR="00B64D23">
          <w:rPr>
            <w:noProof/>
            <w:webHidden/>
          </w:rPr>
          <w:fldChar w:fldCharType="end"/>
        </w:r>
      </w:hyperlink>
    </w:p>
    <w:p w14:paraId="27B90F47" w14:textId="4B9FB680" w:rsidR="00B64D23" w:rsidRDefault="002D69B4">
      <w:pPr>
        <w:pStyle w:val="Sommario2"/>
        <w:rPr>
          <w:rFonts w:asciiTheme="minorHAnsi" w:eastAsiaTheme="minorEastAsia" w:hAnsiTheme="minorHAnsi" w:cstheme="minorBidi"/>
          <w:noProof/>
          <w:sz w:val="22"/>
          <w:szCs w:val="22"/>
          <w:lang w:val="it-IT" w:eastAsia="it-IT"/>
        </w:rPr>
      </w:pPr>
      <w:hyperlink w:anchor="_Toc6668396" w:history="1">
        <w:r w:rsidR="00B64D23" w:rsidRPr="00221179">
          <w:rPr>
            <w:rStyle w:val="Collegamentoipertestuale"/>
            <w:rFonts w:ascii="Avenir Book" w:hAnsi="Avenir Book"/>
            <w:noProof/>
          </w:rPr>
          <w:t>E.3.</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hAnsi="Avenir Book"/>
            <w:noProof/>
          </w:rPr>
          <w:t>SDG outcomes assessment, if undertaken at PoA level</w:t>
        </w:r>
        <w:r w:rsidR="00B64D23">
          <w:rPr>
            <w:noProof/>
            <w:webHidden/>
          </w:rPr>
          <w:tab/>
        </w:r>
        <w:r w:rsidR="00B64D23">
          <w:rPr>
            <w:noProof/>
            <w:webHidden/>
          </w:rPr>
          <w:fldChar w:fldCharType="begin"/>
        </w:r>
        <w:r w:rsidR="00B64D23">
          <w:rPr>
            <w:noProof/>
            <w:webHidden/>
          </w:rPr>
          <w:instrText xml:space="preserve"> PAGEREF _Toc6668396 \h </w:instrText>
        </w:r>
        <w:r w:rsidR="00B64D23">
          <w:rPr>
            <w:noProof/>
            <w:webHidden/>
          </w:rPr>
        </w:r>
        <w:r w:rsidR="00B64D23">
          <w:rPr>
            <w:noProof/>
            <w:webHidden/>
          </w:rPr>
          <w:fldChar w:fldCharType="separate"/>
        </w:r>
        <w:r w:rsidR="00497C10">
          <w:rPr>
            <w:noProof/>
            <w:webHidden/>
          </w:rPr>
          <w:t>41</w:t>
        </w:r>
        <w:r w:rsidR="00B64D23">
          <w:rPr>
            <w:noProof/>
            <w:webHidden/>
          </w:rPr>
          <w:fldChar w:fldCharType="end"/>
        </w:r>
      </w:hyperlink>
    </w:p>
    <w:p w14:paraId="018BDAC2" w14:textId="4C6E353B" w:rsidR="00B64D23" w:rsidRDefault="002D69B4">
      <w:pPr>
        <w:pStyle w:val="Sommario4"/>
        <w:rPr>
          <w:rFonts w:asciiTheme="minorHAnsi" w:eastAsiaTheme="minorEastAsia" w:hAnsiTheme="minorHAnsi" w:cstheme="minorBidi"/>
          <w:sz w:val="22"/>
          <w:szCs w:val="22"/>
          <w:lang w:val="it-IT" w:eastAsia="it-IT"/>
        </w:rPr>
      </w:pPr>
      <w:hyperlink w:anchor="_Toc6668397" w:history="1">
        <w:r w:rsidR="00B64D23" w:rsidRPr="00221179">
          <w:rPr>
            <w:rStyle w:val="Collegamentoipertestuale"/>
            <w:rFonts w:ascii="Calibri" w:eastAsia="MS Mincho" w:hAnsi="Calibri"/>
            <w:b/>
            <w:lang w:val="en-US" w:eastAsia="ja-JP"/>
          </w:rPr>
          <w:t xml:space="preserve">Spring Health-1-2, </w:t>
        </w:r>
        <w:r w:rsidR="00B64D23" w:rsidRPr="00221179">
          <w:rPr>
            <w:rStyle w:val="Collegamentoipertestuale"/>
            <w:rFonts w:ascii="Calibri" w:eastAsia="MS Mincho" w:hAnsi="Calibri"/>
            <w:b/>
            <w:i/>
            <w:lang w:val="en-US" w:eastAsia="ja-JP"/>
          </w:rPr>
          <w:t>India</w:t>
        </w:r>
        <w:r w:rsidR="00B64D23">
          <w:rPr>
            <w:webHidden/>
          </w:rPr>
          <w:tab/>
        </w:r>
        <w:r w:rsidR="00B64D23">
          <w:rPr>
            <w:webHidden/>
          </w:rPr>
          <w:fldChar w:fldCharType="begin"/>
        </w:r>
        <w:r w:rsidR="00B64D23">
          <w:rPr>
            <w:webHidden/>
          </w:rPr>
          <w:instrText xml:space="preserve"> PAGEREF _Toc6668397 \h </w:instrText>
        </w:r>
        <w:r w:rsidR="00B64D23">
          <w:rPr>
            <w:webHidden/>
          </w:rPr>
        </w:r>
        <w:r w:rsidR="00B64D23">
          <w:rPr>
            <w:webHidden/>
          </w:rPr>
          <w:fldChar w:fldCharType="separate"/>
        </w:r>
        <w:r w:rsidR="00497C10">
          <w:rPr>
            <w:webHidden/>
          </w:rPr>
          <w:t>42</w:t>
        </w:r>
        <w:r w:rsidR="00B64D23">
          <w:rPr>
            <w:webHidden/>
          </w:rPr>
          <w:fldChar w:fldCharType="end"/>
        </w:r>
      </w:hyperlink>
    </w:p>
    <w:p w14:paraId="47E94DFF" w14:textId="16D882BB" w:rsidR="00B64D23" w:rsidRDefault="002D69B4">
      <w:pPr>
        <w:pStyle w:val="Sommario4"/>
        <w:rPr>
          <w:rFonts w:asciiTheme="minorHAnsi" w:eastAsiaTheme="minorEastAsia" w:hAnsiTheme="minorHAnsi" w:cstheme="minorBidi"/>
          <w:sz w:val="22"/>
          <w:szCs w:val="22"/>
          <w:lang w:val="it-IT" w:eastAsia="it-IT"/>
        </w:rPr>
      </w:pPr>
      <w:hyperlink w:anchor="_Toc6668399" w:history="1">
        <w:r w:rsidR="00B64D23" w:rsidRPr="00221179">
          <w:rPr>
            <w:rStyle w:val="Collegamentoipertestuale"/>
            <w:rFonts w:ascii="Calibri" w:eastAsia="MS Mincho" w:hAnsi="Calibri"/>
            <w:b/>
            <w:lang w:val="en-US" w:eastAsia="ja-JP"/>
          </w:rPr>
          <w:t xml:space="preserve">Spouts-1/2/3, </w:t>
        </w:r>
        <w:r w:rsidR="00B64D23" w:rsidRPr="00221179">
          <w:rPr>
            <w:rStyle w:val="Collegamentoipertestuale"/>
            <w:rFonts w:ascii="Calibri" w:eastAsia="MS Mincho" w:hAnsi="Calibri"/>
            <w:b/>
            <w:i/>
            <w:lang w:val="en-US" w:eastAsia="ja-JP"/>
          </w:rPr>
          <w:t>Uganda</w:t>
        </w:r>
        <w:r w:rsidR="00B64D23">
          <w:rPr>
            <w:webHidden/>
          </w:rPr>
          <w:tab/>
        </w:r>
        <w:r w:rsidR="00B64D23">
          <w:rPr>
            <w:webHidden/>
          </w:rPr>
          <w:fldChar w:fldCharType="begin"/>
        </w:r>
        <w:r w:rsidR="00B64D23">
          <w:rPr>
            <w:webHidden/>
          </w:rPr>
          <w:instrText xml:space="preserve"> PAGEREF _Toc6668399 \h </w:instrText>
        </w:r>
        <w:r w:rsidR="00B64D23">
          <w:rPr>
            <w:webHidden/>
          </w:rPr>
        </w:r>
        <w:r w:rsidR="00B64D23">
          <w:rPr>
            <w:webHidden/>
          </w:rPr>
          <w:fldChar w:fldCharType="separate"/>
        </w:r>
        <w:r w:rsidR="00497C10">
          <w:rPr>
            <w:webHidden/>
          </w:rPr>
          <w:t>44</w:t>
        </w:r>
        <w:r w:rsidR="00B64D23">
          <w:rPr>
            <w:webHidden/>
          </w:rPr>
          <w:fldChar w:fldCharType="end"/>
        </w:r>
      </w:hyperlink>
    </w:p>
    <w:p w14:paraId="38ECD52A" w14:textId="4CA8DA0C" w:rsidR="00B64D23" w:rsidRDefault="002D69B4">
      <w:pPr>
        <w:pStyle w:val="Sommario4"/>
        <w:rPr>
          <w:rFonts w:asciiTheme="minorHAnsi" w:eastAsiaTheme="minorEastAsia" w:hAnsiTheme="minorHAnsi" w:cstheme="minorBidi"/>
          <w:sz w:val="22"/>
          <w:szCs w:val="22"/>
          <w:lang w:val="it-IT" w:eastAsia="it-IT"/>
        </w:rPr>
      </w:pPr>
      <w:hyperlink w:anchor="_Toc6668401" w:history="1">
        <w:r w:rsidR="00B64D23" w:rsidRPr="00221179">
          <w:rPr>
            <w:rStyle w:val="Collegamentoipertestuale"/>
            <w:rFonts w:ascii="Calibri" w:eastAsia="MS Mincho" w:hAnsi="Calibri"/>
            <w:b/>
            <w:lang w:val="en-US" w:eastAsia="ja-JP"/>
          </w:rPr>
          <w:t xml:space="preserve">Ethiopia-1, </w:t>
        </w:r>
        <w:r w:rsidR="00B64D23" w:rsidRPr="00221179">
          <w:rPr>
            <w:rStyle w:val="Collegamentoipertestuale"/>
            <w:rFonts w:ascii="Calibri" w:eastAsia="MS Mincho" w:hAnsi="Calibri"/>
            <w:b/>
            <w:i/>
            <w:lang w:val="en-US" w:eastAsia="ja-JP"/>
          </w:rPr>
          <w:t>Ethiopia</w:t>
        </w:r>
        <w:r w:rsidR="00B64D23">
          <w:rPr>
            <w:webHidden/>
          </w:rPr>
          <w:tab/>
        </w:r>
        <w:r w:rsidR="00B64D23">
          <w:rPr>
            <w:webHidden/>
          </w:rPr>
          <w:fldChar w:fldCharType="begin"/>
        </w:r>
        <w:r w:rsidR="00B64D23">
          <w:rPr>
            <w:webHidden/>
          </w:rPr>
          <w:instrText xml:space="preserve"> PAGEREF _Toc6668401 \h </w:instrText>
        </w:r>
        <w:r w:rsidR="00B64D23">
          <w:rPr>
            <w:webHidden/>
          </w:rPr>
        </w:r>
        <w:r w:rsidR="00B64D23">
          <w:rPr>
            <w:webHidden/>
          </w:rPr>
          <w:fldChar w:fldCharType="separate"/>
        </w:r>
        <w:r w:rsidR="00497C10">
          <w:rPr>
            <w:webHidden/>
          </w:rPr>
          <w:t>46</w:t>
        </w:r>
        <w:r w:rsidR="00B64D23">
          <w:rPr>
            <w:webHidden/>
          </w:rPr>
          <w:fldChar w:fldCharType="end"/>
        </w:r>
      </w:hyperlink>
    </w:p>
    <w:p w14:paraId="3DB48A65" w14:textId="1A22DEA0" w:rsidR="00B64D23" w:rsidRDefault="002D69B4">
      <w:pPr>
        <w:pStyle w:val="Sommario1"/>
        <w:rPr>
          <w:rFonts w:asciiTheme="minorHAnsi" w:eastAsiaTheme="minorEastAsia" w:hAnsiTheme="minorHAnsi" w:cstheme="minorBidi"/>
          <w:b w:val="0"/>
          <w:caps w:val="0"/>
          <w:noProof/>
          <w:sz w:val="22"/>
          <w:szCs w:val="22"/>
          <w:lang w:val="it-IT" w:eastAsia="it-IT"/>
        </w:rPr>
      </w:pPr>
      <w:hyperlink w:anchor="_Toc6668403" w:history="1">
        <w:r w:rsidR="00B64D23" w:rsidRPr="00221179">
          <w:rPr>
            <w:rStyle w:val="Collegamentoipertestuale"/>
            <w:rFonts w:ascii="Avenir Book" w:hAnsi="Avenir Book"/>
            <w:noProof/>
          </w:rPr>
          <w:t>SECTION F.</w:t>
        </w:r>
        <w:r w:rsidR="00B64D23">
          <w:rPr>
            <w:rFonts w:asciiTheme="minorHAnsi" w:eastAsiaTheme="minorEastAsia" w:hAnsiTheme="minorHAnsi" w:cstheme="minorBidi"/>
            <w:b w:val="0"/>
            <w:caps w:val="0"/>
            <w:noProof/>
            <w:sz w:val="22"/>
            <w:szCs w:val="22"/>
            <w:lang w:val="it-IT" w:eastAsia="it-IT"/>
          </w:rPr>
          <w:t xml:space="preserve">  </w:t>
        </w:r>
        <w:r w:rsidR="00B64D23" w:rsidRPr="00221179">
          <w:rPr>
            <w:rStyle w:val="Collegamentoipertestuale"/>
            <w:rFonts w:ascii="Avenir Book" w:hAnsi="Avenir Book"/>
            <w:noProof/>
          </w:rPr>
          <w:t>Local stakeholder consultation</w:t>
        </w:r>
        <w:r w:rsidR="00B64D23">
          <w:rPr>
            <w:noProof/>
            <w:webHidden/>
          </w:rPr>
          <w:tab/>
        </w:r>
        <w:r w:rsidR="00B64D23">
          <w:rPr>
            <w:noProof/>
            <w:webHidden/>
          </w:rPr>
          <w:fldChar w:fldCharType="begin"/>
        </w:r>
        <w:r w:rsidR="00B64D23">
          <w:rPr>
            <w:noProof/>
            <w:webHidden/>
          </w:rPr>
          <w:instrText xml:space="preserve"> PAGEREF _Toc6668403 \h </w:instrText>
        </w:r>
        <w:r w:rsidR="00B64D23">
          <w:rPr>
            <w:noProof/>
            <w:webHidden/>
          </w:rPr>
        </w:r>
        <w:r w:rsidR="00B64D23">
          <w:rPr>
            <w:noProof/>
            <w:webHidden/>
          </w:rPr>
          <w:fldChar w:fldCharType="separate"/>
        </w:r>
        <w:r w:rsidR="00497C10">
          <w:rPr>
            <w:noProof/>
            <w:webHidden/>
          </w:rPr>
          <w:t>48</w:t>
        </w:r>
        <w:r w:rsidR="00B64D23">
          <w:rPr>
            <w:noProof/>
            <w:webHidden/>
          </w:rPr>
          <w:fldChar w:fldCharType="end"/>
        </w:r>
      </w:hyperlink>
    </w:p>
    <w:p w14:paraId="522E1158" w14:textId="520B82D8" w:rsidR="00B64D23" w:rsidRDefault="002D69B4">
      <w:pPr>
        <w:pStyle w:val="Sommario2"/>
        <w:rPr>
          <w:rFonts w:asciiTheme="minorHAnsi" w:eastAsiaTheme="minorEastAsia" w:hAnsiTheme="minorHAnsi" w:cstheme="minorBidi"/>
          <w:noProof/>
          <w:sz w:val="22"/>
          <w:szCs w:val="22"/>
          <w:lang w:val="it-IT" w:eastAsia="it-IT"/>
        </w:rPr>
      </w:pPr>
      <w:hyperlink w:anchor="_Toc6668404" w:history="1">
        <w:r w:rsidR="00B64D23" w:rsidRPr="00221179">
          <w:rPr>
            <w:rStyle w:val="Collegamentoipertestuale"/>
            <w:rFonts w:ascii="Avenir Book" w:eastAsia="MS Mincho" w:hAnsi="Avenir Book"/>
            <w:b/>
            <w:noProof/>
          </w:rPr>
          <w:t>F.1.</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eastAsia="MS Mincho" w:hAnsi="Avenir Book"/>
            <w:b/>
            <w:noProof/>
          </w:rPr>
          <w:t>Level at which stakeholder consultation is undertaken</w:t>
        </w:r>
        <w:r w:rsidR="00B64D23">
          <w:rPr>
            <w:noProof/>
            <w:webHidden/>
          </w:rPr>
          <w:tab/>
        </w:r>
        <w:r w:rsidR="00B64D23">
          <w:rPr>
            <w:noProof/>
            <w:webHidden/>
          </w:rPr>
          <w:fldChar w:fldCharType="begin"/>
        </w:r>
        <w:r w:rsidR="00B64D23">
          <w:rPr>
            <w:noProof/>
            <w:webHidden/>
          </w:rPr>
          <w:instrText xml:space="preserve"> PAGEREF _Toc6668404 \h </w:instrText>
        </w:r>
        <w:r w:rsidR="00B64D23">
          <w:rPr>
            <w:noProof/>
            <w:webHidden/>
          </w:rPr>
        </w:r>
        <w:r w:rsidR="00B64D23">
          <w:rPr>
            <w:noProof/>
            <w:webHidden/>
          </w:rPr>
          <w:fldChar w:fldCharType="separate"/>
        </w:r>
        <w:r w:rsidR="00497C10">
          <w:rPr>
            <w:noProof/>
            <w:webHidden/>
          </w:rPr>
          <w:t>48</w:t>
        </w:r>
        <w:r w:rsidR="00B64D23">
          <w:rPr>
            <w:noProof/>
            <w:webHidden/>
          </w:rPr>
          <w:fldChar w:fldCharType="end"/>
        </w:r>
      </w:hyperlink>
    </w:p>
    <w:p w14:paraId="4C5C2FD7" w14:textId="1A855F1B" w:rsidR="00B64D23" w:rsidRDefault="002D69B4">
      <w:pPr>
        <w:pStyle w:val="Sommario2"/>
        <w:rPr>
          <w:rFonts w:asciiTheme="minorHAnsi" w:eastAsiaTheme="minorEastAsia" w:hAnsiTheme="minorHAnsi" w:cstheme="minorBidi"/>
          <w:noProof/>
          <w:sz w:val="22"/>
          <w:szCs w:val="22"/>
          <w:lang w:val="it-IT" w:eastAsia="it-IT"/>
        </w:rPr>
      </w:pPr>
      <w:hyperlink w:anchor="_Toc6668405" w:history="1">
        <w:r w:rsidR="00B64D23" w:rsidRPr="00221179">
          <w:rPr>
            <w:rStyle w:val="Collegamentoipertestuale"/>
            <w:rFonts w:ascii="Avenir Book" w:eastAsia="MS Mincho" w:hAnsi="Avenir Book"/>
            <w:b/>
            <w:noProof/>
          </w:rPr>
          <w:t>F.2</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eastAsia="MS Mincho" w:hAnsi="Avenir Book"/>
            <w:b/>
            <w:noProof/>
          </w:rPr>
          <w:t>Solicitation of comments from stakeholders</w:t>
        </w:r>
        <w:r w:rsidR="00B64D23">
          <w:rPr>
            <w:noProof/>
            <w:webHidden/>
          </w:rPr>
          <w:tab/>
        </w:r>
        <w:r w:rsidR="00B64D23">
          <w:rPr>
            <w:noProof/>
            <w:webHidden/>
          </w:rPr>
          <w:fldChar w:fldCharType="begin"/>
        </w:r>
        <w:r w:rsidR="00B64D23">
          <w:rPr>
            <w:noProof/>
            <w:webHidden/>
          </w:rPr>
          <w:instrText xml:space="preserve"> PAGEREF _Toc6668405 \h </w:instrText>
        </w:r>
        <w:r w:rsidR="00B64D23">
          <w:rPr>
            <w:noProof/>
            <w:webHidden/>
          </w:rPr>
        </w:r>
        <w:r w:rsidR="00B64D23">
          <w:rPr>
            <w:noProof/>
            <w:webHidden/>
          </w:rPr>
          <w:fldChar w:fldCharType="separate"/>
        </w:r>
        <w:r w:rsidR="00497C10">
          <w:rPr>
            <w:noProof/>
            <w:webHidden/>
          </w:rPr>
          <w:t>48</w:t>
        </w:r>
        <w:r w:rsidR="00B64D23">
          <w:rPr>
            <w:noProof/>
            <w:webHidden/>
          </w:rPr>
          <w:fldChar w:fldCharType="end"/>
        </w:r>
      </w:hyperlink>
    </w:p>
    <w:p w14:paraId="07A420E7" w14:textId="1747DD5C" w:rsidR="00B64D23" w:rsidRDefault="002D69B4">
      <w:pPr>
        <w:pStyle w:val="Sommario2"/>
        <w:rPr>
          <w:rFonts w:asciiTheme="minorHAnsi" w:eastAsiaTheme="minorEastAsia" w:hAnsiTheme="minorHAnsi" w:cstheme="minorBidi"/>
          <w:noProof/>
          <w:sz w:val="22"/>
          <w:szCs w:val="22"/>
          <w:lang w:val="it-IT" w:eastAsia="it-IT"/>
        </w:rPr>
      </w:pPr>
      <w:hyperlink w:anchor="_Toc6668406" w:history="1">
        <w:r w:rsidR="00B64D23" w:rsidRPr="00221179">
          <w:rPr>
            <w:rStyle w:val="Collegamentoipertestuale"/>
            <w:rFonts w:ascii="Avenir Book" w:eastAsia="MS Mincho" w:hAnsi="Avenir Book"/>
            <w:b/>
            <w:noProof/>
          </w:rPr>
          <w:t>F.3.</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eastAsia="MS Mincho" w:hAnsi="Avenir Book"/>
            <w:b/>
            <w:noProof/>
          </w:rPr>
          <w:t>Summary of comments received, if stakeholder consultation undertaken at PoA level</w:t>
        </w:r>
        <w:r w:rsidR="00B64D23">
          <w:rPr>
            <w:noProof/>
            <w:webHidden/>
          </w:rPr>
          <w:tab/>
        </w:r>
        <w:r w:rsidR="00B64D23">
          <w:rPr>
            <w:noProof/>
            <w:webHidden/>
          </w:rPr>
          <w:fldChar w:fldCharType="begin"/>
        </w:r>
        <w:r w:rsidR="00B64D23">
          <w:rPr>
            <w:noProof/>
            <w:webHidden/>
          </w:rPr>
          <w:instrText xml:space="preserve"> PAGEREF _Toc6668406 \h </w:instrText>
        </w:r>
        <w:r w:rsidR="00B64D23">
          <w:rPr>
            <w:noProof/>
            <w:webHidden/>
          </w:rPr>
        </w:r>
        <w:r w:rsidR="00B64D23">
          <w:rPr>
            <w:noProof/>
            <w:webHidden/>
          </w:rPr>
          <w:fldChar w:fldCharType="separate"/>
        </w:r>
        <w:r w:rsidR="00497C10">
          <w:rPr>
            <w:noProof/>
            <w:webHidden/>
          </w:rPr>
          <w:t>48</w:t>
        </w:r>
        <w:r w:rsidR="00B64D23">
          <w:rPr>
            <w:noProof/>
            <w:webHidden/>
          </w:rPr>
          <w:fldChar w:fldCharType="end"/>
        </w:r>
      </w:hyperlink>
    </w:p>
    <w:p w14:paraId="3E8EF092" w14:textId="1A89BD34" w:rsidR="00B64D23" w:rsidRDefault="002D69B4">
      <w:pPr>
        <w:pStyle w:val="Sommario2"/>
        <w:rPr>
          <w:rFonts w:asciiTheme="minorHAnsi" w:eastAsiaTheme="minorEastAsia" w:hAnsiTheme="minorHAnsi" w:cstheme="minorBidi"/>
          <w:noProof/>
          <w:sz w:val="22"/>
          <w:szCs w:val="22"/>
          <w:lang w:val="it-IT" w:eastAsia="it-IT"/>
        </w:rPr>
      </w:pPr>
      <w:hyperlink w:anchor="_Toc6668407" w:history="1">
        <w:r w:rsidR="00B64D23" w:rsidRPr="00221179">
          <w:rPr>
            <w:rStyle w:val="Collegamentoipertestuale"/>
            <w:rFonts w:ascii="Avenir Book" w:eastAsia="MS Mincho" w:hAnsi="Avenir Book"/>
            <w:b/>
            <w:noProof/>
          </w:rPr>
          <w:t>F.4.</w:t>
        </w:r>
        <w:r w:rsidR="00B64D23">
          <w:rPr>
            <w:rFonts w:asciiTheme="minorHAnsi" w:eastAsiaTheme="minorEastAsia" w:hAnsiTheme="minorHAnsi" w:cstheme="minorBidi"/>
            <w:noProof/>
            <w:sz w:val="22"/>
            <w:szCs w:val="22"/>
            <w:lang w:val="it-IT" w:eastAsia="it-IT"/>
          </w:rPr>
          <w:tab/>
        </w:r>
        <w:r w:rsidR="00B64D23" w:rsidRPr="00221179">
          <w:rPr>
            <w:rStyle w:val="Collegamentoipertestuale"/>
            <w:rFonts w:ascii="Avenir Book" w:eastAsia="MS Mincho" w:hAnsi="Avenir Book"/>
            <w:b/>
            <w:noProof/>
          </w:rPr>
          <w:t>Report on consideration of comments received, if stakeholder consultation undertaken at PoA level</w:t>
        </w:r>
        <w:r w:rsidR="00B64D23">
          <w:rPr>
            <w:noProof/>
            <w:webHidden/>
          </w:rPr>
          <w:tab/>
        </w:r>
        <w:r w:rsidR="00B64D23">
          <w:rPr>
            <w:noProof/>
            <w:webHidden/>
          </w:rPr>
          <w:fldChar w:fldCharType="begin"/>
        </w:r>
        <w:r w:rsidR="00B64D23">
          <w:rPr>
            <w:noProof/>
            <w:webHidden/>
          </w:rPr>
          <w:instrText xml:space="preserve"> PAGEREF _Toc6668407 \h </w:instrText>
        </w:r>
        <w:r w:rsidR="00B64D23">
          <w:rPr>
            <w:noProof/>
            <w:webHidden/>
          </w:rPr>
        </w:r>
        <w:r w:rsidR="00B64D23">
          <w:rPr>
            <w:noProof/>
            <w:webHidden/>
          </w:rPr>
          <w:fldChar w:fldCharType="separate"/>
        </w:r>
        <w:r w:rsidR="00497C10">
          <w:rPr>
            <w:noProof/>
            <w:webHidden/>
          </w:rPr>
          <w:t>48</w:t>
        </w:r>
        <w:r w:rsidR="00B64D23">
          <w:rPr>
            <w:noProof/>
            <w:webHidden/>
          </w:rPr>
          <w:fldChar w:fldCharType="end"/>
        </w:r>
      </w:hyperlink>
    </w:p>
    <w:p w14:paraId="0CAFE2CA" w14:textId="0892946F" w:rsidR="00B64D23" w:rsidRDefault="002D69B4" w:rsidP="002E1FFA">
      <w:pPr>
        <w:pStyle w:val="Sommario1"/>
        <w:ind w:left="1276" w:hanging="1276"/>
        <w:rPr>
          <w:rFonts w:asciiTheme="minorHAnsi" w:eastAsiaTheme="minorEastAsia" w:hAnsiTheme="minorHAnsi" w:cstheme="minorBidi"/>
          <w:b w:val="0"/>
          <w:caps w:val="0"/>
          <w:noProof/>
          <w:sz w:val="22"/>
          <w:szCs w:val="22"/>
          <w:lang w:val="it-IT" w:eastAsia="it-IT"/>
        </w:rPr>
      </w:pPr>
      <w:hyperlink w:anchor="_Toc6668408" w:history="1">
        <w:r w:rsidR="00B64D23" w:rsidRPr="00221179">
          <w:rPr>
            <w:rStyle w:val="Collegamentoipertestuale"/>
            <w:rFonts w:ascii="Avenir Book" w:hAnsi="Avenir Book"/>
            <w:i/>
            <w:noProof/>
          </w:rPr>
          <w:t>Appendix 1</w:t>
        </w:r>
        <w:r w:rsidR="00B64D23">
          <w:rPr>
            <w:rFonts w:asciiTheme="minorHAnsi" w:eastAsiaTheme="minorEastAsia" w:hAnsiTheme="minorHAnsi" w:cstheme="minorBidi"/>
            <w:b w:val="0"/>
            <w:caps w:val="0"/>
            <w:noProof/>
            <w:sz w:val="22"/>
            <w:szCs w:val="22"/>
            <w:lang w:val="it-IT" w:eastAsia="it-IT"/>
          </w:rPr>
          <w:t xml:space="preserve">  </w:t>
        </w:r>
        <w:r w:rsidR="00B64D23" w:rsidRPr="00221179">
          <w:rPr>
            <w:rStyle w:val="Collegamentoipertestuale"/>
            <w:rFonts w:ascii="Avenir Book" w:hAnsi="Avenir Book"/>
            <w:noProof/>
          </w:rPr>
          <w:t>Contact information of coordinating/managing entity and responsible person(s)/ entity(ies)</w:t>
        </w:r>
        <w:r w:rsidR="00B64D23">
          <w:rPr>
            <w:noProof/>
            <w:webHidden/>
          </w:rPr>
          <w:tab/>
        </w:r>
        <w:r w:rsidR="00B64D23">
          <w:rPr>
            <w:noProof/>
            <w:webHidden/>
          </w:rPr>
          <w:fldChar w:fldCharType="begin"/>
        </w:r>
        <w:r w:rsidR="00B64D23">
          <w:rPr>
            <w:noProof/>
            <w:webHidden/>
          </w:rPr>
          <w:instrText xml:space="preserve"> PAGEREF _Toc6668408 \h </w:instrText>
        </w:r>
        <w:r w:rsidR="00B64D23">
          <w:rPr>
            <w:noProof/>
            <w:webHidden/>
          </w:rPr>
        </w:r>
        <w:r w:rsidR="00B64D23">
          <w:rPr>
            <w:noProof/>
            <w:webHidden/>
          </w:rPr>
          <w:fldChar w:fldCharType="separate"/>
        </w:r>
        <w:r w:rsidR="00497C10">
          <w:rPr>
            <w:noProof/>
            <w:webHidden/>
          </w:rPr>
          <w:t>49</w:t>
        </w:r>
        <w:r w:rsidR="00B64D23">
          <w:rPr>
            <w:noProof/>
            <w:webHidden/>
          </w:rPr>
          <w:fldChar w:fldCharType="end"/>
        </w:r>
      </w:hyperlink>
    </w:p>
    <w:p w14:paraId="7FE7BD48" w14:textId="09AD5569" w:rsidR="00091510" w:rsidRDefault="00D26701" w:rsidP="00091510">
      <w:pPr>
        <w:tabs>
          <w:tab w:val="left" w:pos="3536"/>
        </w:tabs>
        <w:spacing w:before="60"/>
        <w:ind w:left="90"/>
        <w:rPr>
          <w:rFonts w:ascii="Avenir Book" w:hAnsi="Avenir Book" w:cs="Arial"/>
          <w:b/>
          <w:bCs/>
          <w:sz w:val="28"/>
          <w:szCs w:val="28"/>
        </w:rPr>
      </w:pPr>
      <w:r>
        <w:rPr>
          <w:rFonts w:ascii="Avenir Book" w:hAnsi="Avenir Book" w:cs="Arial"/>
          <w:bCs/>
          <w:caps/>
          <w:sz w:val="28"/>
          <w:szCs w:val="28"/>
        </w:rPr>
        <w:fldChar w:fldCharType="end"/>
      </w:r>
    </w:p>
    <w:p w14:paraId="7DD908F7" w14:textId="0A39D4DC" w:rsidR="00091510" w:rsidRDefault="00091510" w:rsidP="00353AE1">
      <w:pPr>
        <w:tabs>
          <w:tab w:val="left" w:pos="3536"/>
        </w:tabs>
        <w:ind w:left="90"/>
        <w:rPr>
          <w:rFonts w:ascii="Avenir Book" w:hAnsi="Avenir Book" w:cs="Arial"/>
          <w:b/>
          <w:bCs/>
          <w:sz w:val="28"/>
          <w:szCs w:val="28"/>
        </w:rPr>
      </w:pPr>
    </w:p>
    <w:p w14:paraId="67A7A967" w14:textId="261AB813" w:rsidR="00091510" w:rsidRDefault="00091510" w:rsidP="00353AE1">
      <w:pPr>
        <w:tabs>
          <w:tab w:val="left" w:pos="3536"/>
        </w:tabs>
        <w:ind w:left="90"/>
        <w:rPr>
          <w:rFonts w:ascii="Avenir Book" w:hAnsi="Avenir Book" w:cs="Arial"/>
          <w:b/>
          <w:bCs/>
          <w:sz w:val="28"/>
          <w:szCs w:val="28"/>
        </w:rPr>
      </w:pPr>
    </w:p>
    <w:p w14:paraId="6A147AB4" w14:textId="2EB4485F" w:rsidR="00091510" w:rsidRDefault="00091510" w:rsidP="00353AE1">
      <w:pPr>
        <w:tabs>
          <w:tab w:val="left" w:pos="3536"/>
        </w:tabs>
        <w:ind w:left="90"/>
        <w:rPr>
          <w:rFonts w:ascii="Avenir Book" w:hAnsi="Avenir Book" w:cs="Arial"/>
          <w:b/>
          <w:bCs/>
          <w:sz w:val="28"/>
          <w:szCs w:val="28"/>
        </w:rPr>
      </w:pPr>
    </w:p>
    <w:p w14:paraId="55493D73" w14:textId="75C755EB" w:rsidR="00091510" w:rsidRDefault="00091510" w:rsidP="00353AE1">
      <w:pPr>
        <w:tabs>
          <w:tab w:val="left" w:pos="3536"/>
        </w:tabs>
        <w:ind w:left="90"/>
        <w:rPr>
          <w:rFonts w:ascii="Avenir Book" w:hAnsi="Avenir Book" w:cs="Arial"/>
          <w:b/>
          <w:bCs/>
          <w:sz w:val="28"/>
          <w:szCs w:val="28"/>
        </w:rPr>
      </w:pPr>
    </w:p>
    <w:p w14:paraId="7B37FCD9" w14:textId="2DEC0100" w:rsidR="00091510" w:rsidRDefault="00091510" w:rsidP="00353AE1">
      <w:pPr>
        <w:tabs>
          <w:tab w:val="left" w:pos="3536"/>
        </w:tabs>
        <w:ind w:left="90"/>
        <w:rPr>
          <w:rFonts w:ascii="Avenir Book" w:hAnsi="Avenir Book" w:cs="Arial"/>
          <w:b/>
          <w:bCs/>
          <w:sz w:val="28"/>
          <w:szCs w:val="28"/>
        </w:rPr>
      </w:pPr>
    </w:p>
    <w:p w14:paraId="51EF33B1" w14:textId="609EED35" w:rsidR="00091510" w:rsidRDefault="00091510" w:rsidP="00353AE1">
      <w:pPr>
        <w:tabs>
          <w:tab w:val="left" w:pos="3536"/>
        </w:tabs>
        <w:ind w:left="90"/>
        <w:rPr>
          <w:rFonts w:ascii="Avenir Book" w:hAnsi="Avenir Book" w:cs="Arial"/>
          <w:b/>
          <w:bCs/>
          <w:sz w:val="28"/>
          <w:szCs w:val="28"/>
        </w:rPr>
      </w:pPr>
    </w:p>
    <w:p w14:paraId="4BFEF746" w14:textId="0F611D49" w:rsidR="00091510" w:rsidRDefault="00091510" w:rsidP="00353AE1">
      <w:pPr>
        <w:tabs>
          <w:tab w:val="left" w:pos="3536"/>
        </w:tabs>
        <w:ind w:left="90"/>
        <w:rPr>
          <w:rFonts w:ascii="Avenir Book" w:hAnsi="Avenir Book" w:cs="Arial"/>
          <w:b/>
          <w:bCs/>
          <w:sz w:val="28"/>
          <w:szCs w:val="28"/>
        </w:rPr>
      </w:pPr>
    </w:p>
    <w:p w14:paraId="1BAD3FBB" w14:textId="6072A3FA" w:rsidR="00091510" w:rsidRDefault="00091510" w:rsidP="00353AE1">
      <w:pPr>
        <w:tabs>
          <w:tab w:val="left" w:pos="3536"/>
        </w:tabs>
        <w:ind w:left="90"/>
        <w:rPr>
          <w:rFonts w:ascii="Avenir Book" w:hAnsi="Avenir Book" w:cs="Arial"/>
          <w:b/>
          <w:bCs/>
          <w:sz w:val="28"/>
          <w:szCs w:val="28"/>
        </w:rPr>
      </w:pPr>
    </w:p>
    <w:p w14:paraId="29098CC2" w14:textId="6E69A745" w:rsidR="00091510" w:rsidRDefault="00091510" w:rsidP="00353AE1">
      <w:pPr>
        <w:tabs>
          <w:tab w:val="left" w:pos="3536"/>
        </w:tabs>
        <w:ind w:left="90"/>
        <w:rPr>
          <w:rFonts w:ascii="Avenir Book" w:hAnsi="Avenir Book" w:cs="Arial"/>
          <w:b/>
          <w:bCs/>
          <w:sz w:val="28"/>
          <w:szCs w:val="28"/>
        </w:rPr>
      </w:pPr>
    </w:p>
    <w:p w14:paraId="6642F621" w14:textId="61592A56" w:rsidR="00091510" w:rsidRDefault="00091510" w:rsidP="00353AE1">
      <w:pPr>
        <w:tabs>
          <w:tab w:val="left" w:pos="3536"/>
        </w:tabs>
        <w:ind w:left="90"/>
        <w:rPr>
          <w:rFonts w:ascii="Avenir Book" w:hAnsi="Avenir Book" w:cs="Arial"/>
          <w:b/>
          <w:bCs/>
          <w:sz w:val="28"/>
          <w:szCs w:val="28"/>
        </w:rPr>
      </w:pPr>
    </w:p>
    <w:p w14:paraId="34B9FE8F" w14:textId="50506D97" w:rsidR="009B4CFC" w:rsidRDefault="009B4CFC" w:rsidP="00353AE1">
      <w:pPr>
        <w:tabs>
          <w:tab w:val="left" w:pos="3536"/>
        </w:tabs>
        <w:ind w:left="90"/>
        <w:rPr>
          <w:rFonts w:ascii="Avenir Book" w:hAnsi="Avenir Book" w:cs="Arial"/>
          <w:b/>
          <w:bCs/>
          <w:sz w:val="28"/>
          <w:szCs w:val="28"/>
        </w:rPr>
      </w:pPr>
    </w:p>
    <w:p w14:paraId="38891E43" w14:textId="7F5AB319" w:rsidR="009B4CFC" w:rsidRDefault="009B4CFC" w:rsidP="00353AE1">
      <w:pPr>
        <w:tabs>
          <w:tab w:val="left" w:pos="3536"/>
        </w:tabs>
        <w:ind w:left="90"/>
        <w:rPr>
          <w:rFonts w:ascii="Avenir Book" w:hAnsi="Avenir Book" w:cs="Arial"/>
          <w:b/>
          <w:bCs/>
          <w:sz w:val="28"/>
          <w:szCs w:val="28"/>
        </w:rPr>
      </w:pPr>
    </w:p>
    <w:p w14:paraId="5595C037" w14:textId="6CFBDAD0" w:rsidR="009B4CFC" w:rsidRDefault="009B4CFC" w:rsidP="00353AE1">
      <w:pPr>
        <w:tabs>
          <w:tab w:val="left" w:pos="3536"/>
        </w:tabs>
        <w:ind w:left="90"/>
        <w:rPr>
          <w:rFonts w:ascii="Avenir Book" w:hAnsi="Avenir Book" w:cs="Arial"/>
          <w:b/>
          <w:bCs/>
          <w:sz w:val="28"/>
          <w:szCs w:val="28"/>
        </w:rPr>
      </w:pPr>
    </w:p>
    <w:p w14:paraId="15065FCA" w14:textId="30959689" w:rsidR="009B4CFC" w:rsidRDefault="009B4CFC" w:rsidP="00353AE1">
      <w:pPr>
        <w:tabs>
          <w:tab w:val="left" w:pos="3536"/>
        </w:tabs>
        <w:ind w:left="90"/>
        <w:rPr>
          <w:rFonts w:ascii="Avenir Book" w:hAnsi="Avenir Book" w:cs="Arial"/>
          <w:b/>
          <w:bCs/>
          <w:sz w:val="28"/>
          <w:szCs w:val="28"/>
        </w:rPr>
      </w:pPr>
    </w:p>
    <w:p w14:paraId="75BCCA8D" w14:textId="66B379AF" w:rsidR="009B4CFC" w:rsidRDefault="009B4CFC" w:rsidP="00353AE1">
      <w:pPr>
        <w:tabs>
          <w:tab w:val="left" w:pos="3536"/>
        </w:tabs>
        <w:ind w:left="90"/>
        <w:rPr>
          <w:rFonts w:ascii="Avenir Book" w:hAnsi="Avenir Book" w:cs="Arial"/>
          <w:b/>
          <w:bCs/>
          <w:sz w:val="28"/>
          <w:szCs w:val="28"/>
        </w:rPr>
      </w:pPr>
    </w:p>
    <w:p w14:paraId="0E500F29" w14:textId="3062508B" w:rsidR="009B4CFC" w:rsidRDefault="009B4CFC" w:rsidP="00353AE1">
      <w:pPr>
        <w:tabs>
          <w:tab w:val="left" w:pos="3536"/>
        </w:tabs>
        <w:ind w:left="90"/>
        <w:rPr>
          <w:rFonts w:ascii="Avenir Book" w:hAnsi="Avenir Book" w:cs="Arial"/>
          <w:b/>
          <w:bCs/>
          <w:sz w:val="28"/>
          <w:szCs w:val="28"/>
        </w:rPr>
      </w:pPr>
    </w:p>
    <w:p w14:paraId="46B8A443" w14:textId="348267EC" w:rsidR="009B4CFC" w:rsidRDefault="009B4CFC" w:rsidP="00353AE1">
      <w:pPr>
        <w:tabs>
          <w:tab w:val="left" w:pos="3536"/>
        </w:tabs>
        <w:ind w:left="90"/>
        <w:rPr>
          <w:rFonts w:ascii="Avenir Book" w:hAnsi="Avenir Book" w:cs="Arial"/>
          <w:b/>
          <w:bCs/>
          <w:sz w:val="28"/>
          <w:szCs w:val="28"/>
        </w:rPr>
      </w:pPr>
    </w:p>
    <w:p w14:paraId="09D98A73" w14:textId="79A11CB7" w:rsidR="009B4CFC" w:rsidRDefault="009B4CFC" w:rsidP="00353AE1">
      <w:pPr>
        <w:tabs>
          <w:tab w:val="left" w:pos="3536"/>
        </w:tabs>
        <w:ind w:left="90"/>
        <w:rPr>
          <w:rFonts w:ascii="Avenir Book" w:hAnsi="Avenir Book" w:cs="Arial"/>
          <w:b/>
          <w:bCs/>
          <w:sz w:val="28"/>
          <w:szCs w:val="28"/>
        </w:rPr>
      </w:pPr>
    </w:p>
    <w:p w14:paraId="34D78880" w14:textId="65AB46AB" w:rsidR="009B4CFC" w:rsidRDefault="009B4CFC" w:rsidP="00353AE1">
      <w:pPr>
        <w:tabs>
          <w:tab w:val="left" w:pos="3536"/>
        </w:tabs>
        <w:ind w:left="90"/>
        <w:rPr>
          <w:rFonts w:ascii="Avenir Book" w:hAnsi="Avenir Book" w:cs="Arial"/>
          <w:b/>
          <w:bCs/>
          <w:sz w:val="28"/>
          <w:szCs w:val="28"/>
        </w:rPr>
      </w:pPr>
    </w:p>
    <w:p w14:paraId="76C2F140" w14:textId="14E81190" w:rsidR="007E6DE6" w:rsidRDefault="007E6DE6" w:rsidP="00353AE1">
      <w:pPr>
        <w:tabs>
          <w:tab w:val="left" w:pos="3536"/>
        </w:tabs>
        <w:ind w:left="90"/>
        <w:rPr>
          <w:rFonts w:ascii="Avenir Book" w:hAnsi="Avenir Book" w:cs="Arial"/>
          <w:b/>
          <w:bCs/>
          <w:sz w:val="28"/>
          <w:szCs w:val="28"/>
        </w:rPr>
      </w:pPr>
    </w:p>
    <w:p w14:paraId="25F690BD" w14:textId="7F1B6AD0" w:rsidR="00390CD2" w:rsidRDefault="00390CD2" w:rsidP="00353AE1">
      <w:pPr>
        <w:tabs>
          <w:tab w:val="left" w:pos="3536"/>
        </w:tabs>
        <w:ind w:left="90"/>
        <w:rPr>
          <w:rFonts w:ascii="Avenir Book" w:hAnsi="Avenir Book" w:cs="Arial"/>
          <w:b/>
          <w:bCs/>
          <w:sz w:val="28"/>
          <w:szCs w:val="28"/>
        </w:rPr>
      </w:pPr>
    </w:p>
    <w:p w14:paraId="59DDAAB1" w14:textId="27EA2F54" w:rsidR="00390CD2" w:rsidRDefault="00390CD2" w:rsidP="00353AE1">
      <w:pPr>
        <w:tabs>
          <w:tab w:val="left" w:pos="3536"/>
        </w:tabs>
        <w:ind w:left="90"/>
        <w:rPr>
          <w:rFonts w:ascii="Avenir Book" w:hAnsi="Avenir Book" w:cs="Arial"/>
          <w:b/>
          <w:bCs/>
          <w:sz w:val="28"/>
          <w:szCs w:val="28"/>
        </w:rPr>
      </w:pPr>
    </w:p>
    <w:p w14:paraId="5E2679FD" w14:textId="0522BBE6" w:rsidR="00390CD2" w:rsidRDefault="00390CD2" w:rsidP="00353AE1">
      <w:pPr>
        <w:tabs>
          <w:tab w:val="left" w:pos="3536"/>
        </w:tabs>
        <w:ind w:left="90"/>
        <w:rPr>
          <w:rFonts w:ascii="Avenir Book" w:hAnsi="Avenir Book" w:cs="Arial"/>
          <w:b/>
          <w:bCs/>
          <w:sz w:val="28"/>
          <w:szCs w:val="28"/>
        </w:rPr>
      </w:pPr>
    </w:p>
    <w:p w14:paraId="208F29FE" w14:textId="2F4ABB08" w:rsidR="00390CD2" w:rsidRDefault="00390CD2" w:rsidP="00353AE1">
      <w:pPr>
        <w:tabs>
          <w:tab w:val="left" w:pos="3536"/>
        </w:tabs>
        <w:ind w:left="90"/>
        <w:rPr>
          <w:rFonts w:ascii="Avenir Book" w:hAnsi="Avenir Book" w:cs="Arial"/>
          <w:b/>
          <w:bCs/>
          <w:sz w:val="28"/>
          <w:szCs w:val="28"/>
        </w:rPr>
      </w:pPr>
    </w:p>
    <w:p w14:paraId="60F5FFDD" w14:textId="5865B8F2" w:rsidR="00390CD2" w:rsidRDefault="00390CD2" w:rsidP="00353AE1">
      <w:pPr>
        <w:tabs>
          <w:tab w:val="left" w:pos="3536"/>
        </w:tabs>
        <w:ind w:left="90"/>
        <w:rPr>
          <w:rFonts w:ascii="Avenir Book" w:hAnsi="Avenir Book" w:cs="Arial"/>
          <w:b/>
          <w:bCs/>
          <w:sz w:val="28"/>
          <w:szCs w:val="28"/>
        </w:rPr>
      </w:pPr>
    </w:p>
    <w:p w14:paraId="5174F8D3" w14:textId="0F7A997C" w:rsidR="00390CD2" w:rsidRDefault="00390CD2" w:rsidP="00353AE1">
      <w:pPr>
        <w:tabs>
          <w:tab w:val="left" w:pos="3536"/>
        </w:tabs>
        <w:ind w:left="90"/>
        <w:rPr>
          <w:rFonts w:ascii="Avenir Book" w:hAnsi="Avenir Book" w:cs="Arial"/>
          <w:b/>
          <w:bCs/>
          <w:sz w:val="28"/>
          <w:szCs w:val="28"/>
        </w:rPr>
      </w:pPr>
    </w:p>
    <w:p w14:paraId="6D5EF3EC" w14:textId="77777777" w:rsidR="00390CD2" w:rsidRDefault="00390CD2" w:rsidP="00353AE1">
      <w:pPr>
        <w:tabs>
          <w:tab w:val="left" w:pos="3536"/>
        </w:tabs>
        <w:ind w:left="90"/>
        <w:rPr>
          <w:rFonts w:ascii="Avenir Book" w:hAnsi="Avenir Book" w:cs="Arial"/>
          <w:b/>
          <w:bCs/>
          <w:sz w:val="28"/>
          <w:szCs w:val="28"/>
        </w:rPr>
      </w:pPr>
    </w:p>
    <w:p w14:paraId="42C2959D" w14:textId="3DF28C4A" w:rsidR="007E6DE6" w:rsidRDefault="007E6DE6" w:rsidP="00353AE1">
      <w:pPr>
        <w:tabs>
          <w:tab w:val="left" w:pos="3536"/>
        </w:tabs>
        <w:ind w:left="90"/>
        <w:rPr>
          <w:rFonts w:ascii="Avenir Book" w:hAnsi="Avenir Book" w:cs="Arial"/>
          <w:b/>
          <w:bCs/>
          <w:sz w:val="28"/>
          <w:szCs w:val="28"/>
        </w:rPr>
      </w:pPr>
    </w:p>
    <w:p w14:paraId="7816DBAE" w14:textId="77777777" w:rsidR="006E0ECB" w:rsidRPr="006E0ECB" w:rsidRDefault="006E0ECB" w:rsidP="006E0ECB">
      <w:pPr>
        <w:spacing w:after="200"/>
        <w:jc w:val="left"/>
        <w:rPr>
          <w:rFonts w:ascii="Calibri" w:eastAsia="MS Mincho" w:hAnsi="Calibri" w:cs="Arial"/>
          <w:b/>
          <w:sz w:val="24"/>
          <w:szCs w:val="22"/>
          <w:lang w:val="en-US" w:eastAsia="ja-JP"/>
        </w:rPr>
      </w:pPr>
      <w:r w:rsidRPr="006E0ECB">
        <w:rPr>
          <w:rFonts w:ascii="Calibri" w:eastAsia="MS Mincho" w:hAnsi="Calibri" w:cs="Arial"/>
          <w:b/>
          <w:sz w:val="32"/>
          <w:szCs w:val="22"/>
          <w:lang w:val="en-US" w:eastAsia="ja-JP"/>
        </w:rPr>
        <w:lastRenderedPageBreak/>
        <w:t>Overview</w:t>
      </w:r>
    </w:p>
    <w:p w14:paraId="1FF69C32" w14:textId="77777777" w:rsidR="006E0ECB" w:rsidRPr="006E0ECB" w:rsidRDefault="006E0ECB" w:rsidP="006E0ECB">
      <w:pPr>
        <w:spacing w:after="200"/>
        <w:jc w:val="left"/>
        <w:rPr>
          <w:rFonts w:ascii="Calibri" w:eastAsia="MS Mincho" w:hAnsi="Calibri" w:cs="Arial"/>
          <w:sz w:val="24"/>
          <w:szCs w:val="22"/>
          <w:lang w:val="en-US" w:eastAsia="ja-JP"/>
        </w:rPr>
      </w:pPr>
      <w:r w:rsidRPr="006E0ECB">
        <w:rPr>
          <w:rFonts w:ascii="Calibri" w:eastAsia="MS Mincho" w:hAnsi="Calibri" w:cs="Arial"/>
          <w:sz w:val="24"/>
          <w:szCs w:val="22"/>
          <w:lang w:val="en-US" w:eastAsia="ja-JP"/>
        </w:rPr>
        <w:t xml:space="preserve">This document is the </w:t>
      </w:r>
      <w:proofErr w:type="spellStart"/>
      <w:r w:rsidRPr="006E0ECB">
        <w:rPr>
          <w:rFonts w:ascii="Calibri" w:eastAsia="MS Mincho" w:hAnsi="Calibri" w:cs="Arial"/>
          <w:sz w:val="24"/>
          <w:szCs w:val="22"/>
          <w:lang w:val="en-US" w:eastAsia="ja-JP"/>
        </w:rPr>
        <w:t>PoA</w:t>
      </w:r>
      <w:proofErr w:type="spellEnd"/>
      <w:r w:rsidRPr="006E0ECB">
        <w:rPr>
          <w:rFonts w:ascii="Calibri" w:eastAsia="MS Mincho" w:hAnsi="Calibri" w:cs="Arial"/>
          <w:sz w:val="24"/>
          <w:szCs w:val="22"/>
          <w:lang w:val="en-US" w:eastAsia="ja-JP"/>
        </w:rPr>
        <w:t xml:space="preserve"> Design Document for the </w:t>
      </w:r>
      <w:proofErr w:type="spellStart"/>
      <w:r w:rsidRPr="006E0ECB">
        <w:rPr>
          <w:rFonts w:ascii="Calibri" w:eastAsia="MS Mincho" w:hAnsi="Calibri" w:cs="Arial"/>
          <w:sz w:val="24"/>
          <w:szCs w:val="22"/>
          <w:lang w:val="en-US" w:eastAsia="ja-JP"/>
        </w:rPr>
        <w:t>Programme</w:t>
      </w:r>
      <w:proofErr w:type="spellEnd"/>
      <w:r w:rsidRPr="006E0ECB">
        <w:rPr>
          <w:rFonts w:ascii="Calibri" w:eastAsia="MS Mincho" w:hAnsi="Calibri" w:cs="Arial"/>
          <w:sz w:val="24"/>
          <w:szCs w:val="22"/>
          <w:lang w:val="en-US" w:eastAsia="ja-JP"/>
        </w:rPr>
        <w:t xml:space="preserve"> of Activities (</w:t>
      </w:r>
      <w:proofErr w:type="spellStart"/>
      <w:r w:rsidRPr="006E0ECB">
        <w:rPr>
          <w:rFonts w:ascii="Calibri" w:eastAsia="MS Mincho" w:hAnsi="Calibri" w:cs="Arial"/>
          <w:sz w:val="24"/>
          <w:szCs w:val="22"/>
          <w:lang w:val="en-US" w:eastAsia="ja-JP"/>
        </w:rPr>
        <w:t>PoA</w:t>
      </w:r>
      <w:proofErr w:type="spellEnd"/>
      <w:r w:rsidRPr="006E0ECB">
        <w:rPr>
          <w:rFonts w:ascii="Calibri" w:eastAsia="MS Mincho" w:hAnsi="Calibri" w:cs="Arial"/>
          <w:sz w:val="24"/>
          <w:szCs w:val="22"/>
          <w:lang w:val="en-US" w:eastAsia="ja-JP"/>
        </w:rPr>
        <w:t xml:space="preserve">) ‘Believe Green Safe Drinking Water’. </w:t>
      </w:r>
    </w:p>
    <w:p w14:paraId="29CD9C93" w14:textId="272DB5AE" w:rsidR="006E0ECB" w:rsidRDefault="006E0ECB" w:rsidP="006E0ECB">
      <w:pPr>
        <w:spacing w:after="200"/>
        <w:rPr>
          <w:rFonts w:ascii="Calibri" w:eastAsia="MS Mincho" w:hAnsi="Calibri" w:cs="Arial"/>
          <w:sz w:val="24"/>
          <w:szCs w:val="22"/>
          <w:lang w:val="en-US" w:eastAsia="ja-JP"/>
        </w:rPr>
      </w:pPr>
      <w:r w:rsidRPr="00D011D8">
        <w:rPr>
          <w:rFonts w:ascii="Calibri" w:eastAsia="MS Mincho" w:hAnsi="Calibri" w:cs="Arial"/>
          <w:sz w:val="24"/>
          <w:szCs w:val="22"/>
          <w:lang w:val="en-US" w:eastAsia="ja-JP"/>
        </w:rPr>
        <w:t>The table</w:t>
      </w:r>
      <w:r w:rsidR="00AD37E9">
        <w:rPr>
          <w:rFonts w:ascii="Calibri" w:eastAsia="MS Mincho" w:hAnsi="Calibri" w:cs="Arial"/>
          <w:sz w:val="24"/>
          <w:szCs w:val="22"/>
          <w:lang w:val="en-US" w:eastAsia="ja-JP"/>
        </w:rPr>
        <w:t>s</w:t>
      </w:r>
      <w:r w:rsidRPr="00D011D8">
        <w:rPr>
          <w:rFonts w:ascii="Calibri" w:eastAsia="MS Mincho" w:hAnsi="Calibri" w:cs="Arial"/>
          <w:sz w:val="24"/>
          <w:szCs w:val="22"/>
          <w:lang w:val="en-US" w:eastAsia="ja-JP"/>
        </w:rPr>
        <w:t xml:space="preserve"> below </w:t>
      </w:r>
      <w:proofErr w:type="gramStart"/>
      <w:r w:rsidRPr="00D011D8">
        <w:rPr>
          <w:rFonts w:ascii="Calibri" w:eastAsia="MS Mincho" w:hAnsi="Calibri" w:cs="Arial"/>
          <w:sz w:val="24"/>
          <w:szCs w:val="22"/>
          <w:lang w:val="en-US" w:eastAsia="ja-JP"/>
        </w:rPr>
        <w:t>summarizes</w:t>
      </w:r>
      <w:proofErr w:type="gramEnd"/>
      <w:r w:rsidRPr="00D011D8">
        <w:rPr>
          <w:rFonts w:ascii="Calibri" w:eastAsia="MS Mincho" w:hAnsi="Calibri" w:cs="Arial"/>
          <w:sz w:val="24"/>
          <w:szCs w:val="22"/>
          <w:lang w:val="en-US" w:eastAsia="ja-JP"/>
        </w:rPr>
        <w:t xml:space="preserve"> the VPAs included in this </w:t>
      </w:r>
      <w:proofErr w:type="spellStart"/>
      <w:r w:rsidRPr="00D011D8">
        <w:rPr>
          <w:rFonts w:ascii="Calibri" w:eastAsia="MS Mincho" w:hAnsi="Calibri" w:cs="Arial"/>
          <w:sz w:val="24"/>
          <w:szCs w:val="22"/>
          <w:lang w:val="en-US" w:eastAsia="ja-JP"/>
        </w:rPr>
        <w:t>PoA</w:t>
      </w:r>
      <w:proofErr w:type="spellEnd"/>
      <w:r w:rsidRPr="00D011D8">
        <w:rPr>
          <w:rFonts w:ascii="Calibri" w:eastAsia="MS Mincho" w:hAnsi="Calibri" w:cs="Arial"/>
          <w:sz w:val="24"/>
          <w:szCs w:val="22"/>
          <w:lang w:val="en-US" w:eastAsia="ja-JP"/>
        </w:rPr>
        <w:t xml:space="preserve">, including the relevant VPA-DDs and annual emission reductions. </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0"/>
        <w:gridCol w:w="1134"/>
        <w:gridCol w:w="1418"/>
        <w:gridCol w:w="5381"/>
      </w:tblGrid>
      <w:tr w:rsidR="007E44EA" w:rsidRPr="003B7537" w14:paraId="2EFBFD0E" w14:textId="77777777" w:rsidTr="00415422">
        <w:trPr>
          <w:trHeight w:val="389"/>
        </w:trPr>
        <w:tc>
          <w:tcPr>
            <w:tcW w:w="9223" w:type="dxa"/>
            <w:gridSpan w:val="4"/>
            <w:vAlign w:val="center"/>
          </w:tcPr>
          <w:p w14:paraId="49431EA8" w14:textId="3A6F039B" w:rsidR="007E44EA" w:rsidRPr="00BA2C72" w:rsidRDefault="007E44EA" w:rsidP="007E44EA">
            <w:pPr>
              <w:jc w:val="center"/>
              <w:rPr>
                <w:rFonts w:asciiTheme="minorHAnsi" w:eastAsiaTheme="minorHAnsi" w:hAnsiTheme="minorHAnsi" w:cstheme="minorBidi"/>
                <w:b/>
                <w:i/>
                <w:sz w:val="24"/>
                <w:szCs w:val="24"/>
                <w:lang w:val="en-US" w:eastAsia="en-US"/>
              </w:rPr>
            </w:pPr>
            <w:proofErr w:type="spellStart"/>
            <w:r w:rsidRPr="00BA2C72">
              <w:rPr>
                <w:rFonts w:asciiTheme="minorHAnsi" w:eastAsiaTheme="minorHAnsi" w:hAnsiTheme="minorHAnsi" w:cstheme="minorBidi"/>
                <w:b/>
                <w:i/>
                <w:sz w:val="24"/>
                <w:szCs w:val="24"/>
                <w:lang w:val="en-US" w:eastAsia="en-US"/>
              </w:rPr>
              <w:t>PoA</w:t>
            </w:r>
            <w:proofErr w:type="spellEnd"/>
            <w:r w:rsidRPr="00BA2C72">
              <w:rPr>
                <w:rFonts w:asciiTheme="minorHAnsi" w:eastAsiaTheme="minorHAnsi" w:hAnsiTheme="minorHAnsi" w:cstheme="minorBidi"/>
                <w:b/>
                <w:i/>
                <w:sz w:val="24"/>
                <w:szCs w:val="24"/>
                <w:lang w:val="en-US" w:eastAsia="en-US"/>
              </w:rPr>
              <w:t xml:space="preserve"> - </w:t>
            </w:r>
            <w:r w:rsidRPr="00BA2C72">
              <w:rPr>
                <w:rFonts w:eastAsiaTheme="minorHAnsi" w:cs="Arial"/>
                <w:b/>
                <w:i/>
                <w:sz w:val="18"/>
                <w:szCs w:val="18"/>
                <w:lang w:val="en-US" w:eastAsia="en-US"/>
              </w:rPr>
              <w:t xml:space="preserve">GS5705 - Believe Green Safe Drinking Water </w:t>
            </w:r>
          </w:p>
        </w:tc>
      </w:tr>
      <w:tr w:rsidR="00415422" w:rsidRPr="003B7537" w14:paraId="73065660" w14:textId="77777777" w:rsidTr="004C6597">
        <w:trPr>
          <w:trHeight w:val="389"/>
        </w:trPr>
        <w:tc>
          <w:tcPr>
            <w:tcW w:w="1290" w:type="dxa"/>
            <w:vAlign w:val="center"/>
          </w:tcPr>
          <w:p w14:paraId="313BA3DF" w14:textId="77777777" w:rsidR="00415422" w:rsidRPr="003B7537" w:rsidRDefault="00415422" w:rsidP="007E44EA">
            <w:pPr>
              <w:jc w:val="center"/>
              <w:rPr>
                <w:rFonts w:asciiTheme="minorHAnsi" w:eastAsiaTheme="minorHAnsi" w:hAnsiTheme="minorHAnsi" w:cstheme="minorBidi"/>
                <w:b/>
                <w:i/>
                <w:sz w:val="20"/>
                <w:lang w:val="en-US" w:eastAsia="en-US"/>
              </w:rPr>
            </w:pPr>
            <w:r w:rsidRPr="003B7537">
              <w:rPr>
                <w:rFonts w:asciiTheme="minorHAnsi" w:eastAsiaTheme="minorHAnsi" w:hAnsiTheme="minorHAnsi" w:cstheme="minorBidi"/>
                <w:b/>
                <w:i/>
                <w:sz w:val="20"/>
                <w:lang w:val="en-US" w:eastAsia="en-US"/>
              </w:rPr>
              <w:t>Rev.</w:t>
            </w:r>
          </w:p>
        </w:tc>
        <w:tc>
          <w:tcPr>
            <w:tcW w:w="1134" w:type="dxa"/>
            <w:vAlign w:val="center"/>
          </w:tcPr>
          <w:p w14:paraId="580A6406" w14:textId="77777777" w:rsidR="00415422" w:rsidRPr="003B7537" w:rsidRDefault="00415422" w:rsidP="007E44EA">
            <w:pPr>
              <w:jc w:val="center"/>
              <w:rPr>
                <w:rFonts w:asciiTheme="minorHAnsi" w:eastAsiaTheme="minorHAnsi" w:hAnsiTheme="minorHAnsi" w:cstheme="minorBidi"/>
                <w:b/>
                <w:i/>
                <w:sz w:val="20"/>
                <w:lang w:val="en-US" w:eastAsia="en-US"/>
              </w:rPr>
            </w:pPr>
            <w:r w:rsidRPr="003B7537">
              <w:rPr>
                <w:rFonts w:asciiTheme="minorHAnsi" w:eastAsiaTheme="minorHAnsi" w:hAnsiTheme="minorHAnsi" w:cstheme="minorBidi"/>
                <w:b/>
                <w:i/>
                <w:sz w:val="20"/>
                <w:lang w:val="en-US" w:eastAsia="en-US"/>
              </w:rPr>
              <w:t>Date</w:t>
            </w:r>
          </w:p>
        </w:tc>
        <w:tc>
          <w:tcPr>
            <w:tcW w:w="1418" w:type="dxa"/>
            <w:vAlign w:val="center"/>
          </w:tcPr>
          <w:p w14:paraId="21AC14FF" w14:textId="77777777" w:rsidR="00415422" w:rsidRPr="003B7537" w:rsidRDefault="00415422" w:rsidP="007E44EA">
            <w:pPr>
              <w:jc w:val="center"/>
              <w:rPr>
                <w:rFonts w:asciiTheme="minorHAnsi" w:eastAsiaTheme="minorHAnsi" w:hAnsiTheme="minorHAnsi" w:cstheme="minorBidi"/>
                <w:b/>
                <w:i/>
                <w:sz w:val="20"/>
                <w:lang w:val="en-US" w:eastAsia="en-US"/>
              </w:rPr>
            </w:pPr>
            <w:r w:rsidRPr="003B7537">
              <w:rPr>
                <w:rFonts w:asciiTheme="minorHAnsi" w:eastAsiaTheme="minorHAnsi" w:hAnsiTheme="minorHAnsi" w:cstheme="minorBidi"/>
                <w:b/>
                <w:i/>
                <w:sz w:val="20"/>
                <w:lang w:val="en-US" w:eastAsia="en-US"/>
              </w:rPr>
              <w:t>Approved</w:t>
            </w:r>
          </w:p>
        </w:tc>
        <w:tc>
          <w:tcPr>
            <w:tcW w:w="5381" w:type="dxa"/>
            <w:vAlign w:val="center"/>
          </w:tcPr>
          <w:p w14:paraId="61AE33CE" w14:textId="77777777" w:rsidR="00415422" w:rsidRPr="003B7537" w:rsidRDefault="00415422" w:rsidP="007E44EA">
            <w:pPr>
              <w:jc w:val="center"/>
              <w:rPr>
                <w:rFonts w:asciiTheme="minorHAnsi" w:eastAsiaTheme="minorHAnsi" w:hAnsiTheme="minorHAnsi" w:cstheme="minorBidi"/>
                <w:b/>
                <w:i/>
                <w:sz w:val="20"/>
                <w:lang w:val="en-US" w:eastAsia="en-US"/>
              </w:rPr>
            </w:pPr>
            <w:r w:rsidRPr="007A79FC">
              <w:rPr>
                <w:rFonts w:asciiTheme="minorHAnsi" w:eastAsiaTheme="minorHAnsi" w:hAnsiTheme="minorHAnsi" w:cstheme="minorBidi"/>
                <w:b/>
                <w:i/>
                <w:sz w:val="20"/>
                <w:lang w:val="en-US" w:eastAsia="en-US"/>
              </w:rPr>
              <w:t>Description and reason of revision</w:t>
            </w:r>
          </w:p>
        </w:tc>
      </w:tr>
      <w:tr w:rsidR="007E44EA" w:rsidRPr="003B7537" w14:paraId="648D1892" w14:textId="77777777" w:rsidTr="002E1FFA">
        <w:trPr>
          <w:trHeight w:val="389"/>
        </w:trPr>
        <w:tc>
          <w:tcPr>
            <w:tcW w:w="1290" w:type="dxa"/>
            <w:vAlign w:val="center"/>
          </w:tcPr>
          <w:p w14:paraId="103F7B64" w14:textId="77777777" w:rsidR="007E44EA" w:rsidRPr="003B7537" w:rsidRDefault="007E44EA" w:rsidP="007E44EA">
            <w:pPr>
              <w:jc w:val="center"/>
              <w:rPr>
                <w:rFonts w:eastAsiaTheme="minorHAnsi" w:cs="Arial"/>
                <w:sz w:val="18"/>
                <w:szCs w:val="18"/>
                <w:lang w:val="en-US" w:eastAsia="en-US"/>
              </w:rPr>
            </w:pPr>
            <w:r>
              <w:rPr>
                <w:rFonts w:eastAsiaTheme="minorHAnsi" w:cs="Arial"/>
                <w:sz w:val="18"/>
                <w:szCs w:val="18"/>
                <w:lang w:val="en-US" w:eastAsia="en-US"/>
              </w:rPr>
              <w:t>V5</w:t>
            </w:r>
          </w:p>
        </w:tc>
        <w:tc>
          <w:tcPr>
            <w:tcW w:w="1134" w:type="dxa"/>
            <w:vAlign w:val="center"/>
          </w:tcPr>
          <w:p w14:paraId="6E6D5416" w14:textId="77777777" w:rsidR="007E44EA" w:rsidRPr="003B7537" w:rsidRDefault="007E44EA" w:rsidP="007E44EA">
            <w:pPr>
              <w:jc w:val="center"/>
              <w:rPr>
                <w:rFonts w:eastAsiaTheme="minorHAnsi" w:cs="Arial"/>
                <w:sz w:val="18"/>
                <w:szCs w:val="18"/>
                <w:lang w:val="en-US" w:eastAsia="en-US"/>
              </w:rPr>
            </w:pPr>
            <w:r>
              <w:rPr>
                <w:rFonts w:eastAsiaTheme="minorHAnsi" w:cs="Arial"/>
                <w:sz w:val="18"/>
                <w:szCs w:val="18"/>
                <w:lang w:val="en-US" w:eastAsia="en-US"/>
              </w:rPr>
              <w:t>30/10/18</w:t>
            </w:r>
          </w:p>
        </w:tc>
        <w:tc>
          <w:tcPr>
            <w:tcW w:w="1418" w:type="dxa"/>
            <w:vAlign w:val="center"/>
          </w:tcPr>
          <w:p w14:paraId="733FC900" w14:textId="77777777" w:rsidR="007E44EA" w:rsidRPr="003B7537" w:rsidRDefault="007E44EA" w:rsidP="007E44EA">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710EEC53" w14:textId="46ECD415" w:rsidR="007E44EA" w:rsidRPr="003B7537" w:rsidRDefault="007E44EA" w:rsidP="007E44EA">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w:t>
            </w:r>
            <w:r w:rsidRPr="003B7537">
              <w:rPr>
                <w:rFonts w:eastAsiaTheme="minorHAnsi" w:cs="Arial"/>
                <w:sz w:val="18"/>
                <w:szCs w:val="18"/>
                <w:lang w:val="en-US" w:eastAsia="en-US"/>
              </w:rPr>
              <w:t xml:space="preserve">1 </w:t>
            </w:r>
            <w:r>
              <w:rPr>
                <w:rFonts w:eastAsiaTheme="minorHAnsi" w:cs="Arial"/>
                <w:sz w:val="18"/>
                <w:szCs w:val="18"/>
                <w:lang w:val="en-US" w:eastAsia="en-US"/>
              </w:rPr>
              <w:t>–</w:t>
            </w:r>
            <w:r w:rsidRPr="003B7537">
              <w:rPr>
                <w:rFonts w:eastAsiaTheme="minorHAnsi" w:cs="Arial"/>
                <w:sz w:val="18"/>
                <w:szCs w:val="18"/>
                <w:lang w:val="en-US" w:eastAsia="en-US"/>
              </w:rPr>
              <w:t xml:space="preserve"> Uganda</w:t>
            </w:r>
            <w:r>
              <w:rPr>
                <w:rFonts w:eastAsiaTheme="minorHAnsi" w:cs="Arial"/>
                <w:sz w:val="18"/>
                <w:szCs w:val="18"/>
                <w:lang w:val="en-US" w:eastAsia="en-US"/>
              </w:rPr>
              <w:t xml:space="preserve">   -   </w:t>
            </w:r>
            <w:r w:rsidR="00434555">
              <w:rPr>
                <w:rFonts w:eastAsiaTheme="minorHAnsi" w:cs="Arial"/>
                <w:sz w:val="18"/>
                <w:szCs w:val="18"/>
                <w:lang w:val="en-US" w:eastAsia="en-US"/>
              </w:rPr>
              <w:t xml:space="preserve">Validation </w:t>
            </w:r>
            <w:r>
              <w:rPr>
                <w:rFonts w:eastAsiaTheme="minorHAnsi" w:cs="Arial"/>
                <w:sz w:val="18"/>
                <w:szCs w:val="18"/>
                <w:lang w:val="en-US" w:eastAsia="en-US"/>
              </w:rPr>
              <w:t>Round I</w:t>
            </w:r>
          </w:p>
        </w:tc>
      </w:tr>
      <w:tr w:rsidR="007E44EA" w:rsidRPr="003B7537" w14:paraId="3EA6B152" w14:textId="77777777" w:rsidTr="002E1FFA">
        <w:trPr>
          <w:trHeight w:val="389"/>
        </w:trPr>
        <w:tc>
          <w:tcPr>
            <w:tcW w:w="1290" w:type="dxa"/>
            <w:vAlign w:val="center"/>
          </w:tcPr>
          <w:p w14:paraId="13F492F3" w14:textId="77777777" w:rsidR="007E44EA" w:rsidRPr="003B7537" w:rsidRDefault="007E44EA" w:rsidP="007E44EA">
            <w:pPr>
              <w:jc w:val="center"/>
              <w:rPr>
                <w:rFonts w:eastAsiaTheme="minorHAnsi" w:cs="Arial"/>
                <w:sz w:val="18"/>
                <w:szCs w:val="18"/>
                <w:lang w:val="en-US" w:eastAsia="en-US"/>
              </w:rPr>
            </w:pPr>
            <w:r>
              <w:rPr>
                <w:rFonts w:eastAsiaTheme="minorHAnsi" w:cs="Arial"/>
                <w:sz w:val="18"/>
                <w:szCs w:val="18"/>
                <w:lang w:val="en-US" w:eastAsia="en-US"/>
              </w:rPr>
              <w:t>V6</w:t>
            </w:r>
          </w:p>
        </w:tc>
        <w:tc>
          <w:tcPr>
            <w:tcW w:w="1134" w:type="dxa"/>
            <w:vAlign w:val="center"/>
          </w:tcPr>
          <w:p w14:paraId="28B63C0F" w14:textId="77777777" w:rsidR="007E44EA" w:rsidRPr="003B7537" w:rsidRDefault="007E44EA" w:rsidP="007E44EA">
            <w:pPr>
              <w:jc w:val="center"/>
              <w:rPr>
                <w:rFonts w:eastAsiaTheme="minorHAnsi" w:cs="Arial"/>
                <w:sz w:val="18"/>
                <w:szCs w:val="18"/>
                <w:lang w:val="en-US" w:eastAsia="en-US"/>
              </w:rPr>
            </w:pPr>
            <w:r>
              <w:rPr>
                <w:rFonts w:eastAsiaTheme="minorHAnsi" w:cs="Arial"/>
                <w:sz w:val="18"/>
                <w:szCs w:val="18"/>
                <w:lang w:val="en-US" w:eastAsia="en-US"/>
              </w:rPr>
              <w:t>06/11/18</w:t>
            </w:r>
          </w:p>
        </w:tc>
        <w:tc>
          <w:tcPr>
            <w:tcW w:w="1418" w:type="dxa"/>
            <w:vAlign w:val="center"/>
          </w:tcPr>
          <w:p w14:paraId="722AE5BC" w14:textId="77777777" w:rsidR="007E44EA" w:rsidRPr="003B7537" w:rsidRDefault="007E44EA" w:rsidP="007E44EA">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72BC58C7" w14:textId="0DEBEFAB" w:rsidR="007E44EA" w:rsidRPr="003B7537" w:rsidRDefault="007E44EA" w:rsidP="007E44EA">
            <w:pPr>
              <w:jc w:val="center"/>
              <w:rPr>
                <w:rFonts w:eastAsiaTheme="minorHAnsi" w:cs="Arial"/>
                <w:sz w:val="18"/>
                <w:szCs w:val="18"/>
                <w:lang w:val="en-US" w:eastAsia="en-US"/>
              </w:rPr>
            </w:pPr>
            <w:r w:rsidRPr="003B7537">
              <w:rPr>
                <w:rFonts w:eastAsiaTheme="minorHAnsi" w:cs="Arial"/>
                <w:sz w:val="18"/>
                <w:szCs w:val="18"/>
                <w:lang w:val="en-US" w:eastAsia="en-US"/>
              </w:rPr>
              <w:t>Spring Health</w:t>
            </w:r>
            <w:r>
              <w:rPr>
                <w:rFonts w:eastAsiaTheme="minorHAnsi" w:cs="Arial"/>
                <w:sz w:val="18"/>
                <w:szCs w:val="18"/>
                <w:lang w:val="en-US" w:eastAsia="en-US"/>
              </w:rPr>
              <w:t>_</w:t>
            </w:r>
            <w:r w:rsidRPr="003B7537">
              <w:rPr>
                <w:rFonts w:eastAsiaTheme="minorHAnsi" w:cs="Arial"/>
                <w:sz w:val="18"/>
                <w:szCs w:val="18"/>
                <w:lang w:val="en-US" w:eastAsia="en-US"/>
              </w:rPr>
              <w:t xml:space="preserve">1 </w:t>
            </w:r>
            <w:r>
              <w:rPr>
                <w:rFonts w:eastAsiaTheme="minorHAnsi" w:cs="Arial"/>
                <w:sz w:val="18"/>
                <w:szCs w:val="18"/>
                <w:lang w:val="en-US" w:eastAsia="en-US"/>
              </w:rPr>
              <w:t>–</w:t>
            </w:r>
            <w:r w:rsidRPr="003B7537">
              <w:rPr>
                <w:rFonts w:eastAsiaTheme="minorHAnsi" w:cs="Arial"/>
                <w:sz w:val="18"/>
                <w:szCs w:val="18"/>
                <w:lang w:val="en-US" w:eastAsia="en-US"/>
              </w:rPr>
              <w:t xml:space="preserve"> </w:t>
            </w:r>
            <w:proofErr w:type="gramStart"/>
            <w:r w:rsidRPr="003B7537">
              <w:rPr>
                <w:rFonts w:eastAsiaTheme="minorHAnsi" w:cs="Arial"/>
                <w:sz w:val="18"/>
                <w:szCs w:val="18"/>
                <w:lang w:val="en-US" w:eastAsia="en-US"/>
              </w:rPr>
              <w:t>India</w:t>
            </w:r>
            <w:r>
              <w:rPr>
                <w:rFonts w:eastAsiaTheme="minorHAnsi" w:cs="Arial"/>
                <w:sz w:val="18"/>
                <w:szCs w:val="18"/>
                <w:lang w:val="en-US" w:eastAsia="en-US"/>
              </w:rPr>
              <w:t xml:space="preserve">  -</w:t>
            </w:r>
            <w:proofErr w:type="gramEnd"/>
            <w:r>
              <w:rPr>
                <w:rFonts w:eastAsiaTheme="minorHAnsi" w:cs="Arial"/>
                <w:sz w:val="18"/>
                <w:szCs w:val="18"/>
                <w:lang w:val="en-US" w:eastAsia="en-US"/>
              </w:rPr>
              <w:t xml:space="preserve">  Validation (</w:t>
            </w:r>
            <w:r w:rsidR="00F803E7">
              <w:rPr>
                <w:rFonts w:eastAsiaTheme="minorHAnsi" w:cs="Arial"/>
                <w:sz w:val="18"/>
                <w:szCs w:val="18"/>
                <w:lang w:val="en-US" w:eastAsia="en-US"/>
              </w:rPr>
              <w:t>OO</w:t>
            </w:r>
            <w:r>
              <w:rPr>
                <w:rFonts w:eastAsiaTheme="minorHAnsi" w:cs="Arial"/>
                <w:sz w:val="18"/>
                <w:szCs w:val="18"/>
                <w:lang w:val="en-US" w:eastAsia="en-US"/>
              </w:rPr>
              <w:t>)</w:t>
            </w:r>
            <w:r w:rsidR="00F803E7">
              <w:rPr>
                <w:rFonts w:eastAsiaTheme="minorHAnsi" w:cs="Arial"/>
                <w:sz w:val="18"/>
                <w:szCs w:val="18"/>
                <w:lang w:val="en-US" w:eastAsia="en-US"/>
              </w:rPr>
              <w:t xml:space="preserve"> (1)</w:t>
            </w:r>
          </w:p>
        </w:tc>
      </w:tr>
      <w:tr w:rsidR="007E44EA" w:rsidRPr="003B7537" w14:paraId="3C389741" w14:textId="77777777" w:rsidTr="002E1FFA">
        <w:trPr>
          <w:trHeight w:val="389"/>
        </w:trPr>
        <w:tc>
          <w:tcPr>
            <w:tcW w:w="1290" w:type="dxa"/>
            <w:vAlign w:val="center"/>
          </w:tcPr>
          <w:p w14:paraId="1BED6757" w14:textId="77777777" w:rsidR="007E44EA" w:rsidRPr="003B7537" w:rsidRDefault="007E44EA" w:rsidP="007E44EA">
            <w:pPr>
              <w:jc w:val="center"/>
              <w:rPr>
                <w:rFonts w:eastAsiaTheme="minorHAnsi" w:cs="Arial"/>
                <w:sz w:val="18"/>
                <w:szCs w:val="18"/>
                <w:lang w:val="en-US" w:eastAsia="en-US"/>
              </w:rPr>
            </w:pPr>
            <w:r>
              <w:rPr>
                <w:rFonts w:eastAsiaTheme="minorHAnsi" w:cs="Arial"/>
                <w:sz w:val="18"/>
                <w:szCs w:val="18"/>
                <w:lang w:val="en-US" w:eastAsia="en-US"/>
              </w:rPr>
              <w:t>V7</w:t>
            </w:r>
          </w:p>
        </w:tc>
        <w:tc>
          <w:tcPr>
            <w:tcW w:w="1134" w:type="dxa"/>
            <w:vAlign w:val="center"/>
          </w:tcPr>
          <w:p w14:paraId="7DA23231" w14:textId="77777777" w:rsidR="007E44EA" w:rsidRPr="003B7537" w:rsidRDefault="007E44EA" w:rsidP="007E44EA">
            <w:pPr>
              <w:jc w:val="center"/>
              <w:rPr>
                <w:rFonts w:eastAsiaTheme="minorHAnsi" w:cs="Arial"/>
                <w:sz w:val="18"/>
                <w:szCs w:val="18"/>
                <w:lang w:val="en-US" w:eastAsia="en-US"/>
              </w:rPr>
            </w:pPr>
            <w:r>
              <w:rPr>
                <w:rFonts w:eastAsiaTheme="minorHAnsi" w:cs="Arial"/>
                <w:sz w:val="18"/>
                <w:szCs w:val="18"/>
                <w:lang w:val="en-US" w:eastAsia="en-US"/>
              </w:rPr>
              <w:t>06/11/18</w:t>
            </w:r>
          </w:p>
        </w:tc>
        <w:tc>
          <w:tcPr>
            <w:tcW w:w="1418" w:type="dxa"/>
            <w:vAlign w:val="center"/>
          </w:tcPr>
          <w:p w14:paraId="526C8DD7" w14:textId="77777777" w:rsidR="007E44EA" w:rsidRPr="003B7537" w:rsidRDefault="007E44EA" w:rsidP="007E44EA">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298A5DAE" w14:textId="5B52DFA0" w:rsidR="007E44EA" w:rsidRPr="003B7537" w:rsidRDefault="007E44EA" w:rsidP="007E44EA">
            <w:pPr>
              <w:jc w:val="center"/>
              <w:rPr>
                <w:rFonts w:eastAsiaTheme="minorHAnsi" w:cs="Arial"/>
                <w:sz w:val="18"/>
                <w:szCs w:val="18"/>
                <w:lang w:val="en-US" w:eastAsia="en-US"/>
              </w:rPr>
            </w:pPr>
            <w:r w:rsidRPr="003B7537">
              <w:rPr>
                <w:rFonts w:eastAsiaTheme="minorHAnsi" w:cs="Arial"/>
                <w:sz w:val="18"/>
                <w:szCs w:val="18"/>
                <w:lang w:val="en-US" w:eastAsia="en-US"/>
              </w:rPr>
              <w:t>Spring Health</w:t>
            </w:r>
            <w:r>
              <w:rPr>
                <w:rFonts w:eastAsiaTheme="minorHAnsi" w:cs="Arial"/>
                <w:sz w:val="18"/>
                <w:szCs w:val="18"/>
                <w:lang w:val="en-US" w:eastAsia="en-US"/>
              </w:rPr>
              <w:t>_</w:t>
            </w:r>
            <w:r w:rsidRPr="003B7537">
              <w:rPr>
                <w:rFonts w:eastAsiaTheme="minorHAnsi" w:cs="Arial"/>
                <w:sz w:val="18"/>
                <w:szCs w:val="18"/>
                <w:lang w:val="en-US" w:eastAsia="en-US"/>
              </w:rPr>
              <w:t xml:space="preserve">1 </w:t>
            </w:r>
            <w:r>
              <w:rPr>
                <w:rFonts w:eastAsiaTheme="minorHAnsi" w:cs="Arial"/>
                <w:sz w:val="18"/>
                <w:szCs w:val="18"/>
                <w:lang w:val="en-US" w:eastAsia="en-US"/>
              </w:rPr>
              <w:t>–</w:t>
            </w:r>
            <w:r w:rsidRPr="003B7537">
              <w:rPr>
                <w:rFonts w:eastAsiaTheme="minorHAnsi" w:cs="Arial"/>
                <w:sz w:val="18"/>
                <w:szCs w:val="18"/>
                <w:lang w:val="en-US" w:eastAsia="en-US"/>
              </w:rPr>
              <w:t xml:space="preserve"> </w:t>
            </w:r>
            <w:proofErr w:type="gramStart"/>
            <w:r w:rsidRPr="003B7537">
              <w:rPr>
                <w:rFonts w:eastAsiaTheme="minorHAnsi" w:cs="Arial"/>
                <w:sz w:val="18"/>
                <w:szCs w:val="18"/>
                <w:lang w:val="en-US" w:eastAsia="en-US"/>
              </w:rPr>
              <w:t>India</w:t>
            </w:r>
            <w:r>
              <w:rPr>
                <w:rFonts w:eastAsiaTheme="minorHAnsi" w:cs="Arial"/>
                <w:sz w:val="18"/>
                <w:szCs w:val="18"/>
                <w:lang w:val="en-US" w:eastAsia="en-US"/>
              </w:rPr>
              <w:t xml:space="preserve">  -</w:t>
            </w:r>
            <w:proofErr w:type="gramEnd"/>
            <w:r>
              <w:rPr>
                <w:rFonts w:eastAsiaTheme="minorHAnsi" w:cs="Arial"/>
                <w:sz w:val="18"/>
                <w:szCs w:val="18"/>
                <w:lang w:val="en-US" w:eastAsia="en-US"/>
              </w:rPr>
              <w:t xml:space="preserve">  Validation </w:t>
            </w:r>
            <w:r w:rsidR="00F803E7">
              <w:rPr>
                <w:rFonts w:eastAsiaTheme="minorHAnsi" w:cs="Arial"/>
                <w:sz w:val="18"/>
                <w:szCs w:val="18"/>
                <w:lang w:val="en-US" w:eastAsia="en-US"/>
              </w:rPr>
              <w:t xml:space="preserve">(OO) </w:t>
            </w:r>
            <w:r>
              <w:rPr>
                <w:rFonts w:eastAsiaTheme="minorHAnsi" w:cs="Arial"/>
                <w:sz w:val="18"/>
                <w:szCs w:val="18"/>
                <w:lang w:val="en-US" w:eastAsia="en-US"/>
              </w:rPr>
              <w:t>(2)</w:t>
            </w:r>
          </w:p>
        </w:tc>
      </w:tr>
      <w:tr w:rsidR="00415422" w:rsidRPr="003B7537" w14:paraId="260B6D79" w14:textId="77777777" w:rsidTr="008717F3">
        <w:trPr>
          <w:trHeight w:val="389"/>
        </w:trPr>
        <w:tc>
          <w:tcPr>
            <w:tcW w:w="1290" w:type="dxa"/>
            <w:vAlign w:val="center"/>
          </w:tcPr>
          <w:p w14:paraId="7DD742B7" w14:textId="77777777" w:rsidR="00415422" w:rsidRPr="003B7537" w:rsidRDefault="00415422" w:rsidP="007E44EA">
            <w:pPr>
              <w:jc w:val="center"/>
              <w:rPr>
                <w:rFonts w:eastAsiaTheme="minorHAnsi" w:cs="Arial"/>
                <w:sz w:val="18"/>
                <w:szCs w:val="18"/>
                <w:lang w:val="en-US" w:eastAsia="en-US"/>
              </w:rPr>
            </w:pPr>
            <w:r>
              <w:rPr>
                <w:rFonts w:eastAsiaTheme="minorHAnsi" w:cs="Arial"/>
                <w:sz w:val="18"/>
                <w:szCs w:val="18"/>
                <w:lang w:val="en-US" w:eastAsia="en-US"/>
              </w:rPr>
              <w:t>V8</w:t>
            </w:r>
          </w:p>
        </w:tc>
        <w:tc>
          <w:tcPr>
            <w:tcW w:w="1134" w:type="dxa"/>
            <w:vAlign w:val="center"/>
          </w:tcPr>
          <w:p w14:paraId="4627603D" w14:textId="77777777" w:rsidR="00415422" w:rsidRPr="003B7537" w:rsidRDefault="00415422" w:rsidP="007E44EA">
            <w:pPr>
              <w:jc w:val="center"/>
              <w:rPr>
                <w:rFonts w:eastAsiaTheme="minorHAnsi" w:cs="Arial"/>
                <w:sz w:val="18"/>
                <w:szCs w:val="18"/>
                <w:lang w:val="en-US" w:eastAsia="en-US"/>
              </w:rPr>
            </w:pPr>
            <w:r>
              <w:rPr>
                <w:rFonts w:eastAsiaTheme="minorHAnsi" w:cs="Arial"/>
                <w:sz w:val="18"/>
                <w:szCs w:val="18"/>
                <w:lang w:val="en-US" w:eastAsia="en-US"/>
              </w:rPr>
              <w:t>10/11/18</w:t>
            </w:r>
          </w:p>
        </w:tc>
        <w:tc>
          <w:tcPr>
            <w:tcW w:w="1418" w:type="dxa"/>
            <w:vAlign w:val="center"/>
          </w:tcPr>
          <w:p w14:paraId="6FA3E471" w14:textId="77777777" w:rsidR="00415422" w:rsidRPr="003B7537" w:rsidRDefault="00415422" w:rsidP="007E44EA">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7D7FAC8C" w14:textId="77777777" w:rsidR="00415422" w:rsidRPr="003B7537" w:rsidRDefault="00415422" w:rsidP="007E44EA">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w:t>
            </w:r>
            <w:r w:rsidRPr="003B7537">
              <w:rPr>
                <w:rFonts w:eastAsiaTheme="minorHAnsi" w:cs="Arial"/>
                <w:sz w:val="18"/>
                <w:szCs w:val="18"/>
                <w:lang w:val="en-US" w:eastAsia="en-US"/>
              </w:rPr>
              <w:t>2</w:t>
            </w:r>
            <w:r>
              <w:rPr>
                <w:rFonts w:eastAsiaTheme="minorHAnsi" w:cs="Arial"/>
                <w:sz w:val="18"/>
                <w:szCs w:val="18"/>
                <w:lang w:val="en-US" w:eastAsia="en-US"/>
              </w:rPr>
              <w:t>/3</w:t>
            </w:r>
            <w:r w:rsidRPr="003B7537">
              <w:rPr>
                <w:rFonts w:eastAsiaTheme="minorHAnsi" w:cs="Arial"/>
                <w:sz w:val="18"/>
                <w:szCs w:val="18"/>
                <w:lang w:val="en-US" w:eastAsia="en-US"/>
              </w:rPr>
              <w:t xml:space="preserve"> - </w:t>
            </w:r>
            <w:proofErr w:type="gramStart"/>
            <w:r w:rsidRPr="003B7537">
              <w:rPr>
                <w:rFonts w:eastAsiaTheme="minorHAnsi" w:cs="Arial"/>
                <w:sz w:val="18"/>
                <w:szCs w:val="18"/>
                <w:lang w:val="en-US" w:eastAsia="en-US"/>
              </w:rPr>
              <w:t>Uganda</w:t>
            </w:r>
            <w:r>
              <w:rPr>
                <w:rFonts w:eastAsiaTheme="minorHAnsi" w:cs="Arial"/>
                <w:sz w:val="18"/>
                <w:szCs w:val="18"/>
                <w:lang w:val="en-US" w:eastAsia="en-US"/>
              </w:rPr>
              <w:t xml:space="preserve">  -</w:t>
            </w:r>
            <w:proofErr w:type="gramEnd"/>
            <w:r>
              <w:rPr>
                <w:rFonts w:eastAsiaTheme="minorHAnsi" w:cs="Arial"/>
                <w:sz w:val="18"/>
                <w:szCs w:val="18"/>
                <w:lang w:val="en-US" w:eastAsia="en-US"/>
              </w:rPr>
              <w:t xml:space="preserve">  Validation Round I</w:t>
            </w:r>
          </w:p>
        </w:tc>
      </w:tr>
      <w:tr w:rsidR="007E44EA" w:rsidRPr="003B7537" w14:paraId="65AE349C" w14:textId="77777777" w:rsidTr="002E1FFA">
        <w:trPr>
          <w:trHeight w:val="389"/>
        </w:trPr>
        <w:tc>
          <w:tcPr>
            <w:tcW w:w="1290" w:type="dxa"/>
            <w:tcBorders>
              <w:bottom w:val="single" w:sz="4" w:space="0" w:color="auto"/>
            </w:tcBorders>
            <w:vAlign w:val="center"/>
          </w:tcPr>
          <w:p w14:paraId="64DE7A1F" w14:textId="5B1B57B0" w:rsidR="007E44EA" w:rsidRPr="003B7537" w:rsidRDefault="007E44EA" w:rsidP="007E44EA">
            <w:pPr>
              <w:jc w:val="center"/>
              <w:rPr>
                <w:rFonts w:eastAsiaTheme="minorHAnsi" w:cs="Arial"/>
                <w:sz w:val="18"/>
                <w:szCs w:val="18"/>
                <w:lang w:val="en-US" w:eastAsia="en-US"/>
              </w:rPr>
            </w:pPr>
            <w:r w:rsidRPr="003B7537">
              <w:rPr>
                <w:rFonts w:eastAsiaTheme="minorHAnsi" w:cs="Arial"/>
                <w:sz w:val="18"/>
                <w:szCs w:val="18"/>
                <w:lang w:val="en-US" w:eastAsia="en-US"/>
              </w:rPr>
              <w:t>V</w:t>
            </w:r>
            <w:r>
              <w:rPr>
                <w:rFonts w:eastAsiaTheme="minorHAnsi" w:cs="Arial"/>
                <w:sz w:val="18"/>
                <w:szCs w:val="18"/>
                <w:lang w:val="en-US" w:eastAsia="en-US"/>
              </w:rPr>
              <w:t>9</w:t>
            </w:r>
          </w:p>
        </w:tc>
        <w:tc>
          <w:tcPr>
            <w:tcW w:w="1134" w:type="dxa"/>
            <w:tcBorders>
              <w:bottom w:val="single" w:sz="4" w:space="0" w:color="auto"/>
            </w:tcBorders>
            <w:vAlign w:val="center"/>
          </w:tcPr>
          <w:p w14:paraId="45FFE422" w14:textId="77DD6ED0" w:rsidR="007E44EA" w:rsidRDefault="00F803E7" w:rsidP="007E44EA">
            <w:pPr>
              <w:jc w:val="center"/>
              <w:rPr>
                <w:rFonts w:eastAsiaTheme="minorHAnsi" w:cs="Arial"/>
                <w:sz w:val="18"/>
                <w:szCs w:val="18"/>
                <w:lang w:val="en-US" w:eastAsia="en-US"/>
              </w:rPr>
            </w:pPr>
            <w:r>
              <w:rPr>
                <w:rFonts w:eastAsiaTheme="minorHAnsi" w:cs="Arial"/>
                <w:sz w:val="18"/>
                <w:szCs w:val="18"/>
                <w:lang w:val="en-US" w:eastAsia="en-US"/>
              </w:rPr>
              <w:t>10/01/19</w:t>
            </w:r>
          </w:p>
        </w:tc>
        <w:tc>
          <w:tcPr>
            <w:tcW w:w="1418" w:type="dxa"/>
            <w:tcBorders>
              <w:bottom w:val="single" w:sz="4" w:space="0" w:color="auto"/>
            </w:tcBorders>
            <w:vAlign w:val="center"/>
          </w:tcPr>
          <w:p w14:paraId="04DFC346" w14:textId="6FB19880" w:rsidR="007E44EA" w:rsidRPr="003B7537" w:rsidRDefault="007E44EA" w:rsidP="007E44EA">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tcBorders>
              <w:bottom w:val="single" w:sz="4" w:space="0" w:color="auto"/>
            </w:tcBorders>
            <w:vAlign w:val="center"/>
          </w:tcPr>
          <w:p w14:paraId="1752FC85" w14:textId="0B3455FF" w:rsidR="007E44EA" w:rsidRPr="003B7537" w:rsidRDefault="007E44EA" w:rsidP="007E44EA">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w:t>
            </w:r>
            <w:r w:rsidRPr="003B7537">
              <w:rPr>
                <w:rFonts w:eastAsiaTheme="minorHAnsi" w:cs="Arial"/>
                <w:sz w:val="18"/>
                <w:szCs w:val="18"/>
                <w:lang w:val="en-US" w:eastAsia="en-US"/>
              </w:rPr>
              <w:t xml:space="preserve">1 </w:t>
            </w:r>
            <w:r>
              <w:rPr>
                <w:rFonts w:eastAsiaTheme="minorHAnsi" w:cs="Arial"/>
                <w:sz w:val="18"/>
                <w:szCs w:val="18"/>
                <w:lang w:val="en-US" w:eastAsia="en-US"/>
              </w:rPr>
              <w:t>–</w:t>
            </w:r>
            <w:r w:rsidRPr="003B7537">
              <w:rPr>
                <w:rFonts w:eastAsiaTheme="minorHAnsi" w:cs="Arial"/>
                <w:sz w:val="18"/>
                <w:szCs w:val="18"/>
                <w:lang w:val="en-US" w:eastAsia="en-US"/>
              </w:rPr>
              <w:t xml:space="preserve"> Uganda</w:t>
            </w:r>
            <w:r>
              <w:rPr>
                <w:rFonts w:eastAsiaTheme="minorHAnsi" w:cs="Arial"/>
                <w:sz w:val="18"/>
                <w:szCs w:val="18"/>
                <w:lang w:val="en-US" w:eastAsia="en-US"/>
              </w:rPr>
              <w:t xml:space="preserve">   -   Validation Round II</w:t>
            </w:r>
          </w:p>
        </w:tc>
      </w:tr>
      <w:tr w:rsidR="00434555" w:rsidRPr="003B7537" w14:paraId="525EB2B7" w14:textId="77777777" w:rsidTr="002E1FFA">
        <w:trPr>
          <w:trHeight w:val="389"/>
        </w:trPr>
        <w:tc>
          <w:tcPr>
            <w:tcW w:w="1290" w:type="dxa"/>
            <w:tcBorders>
              <w:bottom w:val="nil"/>
            </w:tcBorders>
            <w:vAlign w:val="center"/>
          </w:tcPr>
          <w:p w14:paraId="72CCAD7A" w14:textId="758C0996" w:rsidR="00434555" w:rsidRDefault="00434555" w:rsidP="00434555">
            <w:pPr>
              <w:jc w:val="center"/>
              <w:rPr>
                <w:rFonts w:eastAsiaTheme="minorHAnsi" w:cs="Arial"/>
                <w:sz w:val="18"/>
                <w:szCs w:val="18"/>
                <w:lang w:val="en-US" w:eastAsia="en-US"/>
              </w:rPr>
            </w:pPr>
            <w:r>
              <w:rPr>
                <w:rFonts w:eastAsiaTheme="minorHAnsi" w:cs="Arial"/>
                <w:sz w:val="18"/>
                <w:szCs w:val="18"/>
                <w:lang w:val="en-US" w:eastAsia="en-US"/>
              </w:rPr>
              <w:t>V10</w:t>
            </w:r>
          </w:p>
        </w:tc>
        <w:tc>
          <w:tcPr>
            <w:tcW w:w="1134" w:type="dxa"/>
            <w:tcBorders>
              <w:bottom w:val="nil"/>
            </w:tcBorders>
            <w:vAlign w:val="center"/>
          </w:tcPr>
          <w:p w14:paraId="31281DA1" w14:textId="1858B8A7" w:rsidR="00434555" w:rsidRDefault="00434555" w:rsidP="00434555">
            <w:pPr>
              <w:jc w:val="center"/>
              <w:rPr>
                <w:rFonts w:eastAsiaTheme="minorHAnsi" w:cs="Arial"/>
                <w:sz w:val="18"/>
                <w:szCs w:val="18"/>
                <w:lang w:val="en-US" w:eastAsia="en-US"/>
              </w:rPr>
            </w:pPr>
            <w:r>
              <w:rPr>
                <w:rFonts w:eastAsiaTheme="minorHAnsi" w:cs="Arial"/>
                <w:sz w:val="18"/>
                <w:szCs w:val="18"/>
                <w:lang w:val="en-US" w:eastAsia="en-US"/>
              </w:rPr>
              <w:t>11/01/19</w:t>
            </w:r>
          </w:p>
        </w:tc>
        <w:tc>
          <w:tcPr>
            <w:tcW w:w="1418" w:type="dxa"/>
            <w:tcBorders>
              <w:bottom w:val="nil"/>
            </w:tcBorders>
            <w:vAlign w:val="center"/>
          </w:tcPr>
          <w:p w14:paraId="6B056A26" w14:textId="1EB0AD92" w:rsidR="00434555" w:rsidRPr="003B7537" w:rsidRDefault="00434555" w:rsidP="00434555">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tcBorders>
              <w:bottom w:val="nil"/>
            </w:tcBorders>
            <w:vAlign w:val="center"/>
          </w:tcPr>
          <w:p w14:paraId="49C62AA4" w14:textId="7AFF77C7" w:rsidR="00434555" w:rsidRPr="003B7537" w:rsidRDefault="00434555" w:rsidP="00434555">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w:t>
            </w:r>
            <w:r w:rsidRPr="003B7537">
              <w:rPr>
                <w:rFonts w:eastAsiaTheme="minorHAnsi" w:cs="Arial"/>
                <w:sz w:val="18"/>
                <w:szCs w:val="18"/>
                <w:lang w:val="en-US" w:eastAsia="en-US"/>
              </w:rPr>
              <w:t>2</w:t>
            </w:r>
            <w:r>
              <w:rPr>
                <w:rFonts w:eastAsiaTheme="minorHAnsi" w:cs="Arial"/>
                <w:sz w:val="18"/>
                <w:szCs w:val="18"/>
                <w:lang w:val="en-US" w:eastAsia="en-US"/>
              </w:rPr>
              <w:t>/3</w:t>
            </w:r>
            <w:r w:rsidRPr="003B7537">
              <w:rPr>
                <w:rFonts w:eastAsiaTheme="minorHAnsi" w:cs="Arial"/>
                <w:sz w:val="18"/>
                <w:szCs w:val="18"/>
                <w:lang w:val="en-US" w:eastAsia="en-US"/>
              </w:rPr>
              <w:t xml:space="preserve"> </w:t>
            </w:r>
            <w:r w:rsidRPr="004D2D25">
              <w:rPr>
                <w:rFonts w:eastAsiaTheme="minorHAnsi" w:cs="Arial"/>
                <w:sz w:val="18"/>
                <w:szCs w:val="18"/>
                <w:lang w:val="en-US" w:eastAsia="en-US"/>
              </w:rPr>
              <w:t xml:space="preserve">– </w:t>
            </w:r>
            <w:proofErr w:type="gramStart"/>
            <w:r w:rsidRPr="003B7537">
              <w:rPr>
                <w:rFonts w:eastAsiaTheme="minorHAnsi" w:cs="Arial"/>
                <w:sz w:val="18"/>
                <w:szCs w:val="18"/>
                <w:lang w:val="en-US" w:eastAsia="en-US"/>
              </w:rPr>
              <w:t>Uganda</w:t>
            </w:r>
            <w:r>
              <w:rPr>
                <w:rFonts w:eastAsiaTheme="minorHAnsi" w:cs="Arial"/>
                <w:sz w:val="18"/>
                <w:szCs w:val="18"/>
                <w:lang w:val="en-US" w:eastAsia="en-US"/>
              </w:rPr>
              <w:t xml:space="preserve">  -</w:t>
            </w:r>
            <w:proofErr w:type="gramEnd"/>
            <w:r>
              <w:rPr>
                <w:rFonts w:eastAsiaTheme="minorHAnsi" w:cs="Arial"/>
                <w:sz w:val="18"/>
                <w:szCs w:val="18"/>
                <w:lang w:val="en-US" w:eastAsia="en-US"/>
              </w:rPr>
              <w:t xml:space="preserve">  Validation Round II</w:t>
            </w:r>
          </w:p>
        </w:tc>
      </w:tr>
      <w:tr w:rsidR="00A904F1" w:rsidRPr="003B7537" w14:paraId="37D78910" w14:textId="77777777" w:rsidTr="002E1FFA">
        <w:trPr>
          <w:trHeight w:val="763"/>
        </w:trPr>
        <w:tc>
          <w:tcPr>
            <w:tcW w:w="1290" w:type="dxa"/>
            <w:vAlign w:val="center"/>
          </w:tcPr>
          <w:p w14:paraId="027A933C" w14:textId="4ACD8F5D" w:rsidR="00A904F1" w:rsidRPr="003B7537" w:rsidRDefault="00A904F1" w:rsidP="00A904F1">
            <w:pPr>
              <w:jc w:val="center"/>
              <w:rPr>
                <w:rFonts w:asciiTheme="minorHAnsi" w:eastAsiaTheme="minorHAnsi" w:hAnsiTheme="minorHAnsi" w:cstheme="minorBidi"/>
                <w:b/>
                <w:i/>
                <w:sz w:val="24"/>
                <w:szCs w:val="24"/>
                <w:lang w:val="en-US" w:eastAsia="en-US"/>
              </w:rPr>
            </w:pPr>
            <w:r>
              <w:rPr>
                <w:rFonts w:eastAsiaTheme="minorHAnsi" w:cs="Arial"/>
                <w:sz w:val="18"/>
                <w:szCs w:val="18"/>
                <w:lang w:val="en-US" w:eastAsia="en-US"/>
              </w:rPr>
              <w:t>V11</w:t>
            </w:r>
          </w:p>
        </w:tc>
        <w:tc>
          <w:tcPr>
            <w:tcW w:w="1134" w:type="dxa"/>
            <w:vAlign w:val="center"/>
          </w:tcPr>
          <w:p w14:paraId="336F2875" w14:textId="4B01B49B" w:rsidR="00A904F1" w:rsidRDefault="00A904F1" w:rsidP="00A904F1">
            <w:pPr>
              <w:jc w:val="center"/>
              <w:rPr>
                <w:rFonts w:eastAsiaTheme="minorHAnsi" w:cs="Arial"/>
                <w:sz w:val="18"/>
                <w:szCs w:val="18"/>
                <w:lang w:val="en-US" w:eastAsia="en-US"/>
              </w:rPr>
            </w:pPr>
            <w:r>
              <w:rPr>
                <w:rFonts w:eastAsiaTheme="minorHAnsi" w:cs="Arial"/>
                <w:sz w:val="18"/>
                <w:szCs w:val="18"/>
                <w:lang w:val="en-US" w:eastAsia="en-US"/>
              </w:rPr>
              <w:t>08/03/19</w:t>
            </w:r>
          </w:p>
        </w:tc>
        <w:tc>
          <w:tcPr>
            <w:tcW w:w="1418" w:type="dxa"/>
            <w:vAlign w:val="center"/>
          </w:tcPr>
          <w:p w14:paraId="4A6FEB2B" w14:textId="1B7A85A3" w:rsidR="00A904F1" w:rsidRPr="003B7537" w:rsidRDefault="00A904F1" w:rsidP="00A904F1">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46658433" w14:textId="77777777" w:rsidR="00A904F1" w:rsidRDefault="00A904F1" w:rsidP="00A904F1">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_1</w:t>
            </w:r>
            <w:r w:rsidRPr="003B7537">
              <w:rPr>
                <w:rFonts w:eastAsiaTheme="minorHAnsi" w:cs="Arial"/>
                <w:sz w:val="18"/>
                <w:szCs w:val="18"/>
                <w:lang w:val="en-US" w:eastAsia="en-US"/>
              </w:rPr>
              <w:t xml:space="preserve"> </w:t>
            </w:r>
            <w:r w:rsidRPr="004D2D25">
              <w:rPr>
                <w:rFonts w:eastAsiaTheme="minorHAnsi" w:cs="Arial"/>
                <w:sz w:val="18"/>
                <w:szCs w:val="18"/>
                <w:lang w:val="en-US" w:eastAsia="en-US"/>
              </w:rPr>
              <w:t xml:space="preserve">– </w:t>
            </w:r>
            <w:proofErr w:type="gramStart"/>
            <w:r w:rsidRPr="003B7537">
              <w:rPr>
                <w:rFonts w:eastAsiaTheme="minorHAnsi" w:cs="Arial"/>
                <w:sz w:val="18"/>
                <w:szCs w:val="18"/>
                <w:lang w:val="en-US" w:eastAsia="en-US"/>
              </w:rPr>
              <w:t>Uganda</w:t>
            </w:r>
            <w:r>
              <w:rPr>
                <w:rFonts w:eastAsiaTheme="minorHAnsi" w:cs="Arial"/>
                <w:sz w:val="18"/>
                <w:szCs w:val="18"/>
                <w:lang w:val="en-US" w:eastAsia="en-US"/>
              </w:rPr>
              <w:t xml:space="preserve">  -</w:t>
            </w:r>
            <w:proofErr w:type="gramEnd"/>
            <w:r>
              <w:rPr>
                <w:rFonts w:eastAsiaTheme="minorHAnsi" w:cs="Arial"/>
                <w:sz w:val="18"/>
                <w:szCs w:val="18"/>
                <w:lang w:val="en-US" w:eastAsia="en-US"/>
              </w:rPr>
              <w:t xml:space="preserve">  Validation Round III  -  </w:t>
            </w:r>
          </w:p>
          <w:p w14:paraId="3F8D6508" w14:textId="77777777" w:rsidR="00A904F1" w:rsidRDefault="00A904F1" w:rsidP="00A904F1">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w:t>
            </w:r>
            <w:r w:rsidRPr="003B7537">
              <w:rPr>
                <w:rFonts w:eastAsiaTheme="minorHAnsi" w:cs="Arial"/>
                <w:sz w:val="18"/>
                <w:szCs w:val="18"/>
                <w:lang w:val="en-US" w:eastAsia="en-US"/>
              </w:rPr>
              <w:t>2</w:t>
            </w:r>
            <w:r>
              <w:rPr>
                <w:rFonts w:eastAsiaTheme="minorHAnsi" w:cs="Arial"/>
                <w:sz w:val="18"/>
                <w:szCs w:val="18"/>
                <w:lang w:val="en-US" w:eastAsia="en-US"/>
              </w:rPr>
              <w:t>/3</w:t>
            </w:r>
            <w:r w:rsidRPr="003B7537">
              <w:rPr>
                <w:rFonts w:eastAsiaTheme="minorHAnsi" w:cs="Arial"/>
                <w:sz w:val="18"/>
                <w:szCs w:val="18"/>
                <w:lang w:val="en-US" w:eastAsia="en-US"/>
              </w:rPr>
              <w:t xml:space="preserve"> </w:t>
            </w:r>
            <w:r w:rsidRPr="004D2D25">
              <w:rPr>
                <w:rFonts w:eastAsiaTheme="minorHAnsi" w:cs="Arial"/>
                <w:sz w:val="18"/>
                <w:szCs w:val="18"/>
                <w:lang w:val="en-US" w:eastAsia="en-US"/>
              </w:rPr>
              <w:t xml:space="preserve">– </w:t>
            </w:r>
            <w:proofErr w:type="gramStart"/>
            <w:r w:rsidRPr="003B7537">
              <w:rPr>
                <w:rFonts w:eastAsiaTheme="minorHAnsi" w:cs="Arial"/>
                <w:sz w:val="18"/>
                <w:szCs w:val="18"/>
                <w:lang w:val="en-US" w:eastAsia="en-US"/>
              </w:rPr>
              <w:t>Uganda</w:t>
            </w:r>
            <w:r>
              <w:rPr>
                <w:rFonts w:eastAsiaTheme="minorHAnsi" w:cs="Arial"/>
                <w:sz w:val="18"/>
                <w:szCs w:val="18"/>
                <w:lang w:val="en-US" w:eastAsia="en-US"/>
              </w:rPr>
              <w:t xml:space="preserve">  -</w:t>
            </w:r>
            <w:proofErr w:type="gramEnd"/>
            <w:r>
              <w:rPr>
                <w:rFonts w:eastAsiaTheme="minorHAnsi" w:cs="Arial"/>
                <w:sz w:val="18"/>
                <w:szCs w:val="18"/>
                <w:lang w:val="en-US" w:eastAsia="en-US"/>
              </w:rPr>
              <w:t xml:space="preserve">  Validation Round II</w:t>
            </w:r>
          </w:p>
          <w:p w14:paraId="429DB939" w14:textId="2E69A8D7" w:rsidR="00A904F1" w:rsidRPr="003B7537" w:rsidRDefault="00A904F1" w:rsidP="00A904F1">
            <w:pPr>
              <w:jc w:val="center"/>
              <w:rPr>
                <w:rFonts w:eastAsiaTheme="minorHAnsi" w:cs="Arial"/>
                <w:sz w:val="18"/>
                <w:szCs w:val="18"/>
                <w:lang w:val="en-US" w:eastAsia="en-US"/>
              </w:rPr>
            </w:pPr>
            <w:r>
              <w:rPr>
                <w:rFonts w:eastAsiaTheme="minorHAnsi" w:cs="Arial"/>
                <w:sz w:val="18"/>
                <w:szCs w:val="18"/>
                <w:lang w:val="en-US" w:eastAsia="en-US"/>
              </w:rPr>
              <w:t>Ethiopia_</w:t>
            </w:r>
            <w:proofErr w:type="gramStart"/>
            <w:r>
              <w:rPr>
                <w:rFonts w:eastAsiaTheme="minorHAnsi" w:cs="Arial"/>
                <w:sz w:val="18"/>
                <w:szCs w:val="18"/>
                <w:lang w:val="en-US" w:eastAsia="en-US"/>
              </w:rPr>
              <w:t xml:space="preserve">1  </w:t>
            </w:r>
            <w:r w:rsidRPr="00A6028A">
              <w:rPr>
                <w:rFonts w:eastAsiaTheme="minorHAnsi" w:cs="Arial"/>
                <w:sz w:val="18"/>
                <w:szCs w:val="18"/>
                <w:lang w:val="en-US" w:eastAsia="en-US"/>
              </w:rPr>
              <w:t>–</w:t>
            </w:r>
            <w:proofErr w:type="gramEnd"/>
            <w:r w:rsidRPr="00A6028A">
              <w:rPr>
                <w:rFonts w:eastAsiaTheme="minorHAnsi" w:cs="Arial"/>
                <w:sz w:val="18"/>
                <w:szCs w:val="18"/>
                <w:lang w:val="en-US" w:eastAsia="en-US"/>
              </w:rPr>
              <w:t xml:space="preserve"> </w:t>
            </w:r>
            <w:r>
              <w:rPr>
                <w:rFonts w:eastAsiaTheme="minorHAnsi" w:cs="Arial"/>
                <w:sz w:val="18"/>
                <w:szCs w:val="18"/>
                <w:lang w:val="en-US" w:eastAsia="en-US"/>
              </w:rPr>
              <w:t>Preliminary Review</w:t>
            </w:r>
          </w:p>
        </w:tc>
      </w:tr>
      <w:tr w:rsidR="00435A69" w:rsidRPr="003B7537" w14:paraId="4C370FE1" w14:textId="77777777" w:rsidTr="002E1FFA">
        <w:trPr>
          <w:trHeight w:val="443"/>
        </w:trPr>
        <w:tc>
          <w:tcPr>
            <w:tcW w:w="1290" w:type="dxa"/>
            <w:vAlign w:val="center"/>
          </w:tcPr>
          <w:p w14:paraId="69F518E3" w14:textId="6C61FE27" w:rsidR="00435A69" w:rsidRPr="003B7537" w:rsidRDefault="00435A69" w:rsidP="00435A69">
            <w:pPr>
              <w:jc w:val="center"/>
              <w:rPr>
                <w:rFonts w:asciiTheme="minorHAnsi" w:eastAsiaTheme="minorHAnsi" w:hAnsiTheme="minorHAnsi" w:cstheme="minorBidi"/>
                <w:b/>
                <w:i/>
                <w:sz w:val="24"/>
                <w:szCs w:val="24"/>
                <w:lang w:val="en-US" w:eastAsia="en-US"/>
              </w:rPr>
            </w:pPr>
            <w:r>
              <w:rPr>
                <w:rFonts w:eastAsiaTheme="minorHAnsi" w:cs="Arial"/>
                <w:sz w:val="18"/>
                <w:szCs w:val="18"/>
                <w:lang w:val="en-US" w:eastAsia="en-US"/>
              </w:rPr>
              <w:t>V12</w:t>
            </w:r>
          </w:p>
        </w:tc>
        <w:tc>
          <w:tcPr>
            <w:tcW w:w="1134" w:type="dxa"/>
            <w:vAlign w:val="center"/>
          </w:tcPr>
          <w:p w14:paraId="7AC89DF1" w14:textId="06601229" w:rsidR="00435A69" w:rsidRDefault="00435A69" w:rsidP="00435A69">
            <w:pPr>
              <w:jc w:val="center"/>
              <w:rPr>
                <w:rFonts w:eastAsiaTheme="minorHAnsi" w:cs="Arial"/>
                <w:sz w:val="18"/>
                <w:szCs w:val="18"/>
                <w:lang w:val="en-US" w:eastAsia="en-US"/>
              </w:rPr>
            </w:pPr>
            <w:r>
              <w:rPr>
                <w:rFonts w:eastAsiaTheme="minorHAnsi" w:cs="Arial"/>
                <w:sz w:val="18"/>
                <w:szCs w:val="18"/>
                <w:lang w:val="en-US" w:eastAsia="en-US"/>
              </w:rPr>
              <w:t>11/04/19</w:t>
            </w:r>
          </w:p>
        </w:tc>
        <w:tc>
          <w:tcPr>
            <w:tcW w:w="1418" w:type="dxa"/>
            <w:vAlign w:val="center"/>
          </w:tcPr>
          <w:p w14:paraId="7D6032D0" w14:textId="2EA56944" w:rsidR="00435A69" w:rsidRPr="003B7537" w:rsidRDefault="00435A69" w:rsidP="00435A69">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6E8A56F6" w14:textId="19C44562" w:rsidR="00435A69" w:rsidRPr="003B7537" w:rsidRDefault="00435A69" w:rsidP="00435A69">
            <w:pPr>
              <w:jc w:val="center"/>
              <w:rPr>
                <w:rFonts w:eastAsiaTheme="minorHAnsi" w:cs="Arial"/>
                <w:sz w:val="18"/>
                <w:szCs w:val="18"/>
                <w:lang w:val="en-US" w:eastAsia="en-US"/>
              </w:rPr>
            </w:pPr>
            <w:r w:rsidRPr="003B7537">
              <w:rPr>
                <w:rFonts w:eastAsiaTheme="minorHAnsi" w:cs="Arial"/>
                <w:sz w:val="18"/>
                <w:szCs w:val="18"/>
                <w:lang w:val="en-US" w:eastAsia="en-US"/>
              </w:rPr>
              <w:t>Spring Health</w:t>
            </w:r>
            <w:r>
              <w:rPr>
                <w:rFonts w:eastAsiaTheme="minorHAnsi" w:cs="Arial"/>
                <w:sz w:val="18"/>
                <w:szCs w:val="18"/>
                <w:lang w:val="en-US" w:eastAsia="en-US"/>
              </w:rPr>
              <w:t>_</w:t>
            </w:r>
            <w:r w:rsidRPr="003B7537">
              <w:rPr>
                <w:rFonts w:eastAsiaTheme="minorHAnsi" w:cs="Arial"/>
                <w:sz w:val="18"/>
                <w:szCs w:val="18"/>
                <w:lang w:val="en-US" w:eastAsia="en-US"/>
              </w:rPr>
              <w:t xml:space="preserve">1 </w:t>
            </w:r>
            <w:r>
              <w:rPr>
                <w:rFonts w:eastAsiaTheme="minorHAnsi" w:cs="Arial"/>
                <w:sz w:val="18"/>
                <w:szCs w:val="18"/>
                <w:lang w:val="en-US" w:eastAsia="en-US"/>
              </w:rPr>
              <w:t>–</w:t>
            </w:r>
            <w:r w:rsidRPr="003B7537">
              <w:rPr>
                <w:rFonts w:eastAsiaTheme="minorHAnsi" w:cs="Arial"/>
                <w:sz w:val="18"/>
                <w:szCs w:val="18"/>
                <w:lang w:val="en-US" w:eastAsia="en-US"/>
              </w:rPr>
              <w:t xml:space="preserve"> </w:t>
            </w:r>
            <w:proofErr w:type="gramStart"/>
            <w:r w:rsidRPr="003B7537">
              <w:rPr>
                <w:rFonts w:eastAsiaTheme="minorHAnsi" w:cs="Arial"/>
                <w:sz w:val="18"/>
                <w:szCs w:val="18"/>
                <w:lang w:val="en-US" w:eastAsia="en-US"/>
              </w:rPr>
              <w:t>India</w:t>
            </w:r>
            <w:r>
              <w:rPr>
                <w:rFonts w:eastAsiaTheme="minorHAnsi" w:cs="Arial"/>
                <w:sz w:val="18"/>
                <w:szCs w:val="18"/>
                <w:lang w:val="en-US" w:eastAsia="en-US"/>
              </w:rPr>
              <w:t xml:space="preserve">  -</w:t>
            </w:r>
            <w:proofErr w:type="gramEnd"/>
            <w:r>
              <w:rPr>
                <w:rFonts w:eastAsiaTheme="minorHAnsi" w:cs="Arial"/>
                <w:sz w:val="18"/>
                <w:szCs w:val="18"/>
                <w:lang w:val="en-US" w:eastAsia="en-US"/>
              </w:rPr>
              <w:t xml:space="preserve">  Validation Round IV</w:t>
            </w:r>
          </w:p>
        </w:tc>
      </w:tr>
      <w:tr w:rsidR="002E1FFA" w:rsidRPr="003B7537" w14:paraId="109E71B4" w14:textId="77777777" w:rsidTr="002E1FFA">
        <w:trPr>
          <w:trHeight w:val="848"/>
        </w:trPr>
        <w:tc>
          <w:tcPr>
            <w:tcW w:w="1290" w:type="dxa"/>
            <w:vAlign w:val="center"/>
          </w:tcPr>
          <w:p w14:paraId="7FD21DC9" w14:textId="7FD22132" w:rsidR="002E1FFA" w:rsidRDefault="002E1FFA" w:rsidP="002E1FFA">
            <w:pPr>
              <w:jc w:val="center"/>
              <w:rPr>
                <w:rFonts w:eastAsiaTheme="minorHAnsi" w:cs="Arial"/>
                <w:sz w:val="18"/>
                <w:szCs w:val="18"/>
                <w:lang w:val="en-US" w:eastAsia="en-US"/>
              </w:rPr>
            </w:pPr>
            <w:r>
              <w:rPr>
                <w:rFonts w:eastAsiaTheme="minorHAnsi" w:cs="Arial"/>
                <w:sz w:val="18"/>
                <w:szCs w:val="18"/>
                <w:lang w:val="en-US" w:eastAsia="en-US"/>
              </w:rPr>
              <w:t>V13</w:t>
            </w:r>
          </w:p>
        </w:tc>
        <w:tc>
          <w:tcPr>
            <w:tcW w:w="1134" w:type="dxa"/>
            <w:vAlign w:val="center"/>
          </w:tcPr>
          <w:p w14:paraId="3ACD9A96" w14:textId="3B508089" w:rsidR="002E1FFA" w:rsidRDefault="002E1FFA" w:rsidP="002E1FFA">
            <w:pPr>
              <w:jc w:val="center"/>
              <w:rPr>
                <w:rFonts w:eastAsiaTheme="minorHAnsi" w:cs="Arial"/>
                <w:sz w:val="18"/>
                <w:szCs w:val="18"/>
                <w:lang w:val="en-US" w:eastAsia="en-US"/>
              </w:rPr>
            </w:pPr>
            <w:r>
              <w:rPr>
                <w:rFonts w:eastAsiaTheme="minorHAnsi" w:cs="Arial"/>
                <w:sz w:val="18"/>
                <w:szCs w:val="18"/>
                <w:lang w:val="en-US" w:eastAsia="en-US"/>
              </w:rPr>
              <w:t>15/04/19</w:t>
            </w:r>
          </w:p>
        </w:tc>
        <w:tc>
          <w:tcPr>
            <w:tcW w:w="1418" w:type="dxa"/>
            <w:vAlign w:val="center"/>
          </w:tcPr>
          <w:p w14:paraId="7CB03BFD" w14:textId="1A5FEDE6" w:rsidR="002E1FFA" w:rsidRPr="003B7537" w:rsidRDefault="002E1FFA" w:rsidP="002E1FFA">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6D365A22" w14:textId="77777777" w:rsidR="002E1FFA" w:rsidRDefault="002E1FFA" w:rsidP="002E1FFA">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_1</w:t>
            </w:r>
            <w:r w:rsidRPr="003B7537">
              <w:rPr>
                <w:rFonts w:eastAsiaTheme="minorHAnsi" w:cs="Arial"/>
                <w:sz w:val="18"/>
                <w:szCs w:val="18"/>
                <w:lang w:val="en-US" w:eastAsia="en-US"/>
              </w:rPr>
              <w:t xml:space="preserve"> </w:t>
            </w:r>
            <w:r w:rsidRPr="004D2D25">
              <w:rPr>
                <w:rFonts w:eastAsiaTheme="minorHAnsi" w:cs="Arial"/>
                <w:sz w:val="18"/>
                <w:szCs w:val="18"/>
                <w:lang w:val="en-US" w:eastAsia="en-US"/>
              </w:rPr>
              <w:t xml:space="preserve">– </w:t>
            </w:r>
            <w:proofErr w:type="gramStart"/>
            <w:r w:rsidRPr="003B7537">
              <w:rPr>
                <w:rFonts w:eastAsiaTheme="minorHAnsi" w:cs="Arial"/>
                <w:sz w:val="18"/>
                <w:szCs w:val="18"/>
                <w:lang w:val="en-US" w:eastAsia="en-US"/>
              </w:rPr>
              <w:t>Uganda</w:t>
            </w:r>
            <w:r>
              <w:rPr>
                <w:rFonts w:eastAsiaTheme="minorHAnsi" w:cs="Arial"/>
                <w:sz w:val="18"/>
                <w:szCs w:val="18"/>
                <w:lang w:val="en-US" w:eastAsia="en-US"/>
              </w:rPr>
              <w:t xml:space="preserve">  -</w:t>
            </w:r>
            <w:proofErr w:type="gramEnd"/>
            <w:r>
              <w:rPr>
                <w:rFonts w:eastAsiaTheme="minorHAnsi" w:cs="Arial"/>
                <w:sz w:val="18"/>
                <w:szCs w:val="18"/>
                <w:lang w:val="en-US" w:eastAsia="en-US"/>
              </w:rPr>
              <w:t xml:space="preserve">  Validation Round IV</w:t>
            </w:r>
            <w:r w:rsidRPr="003B7537" w:rsidDel="00435A69">
              <w:rPr>
                <w:rFonts w:eastAsiaTheme="minorHAnsi" w:cs="Arial"/>
                <w:sz w:val="18"/>
                <w:szCs w:val="18"/>
                <w:lang w:val="en-US" w:eastAsia="en-US"/>
              </w:rPr>
              <w:t xml:space="preserve"> </w:t>
            </w:r>
          </w:p>
          <w:p w14:paraId="592CB26D" w14:textId="77777777" w:rsidR="002E1FFA" w:rsidRDefault="002E1FFA" w:rsidP="002E1FFA">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w:t>
            </w:r>
            <w:r w:rsidRPr="003B7537">
              <w:rPr>
                <w:rFonts w:eastAsiaTheme="minorHAnsi" w:cs="Arial"/>
                <w:sz w:val="18"/>
                <w:szCs w:val="18"/>
                <w:lang w:val="en-US" w:eastAsia="en-US"/>
              </w:rPr>
              <w:t>2</w:t>
            </w:r>
            <w:r>
              <w:rPr>
                <w:rFonts w:eastAsiaTheme="minorHAnsi" w:cs="Arial"/>
                <w:sz w:val="18"/>
                <w:szCs w:val="18"/>
                <w:lang w:val="en-US" w:eastAsia="en-US"/>
              </w:rPr>
              <w:t>/3</w:t>
            </w:r>
            <w:r w:rsidRPr="003B7537">
              <w:rPr>
                <w:rFonts w:eastAsiaTheme="minorHAnsi" w:cs="Arial"/>
                <w:sz w:val="18"/>
                <w:szCs w:val="18"/>
                <w:lang w:val="en-US" w:eastAsia="en-US"/>
              </w:rPr>
              <w:t xml:space="preserve"> </w:t>
            </w:r>
            <w:r w:rsidRPr="004D2D25">
              <w:rPr>
                <w:rFonts w:eastAsiaTheme="minorHAnsi" w:cs="Arial"/>
                <w:sz w:val="18"/>
                <w:szCs w:val="18"/>
                <w:lang w:val="en-US" w:eastAsia="en-US"/>
              </w:rPr>
              <w:t xml:space="preserve">– </w:t>
            </w:r>
            <w:proofErr w:type="gramStart"/>
            <w:r w:rsidRPr="003B7537">
              <w:rPr>
                <w:rFonts w:eastAsiaTheme="minorHAnsi" w:cs="Arial"/>
                <w:sz w:val="18"/>
                <w:szCs w:val="18"/>
                <w:lang w:val="en-US" w:eastAsia="en-US"/>
              </w:rPr>
              <w:t>Uganda</w:t>
            </w:r>
            <w:r>
              <w:rPr>
                <w:rFonts w:eastAsiaTheme="minorHAnsi" w:cs="Arial"/>
                <w:sz w:val="18"/>
                <w:szCs w:val="18"/>
                <w:lang w:val="en-US" w:eastAsia="en-US"/>
              </w:rPr>
              <w:t xml:space="preserve">  -</w:t>
            </w:r>
            <w:proofErr w:type="gramEnd"/>
            <w:r>
              <w:rPr>
                <w:rFonts w:eastAsiaTheme="minorHAnsi" w:cs="Arial"/>
                <w:sz w:val="18"/>
                <w:szCs w:val="18"/>
                <w:lang w:val="en-US" w:eastAsia="en-US"/>
              </w:rPr>
              <w:t xml:space="preserve">  Validation Round III</w:t>
            </w:r>
            <w:r w:rsidRPr="003B7537" w:rsidDel="00435A69">
              <w:rPr>
                <w:rFonts w:eastAsiaTheme="minorHAnsi" w:cs="Arial"/>
                <w:sz w:val="18"/>
                <w:szCs w:val="18"/>
                <w:lang w:val="en-US" w:eastAsia="en-US"/>
              </w:rPr>
              <w:t xml:space="preserve"> </w:t>
            </w:r>
          </w:p>
          <w:p w14:paraId="0FFA4E67" w14:textId="22C5E4FA" w:rsidR="002E1FFA" w:rsidRPr="003B7537" w:rsidRDefault="002E1FFA" w:rsidP="002E1FFA">
            <w:pPr>
              <w:jc w:val="center"/>
              <w:rPr>
                <w:rFonts w:eastAsiaTheme="minorHAnsi" w:cs="Arial"/>
                <w:sz w:val="18"/>
                <w:szCs w:val="18"/>
                <w:lang w:val="en-US" w:eastAsia="en-US"/>
              </w:rPr>
            </w:pPr>
            <w:r w:rsidRPr="00967532">
              <w:rPr>
                <w:rFonts w:eastAsiaTheme="minorHAnsi" w:cs="Arial"/>
                <w:sz w:val="18"/>
                <w:szCs w:val="18"/>
                <w:lang w:val="en-US" w:eastAsia="en-US"/>
              </w:rPr>
              <w:t>Spring Health_</w:t>
            </w:r>
            <w:r>
              <w:rPr>
                <w:rFonts w:eastAsiaTheme="minorHAnsi" w:cs="Arial"/>
                <w:sz w:val="18"/>
                <w:szCs w:val="18"/>
                <w:lang w:val="en-US" w:eastAsia="en-US"/>
              </w:rPr>
              <w:t>2</w:t>
            </w:r>
            <w:r w:rsidRPr="00967532">
              <w:rPr>
                <w:rFonts w:eastAsiaTheme="minorHAnsi" w:cs="Arial"/>
                <w:sz w:val="18"/>
                <w:szCs w:val="18"/>
                <w:lang w:val="en-US" w:eastAsia="en-US"/>
              </w:rPr>
              <w:t xml:space="preserve"> – </w:t>
            </w:r>
            <w:proofErr w:type="gramStart"/>
            <w:r w:rsidRPr="00967532">
              <w:rPr>
                <w:rFonts w:eastAsiaTheme="minorHAnsi" w:cs="Arial"/>
                <w:sz w:val="18"/>
                <w:szCs w:val="18"/>
                <w:lang w:val="en-US" w:eastAsia="en-US"/>
              </w:rPr>
              <w:t>India  -</w:t>
            </w:r>
            <w:proofErr w:type="gramEnd"/>
            <w:r w:rsidRPr="00967532">
              <w:rPr>
                <w:rFonts w:eastAsiaTheme="minorHAnsi" w:cs="Arial"/>
                <w:sz w:val="18"/>
                <w:szCs w:val="18"/>
                <w:lang w:val="en-US" w:eastAsia="en-US"/>
              </w:rPr>
              <w:t xml:space="preserve">  </w:t>
            </w:r>
            <w:proofErr w:type="spellStart"/>
            <w:r>
              <w:rPr>
                <w:rFonts w:eastAsiaTheme="minorHAnsi" w:cs="Arial"/>
                <w:sz w:val="18"/>
                <w:szCs w:val="18"/>
                <w:lang w:val="en-US" w:eastAsia="en-US"/>
              </w:rPr>
              <w:t>Preliminar</w:t>
            </w:r>
            <w:proofErr w:type="spellEnd"/>
            <w:r>
              <w:rPr>
                <w:rFonts w:eastAsiaTheme="minorHAnsi" w:cs="Arial"/>
                <w:sz w:val="18"/>
                <w:szCs w:val="18"/>
                <w:lang w:val="en-US" w:eastAsia="en-US"/>
              </w:rPr>
              <w:t xml:space="preserve"> Review</w:t>
            </w:r>
          </w:p>
        </w:tc>
      </w:tr>
      <w:tr w:rsidR="00513695" w:rsidRPr="003B7537" w14:paraId="1FABC6C8" w14:textId="77777777" w:rsidTr="00A0655F">
        <w:trPr>
          <w:trHeight w:val="547"/>
        </w:trPr>
        <w:tc>
          <w:tcPr>
            <w:tcW w:w="1290" w:type="dxa"/>
            <w:vAlign w:val="center"/>
          </w:tcPr>
          <w:p w14:paraId="15B3D920" w14:textId="128C9010" w:rsidR="00513695" w:rsidRDefault="00513695" w:rsidP="00513695">
            <w:pPr>
              <w:jc w:val="center"/>
              <w:rPr>
                <w:rFonts w:eastAsiaTheme="minorHAnsi" w:cs="Arial"/>
                <w:sz w:val="18"/>
                <w:szCs w:val="18"/>
                <w:lang w:val="en-US" w:eastAsia="en-US"/>
              </w:rPr>
            </w:pPr>
            <w:r>
              <w:rPr>
                <w:rFonts w:eastAsiaTheme="minorHAnsi" w:cs="Arial"/>
                <w:sz w:val="18"/>
                <w:szCs w:val="18"/>
                <w:lang w:val="en-US" w:eastAsia="en-US"/>
              </w:rPr>
              <w:t>V14</w:t>
            </w:r>
          </w:p>
        </w:tc>
        <w:tc>
          <w:tcPr>
            <w:tcW w:w="1134" w:type="dxa"/>
            <w:vAlign w:val="center"/>
          </w:tcPr>
          <w:p w14:paraId="2F9D50A8" w14:textId="357F7E6B" w:rsidR="00513695" w:rsidRDefault="00513695" w:rsidP="00513695">
            <w:pPr>
              <w:jc w:val="center"/>
              <w:rPr>
                <w:rFonts w:eastAsiaTheme="minorHAnsi" w:cs="Arial"/>
                <w:sz w:val="18"/>
                <w:szCs w:val="18"/>
                <w:lang w:val="en-US" w:eastAsia="en-US"/>
              </w:rPr>
            </w:pPr>
            <w:r>
              <w:rPr>
                <w:rFonts w:eastAsiaTheme="minorHAnsi" w:cs="Arial"/>
                <w:sz w:val="18"/>
                <w:szCs w:val="18"/>
                <w:lang w:val="en-US" w:eastAsia="en-US"/>
              </w:rPr>
              <w:t>02/05/19</w:t>
            </w:r>
          </w:p>
        </w:tc>
        <w:tc>
          <w:tcPr>
            <w:tcW w:w="1418" w:type="dxa"/>
            <w:vAlign w:val="center"/>
          </w:tcPr>
          <w:p w14:paraId="412C0111" w14:textId="7721A915" w:rsidR="00513695" w:rsidRPr="003B7537" w:rsidRDefault="00513695" w:rsidP="00513695">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5031C051" w14:textId="61607F24" w:rsidR="00513695" w:rsidRPr="002E1FFA" w:rsidRDefault="00513695" w:rsidP="00513695">
            <w:pPr>
              <w:jc w:val="center"/>
              <w:rPr>
                <w:rFonts w:eastAsiaTheme="minorHAnsi" w:cs="Arial"/>
                <w:sz w:val="18"/>
                <w:szCs w:val="18"/>
                <w:lang w:val="en-US" w:eastAsia="en-US"/>
              </w:rPr>
            </w:pPr>
            <w:r w:rsidRPr="002E1FFA">
              <w:rPr>
                <w:rFonts w:eastAsiaTheme="minorHAnsi" w:cs="Arial"/>
                <w:sz w:val="18"/>
                <w:szCs w:val="18"/>
                <w:lang w:val="en-US" w:eastAsia="en-US"/>
              </w:rPr>
              <w:t xml:space="preserve">Spring Health_1 – </w:t>
            </w:r>
            <w:proofErr w:type="gramStart"/>
            <w:r w:rsidRPr="002E1FFA">
              <w:rPr>
                <w:rFonts w:eastAsiaTheme="minorHAnsi" w:cs="Arial"/>
                <w:sz w:val="18"/>
                <w:szCs w:val="18"/>
                <w:lang w:val="en-US" w:eastAsia="en-US"/>
              </w:rPr>
              <w:t>India  -</w:t>
            </w:r>
            <w:proofErr w:type="gramEnd"/>
            <w:r w:rsidRPr="002E1FFA">
              <w:rPr>
                <w:rFonts w:eastAsiaTheme="minorHAnsi" w:cs="Arial"/>
                <w:sz w:val="18"/>
                <w:szCs w:val="18"/>
                <w:lang w:val="en-US" w:eastAsia="en-US"/>
              </w:rPr>
              <w:t xml:space="preserve">  Validation </w:t>
            </w:r>
            <w:r>
              <w:rPr>
                <w:rFonts w:eastAsiaTheme="minorHAnsi" w:cs="Arial"/>
                <w:sz w:val="18"/>
                <w:szCs w:val="18"/>
                <w:lang w:val="en-US" w:eastAsia="en-US"/>
              </w:rPr>
              <w:t>Round V</w:t>
            </w:r>
          </w:p>
        </w:tc>
      </w:tr>
      <w:tr w:rsidR="00A0655F" w:rsidRPr="003B7537" w14:paraId="1B3A1771" w14:textId="77777777" w:rsidTr="00A0655F">
        <w:trPr>
          <w:trHeight w:val="555"/>
        </w:trPr>
        <w:tc>
          <w:tcPr>
            <w:tcW w:w="1290" w:type="dxa"/>
            <w:vAlign w:val="center"/>
          </w:tcPr>
          <w:p w14:paraId="58BADC52" w14:textId="32A001C0" w:rsidR="00A0655F" w:rsidRDefault="00A0655F" w:rsidP="00A0655F">
            <w:pPr>
              <w:jc w:val="center"/>
              <w:rPr>
                <w:rFonts w:eastAsiaTheme="minorHAnsi" w:cs="Arial"/>
                <w:sz w:val="18"/>
                <w:szCs w:val="18"/>
                <w:lang w:val="en-US" w:eastAsia="en-US"/>
              </w:rPr>
            </w:pPr>
            <w:r>
              <w:rPr>
                <w:rFonts w:eastAsiaTheme="minorHAnsi" w:cs="Arial"/>
                <w:sz w:val="18"/>
                <w:szCs w:val="18"/>
                <w:lang w:val="en-US" w:eastAsia="en-US"/>
              </w:rPr>
              <w:t>V16</w:t>
            </w:r>
          </w:p>
        </w:tc>
        <w:tc>
          <w:tcPr>
            <w:tcW w:w="1134" w:type="dxa"/>
            <w:vAlign w:val="center"/>
          </w:tcPr>
          <w:p w14:paraId="13A32493" w14:textId="3F6FE73C" w:rsidR="00A0655F" w:rsidRDefault="00A0655F" w:rsidP="00A0655F">
            <w:pPr>
              <w:jc w:val="center"/>
              <w:rPr>
                <w:rFonts w:eastAsiaTheme="minorHAnsi" w:cs="Arial"/>
                <w:sz w:val="18"/>
                <w:szCs w:val="18"/>
                <w:lang w:val="en-US" w:eastAsia="en-US"/>
              </w:rPr>
            </w:pPr>
            <w:r>
              <w:rPr>
                <w:rFonts w:eastAsiaTheme="minorHAnsi" w:cs="Arial"/>
                <w:sz w:val="18"/>
                <w:szCs w:val="18"/>
                <w:lang w:val="en-US" w:eastAsia="en-US"/>
              </w:rPr>
              <w:t>04/05/19</w:t>
            </w:r>
          </w:p>
        </w:tc>
        <w:tc>
          <w:tcPr>
            <w:tcW w:w="1418" w:type="dxa"/>
            <w:vAlign w:val="center"/>
          </w:tcPr>
          <w:p w14:paraId="74BED10C" w14:textId="4306C363" w:rsidR="00A0655F" w:rsidRPr="003B7537" w:rsidRDefault="00A0655F" w:rsidP="00A0655F">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5766BBA9" w14:textId="75827797" w:rsidR="00A0655F" w:rsidRPr="003B7537" w:rsidRDefault="00A0655F" w:rsidP="00A0655F">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_2/3</w:t>
            </w:r>
            <w:r w:rsidRPr="003B7537">
              <w:rPr>
                <w:rFonts w:eastAsiaTheme="minorHAnsi" w:cs="Arial"/>
                <w:sz w:val="18"/>
                <w:szCs w:val="18"/>
                <w:lang w:val="en-US" w:eastAsia="en-US"/>
              </w:rPr>
              <w:t xml:space="preserve"> </w:t>
            </w:r>
            <w:r>
              <w:rPr>
                <w:rFonts w:eastAsiaTheme="minorHAnsi" w:cs="Arial"/>
                <w:sz w:val="18"/>
                <w:szCs w:val="18"/>
                <w:lang w:val="en-US" w:eastAsia="en-US"/>
              </w:rPr>
              <w:t>–</w:t>
            </w:r>
            <w:r w:rsidRPr="003B7537">
              <w:rPr>
                <w:rFonts w:eastAsiaTheme="minorHAnsi" w:cs="Arial"/>
                <w:sz w:val="18"/>
                <w:szCs w:val="18"/>
                <w:lang w:val="en-US" w:eastAsia="en-US"/>
              </w:rPr>
              <w:t xml:space="preserve"> Uganda</w:t>
            </w:r>
            <w:r>
              <w:rPr>
                <w:rFonts w:eastAsiaTheme="minorHAnsi" w:cs="Arial"/>
                <w:sz w:val="18"/>
                <w:szCs w:val="18"/>
                <w:lang w:val="en-US" w:eastAsia="en-US"/>
              </w:rPr>
              <w:t xml:space="preserve">   -   Validation Round IV</w:t>
            </w:r>
          </w:p>
        </w:tc>
      </w:tr>
      <w:tr w:rsidR="00A0655F" w:rsidRPr="003B7537" w14:paraId="3417D59E" w14:textId="77777777" w:rsidTr="00A0655F">
        <w:trPr>
          <w:trHeight w:val="555"/>
        </w:trPr>
        <w:tc>
          <w:tcPr>
            <w:tcW w:w="1290" w:type="dxa"/>
            <w:vAlign w:val="center"/>
          </w:tcPr>
          <w:p w14:paraId="0D850A13" w14:textId="1EB282E4" w:rsidR="00A0655F" w:rsidRDefault="00A0655F" w:rsidP="00A0655F">
            <w:pPr>
              <w:jc w:val="center"/>
              <w:rPr>
                <w:rFonts w:eastAsiaTheme="minorHAnsi" w:cs="Arial"/>
                <w:sz w:val="18"/>
                <w:szCs w:val="18"/>
                <w:lang w:val="en-US" w:eastAsia="en-US"/>
              </w:rPr>
            </w:pPr>
            <w:r>
              <w:rPr>
                <w:rFonts w:eastAsiaTheme="minorHAnsi" w:cs="Arial"/>
                <w:sz w:val="18"/>
                <w:szCs w:val="18"/>
                <w:lang w:val="en-US" w:eastAsia="en-US"/>
              </w:rPr>
              <w:t>V17</w:t>
            </w:r>
          </w:p>
        </w:tc>
        <w:tc>
          <w:tcPr>
            <w:tcW w:w="1134" w:type="dxa"/>
            <w:vAlign w:val="center"/>
          </w:tcPr>
          <w:p w14:paraId="43E02C35" w14:textId="0A6B4BEA" w:rsidR="00A0655F" w:rsidRDefault="00A0655F" w:rsidP="00A0655F">
            <w:pPr>
              <w:jc w:val="center"/>
              <w:rPr>
                <w:rFonts w:eastAsiaTheme="minorHAnsi" w:cs="Arial"/>
                <w:sz w:val="18"/>
                <w:szCs w:val="18"/>
                <w:lang w:val="en-US" w:eastAsia="en-US"/>
              </w:rPr>
            </w:pPr>
            <w:r>
              <w:rPr>
                <w:rFonts w:eastAsiaTheme="minorHAnsi" w:cs="Arial"/>
                <w:sz w:val="18"/>
                <w:szCs w:val="18"/>
                <w:lang w:val="en-US" w:eastAsia="en-US"/>
              </w:rPr>
              <w:t>13/05/19</w:t>
            </w:r>
          </w:p>
        </w:tc>
        <w:tc>
          <w:tcPr>
            <w:tcW w:w="1418" w:type="dxa"/>
            <w:vAlign w:val="center"/>
          </w:tcPr>
          <w:p w14:paraId="0A0CB4AA" w14:textId="34940EE2" w:rsidR="00A0655F" w:rsidRPr="003B7537" w:rsidRDefault="00A0655F" w:rsidP="00A0655F">
            <w:pPr>
              <w:jc w:val="center"/>
              <w:rPr>
                <w:rFonts w:eastAsiaTheme="minorHAnsi" w:cs="Arial"/>
                <w:sz w:val="18"/>
                <w:szCs w:val="18"/>
                <w:lang w:val="en-US" w:eastAsia="en-US"/>
              </w:rPr>
            </w:pPr>
            <w:r w:rsidRPr="003B7537">
              <w:rPr>
                <w:rFonts w:eastAsiaTheme="minorHAnsi" w:cs="Arial"/>
                <w:sz w:val="18"/>
                <w:szCs w:val="18"/>
                <w:lang w:val="en-US" w:eastAsia="en-US"/>
              </w:rPr>
              <w:t>F. Gallo</w:t>
            </w:r>
          </w:p>
        </w:tc>
        <w:tc>
          <w:tcPr>
            <w:tcW w:w="5381" w:type="dxa"/>
            <w:vAlign w:val="center"/>
          </w:tcPr>
          <w:p w14:paraId="247B9535" w14:textId="105F027B" w:rsidR="00A0655F" w:rsidRDefault="00A0655F" w:rsidP="00A0655F">
            <w:pPr>
              <w:jc w:val="center"/>
              <w:rPr>
                <w:rFonts w:eastAsiaTheme="minorHAnsi" w:cs="Arial"/>
                <w:sz w:val="18"/>
                <w:szCs w:val="18"/>
                <w:lang w:val="en-US" w:eastAsia="en-US"/>
              </w:rPr>
            </w:pPr>
            <w:r w:rsidRPr="00A0655F">
              <w:rPr>
                <w:rFonts w:eastAsiaTheme="minorHAnsi" w:cs="Arial"/>
                <w:sz w:val="18"/>
                <w:szCs w:val="18"/>
                <w:lang w:val="en-US" w:eastAsia="en-US"/>
              </w:rPr>
              <w:t>Ethiopia_</w:t>
            </w:r>
            <w:proofErr w:type="gramStart"/>
            <w:r w:rsidRPr="00A0655F">
              <w:rPr>
                <w:rFonts w:eastAsiaTheme="minorHAnsi" w:cs="Arial"/>
                <w:sz w:val="18"/>
                <w:szCs w:val="18"/>
                <w:lang w:val="en-US" w:eastAsia="en-US"/>
              </w:rPr>
              <w:t>1  –</w:t>
            </w:r>
            <w:proofErr w:type="gramEnd"/>
            <w:r w:rsidRPr="00A0655F">
              <w:rPr>
                <w:rFonts w:eastAsiaTheme="minorHAnsi" w:cs="Arial"/>
                <w:sz w:val="18"/>
                <w:szCs w:val="18"/>
                <w:lang w:val="en-US" w:eastAsia="en-US"/>
              </w:rPr>
              <w:t xml:space="preserve"> Preliminary Review </w:t>
            </w:r>
            <w:r>
              <w:rPr>
                <w:rFonts w:eastAsiaTheme="minorHAnsi" w:cs="Arial"/>
                <w:sz w:val="18"/>
                <w:szCs w:val="18"/>
                <w:lang w:val="en-US" w:eastAsia="en-US"/>
              </w:rPr>
              <w:t>Round I</w:t>
            </w:r>
          </w:p>
        </w:tc>
      </w:tr>
    </w:tbl>
    <w:p w14:paraId="1911A41E" w14:textId="7447B83A" w:rsidR="007E44EA" w:rsidRDefault="007E44EA" w:rsidP="00067AF0">
      <w:pPr>
        <w:tabs>
          <w:tab w:val="left" w:pos="1488"/>
          <w:tab w:val="left" w:pos="5173"/>
          <w:tab w:val="left" w:pos="5740"/>
          <w:tab w:val="left" w:pos="6860"/>
          <w:tab w:val="left" w:pos="7900"/>
          <w:tab w:val="left" w:pos="8940"/>
        </w:tabs>
        <w:ind w:left="481"/>
        <w:jc w:val="left"/>
        <w:rPr>
          <w:rFonts w:asciiTheme="minorHAnsi" w:eastAsiaTheme="minorHAnsi" w:hAnsiTheme="minorHAnsi" w:cstheme="minorBidi"/>
          <w:b/>
          <w:i/>
          <w:sz w:val="24"/>
          <w:szCs w:val="24"/>
          <w:lang w:val="en-US" w:eastAsia="en-US"/>
        </w:rPr>
      </w:pPr>
    </w:p>
    <w:p w14:paraId="7E73769D" w14:textId="77777777" w:rsidR="002E1FFA" w:rsidRDefault="002E1FFA" w:rsidP="00067AF0">
      <w:pPr>
        <w:tabs>
          <w:tab w:val="left" w:pos="1488"/>
          <w:tab w:val="left" w:pos="5173"/>
          <w:tab w:val="left" w:pos="5740"/>
          <w:tab w:val="left" w:pos="6860"/>
          <w:tab w:val="left" w:pos="7900"/>
          <w:tab w:val="left" w:pos="8940"/>
        </w:tabs>
        <w:ind w:left="481"/>
        <w:jc w:val="left"/>
        <w:rPr>
          <w:rFonts w:asciiTheme="minorHAnsi" w:eastAsiaTheme="minorHAnsi" w:hAnsiTheme="minorHAnsi" w:cstheme="minorBidi"/>
          <w:b/>
          <w:i/>
          <w:sz w:val="24"/>
          <w:szCs w:val="24"/>
          <w:lang w:val="en-US" w:eastAsia="en-US"/>
        </w:rPr>
      </w:pPr>
    </w:p>
    <w:p w14:paraId="62CF6E41" w14:textId="4A80E48A" w:rsidR="00067AF0" w:rsidRPr="003B7537" w:rsidRDefault="00067AF0" w:rsidP="00067AF0">
      <w:pPr>
        <w:tabs>
          <w:tab w:val="left" w:pos="1488"/>
          <w:tab w:val="left" w:pos="5173"/>
          <w:tab w:val="left" w:pos="5740"/>
          <w:tab w:val="left" w:pos="6860"/>
          <w:tab w:val="left" w:pos="7900"/>
          <w:tab w:val="left" w:pos="8940"/>
        </w:tabs>
        <w:ind w:left="481"/>
        <w:jc w:val="left"/>
        <w:rPr>
          <w:rFonts w:asciiTheme="minorHAnsi" w:eastAsiaTheme="minorHAnsi" w:hAnsiTheme="minorHAnsi" w:cstheme="minorBidi"/>
          <w:b/>
          <w:i/>
          <w:sz w:val="24"/>
          <w:szCs w:val="24"/>
          <w:lang w:val="en-US" w:eastAsia="en-US"/>
        </w:rPr>
      </w:pPr>
      <w:r w:rsidRPr="003B7537">
        <w:rPr>
          <w:rFonts w:asciiTheme="minorHAnsi" w:eastAsiaTheme="minorHAnsi" w:hAnsiTheme="minorHAnsi" w:cstheme="minorBidi"/>
          <w:b/>
          <w:i/>
          <w:sz w:val="24"/>
          <w:szCs w:val="24"/>
          <w:lang w:val="en-US" w:eastAsia="en-US"/>
        </w:rPr>
        <w:tab/>
      </w:r>
      <w:r w:rsidRPr="003B7537">
        <w:rPr>
          <w:rFonts w:asciiTheme="minorHAnsi" w:eastAsiaTheme="minorHAnsi" w:hAnsiTheme="minorHAnsi" w:cstheme="minorBidi"/>
          <w:b/>
          <w:i/>
          <w:sz w:val="24"/>
          <w:szCs w:val="24"/>
          <w:lang w:val="en-US" w:eastAsia="en-US"/>
        </w:rPr>
        <w:tab/>
      </w:r>
      <w:r w:rsidRPr="003B7537">
        <w:rPr>
          <w:rFonts w:asciiTheme="minorHAnsi" w:eastAsiaTheme="minorHAnsi" w:hAnsiTheme="minorHAnsi" w:cstheme="minorBidi"/>
          <w:b/>
          <w:i/>
          <w:sz w:val="24"/>
          <w:szCs w:val="24"/>
          <w:lang w:val="en-US" w:eastAsia="en-US"/>
        </w:rPr>
        <w:tab/>
      </w:r>
      <w:r w:rsidRPr="003B7537">
        <w:rPr>
          <w:rFonts w:asciiTheme="minorHAnsi" w:eastAsiaTheme="minorHAnsi" w:hAnsiTheme="minorHAnsi" w:cstheme="minorBidi"/>
          <w:b/>
          <w:i/>
          <w:sz w:val="24"/>
          <w:szCs w:val="24"/>
          <w:lang w:val="en-US" w:eastAsia="en-US"/>
        </w:rPr>
        <w:tab/>
      </w:r>
      <w:r w:rsidRPr="003B7537">
        <w:rPr>
          <w:rFonts w:asciiTheme="minorHAnsi" w:eastAsiaTheme="minorHAnsi" w:hAnsiTheme="minorHAnsi" w:cstheme="minorBidi"/>
          <w:b/>
          <w:i/>
          <w:sz w:val="24"/>
          <w:szCs w:val="24"/>
          <w:lang w:val="en-US" w:eastAsia="en-US"/>
        </w:rPr>
        <w:tab/>
      </w:r>
      <w:r w:rsidRPr="003B7537">
        <w:rPr>
          <w:rFonts w:asciiTheme="minorHAnsi" w:eastAsiaTheme="minorHAnsi" w:hAnsiTheme="minorHAnsi" w:cstheme="minorBidi"/>
          <w:b/>
          <w:i/>
          <w:sz w:val="24"/>
          <w:szCs w:val="24"/>
          <w:lang w:val="en-US" w:eastAsia="en-US"/>
        </w:rPr>
        <w:tab/>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7"/>
        <w:gridCol w:w="2014"/>
        <w:gridCol w:w="881"/>
        <w:gridCol w:w="1216"/>
        <w:gridCol w:w="1275"/>
        <w:gridCol w:w="2830"/>
      </w:tblGrid>
      <w:tr w:rsidR="00067AF0" w:rsidRPr="003B7537" w14:paraId="1A20922D" w14:textId="77777777" w:rsidTr="00415422">
        <w:trPr>
          <w:trHeight w:val="389"/>
        </w:trPr>
        <w:tc>
          <w:tcPr>
            <w:tcW w:w="9223" w:type="dxa"/>
            <w:gridSpan w:val="6"/>
            <w:vAlign w:val="center"/>
          </w:tcPr>
          <w:p w14:paraId="4AC59CE3" w14:textId="77777777" w:rsidR="00067AF0" w:rsidRPr="003B7537" w:rsidRDefault="00067AF0" w:rsidP="006307F4">
            <w:pPr>
              <w:jc w:val="center"/>
              <w:rPr>
                <w:rFonts w:asciiTheme="minorHAnsi" w:eastAsiaTheme="minorHAnsi" w:hAnsiTheme="minorHAnsi" w:cstheme="minorBidi"/>
                <w:b/>
                <w:i/>
                <w:sz w:val="24"/>
                <w:szCs w:val="24"/>
                <w:lang w:val="en-US" w:eastAsia="en-US"/>
              </w:rPr>
            </w:pPr>
            <w:r w:rsidRPr="003B7537">
              <w:rPr>
                <w:rFonts w:asciiTheme="minorHAnsi" w:eastAsiaTheme="minorHAnsi" w:hAnsiTheme="minorHAnsi" w:cstheme="minorBidi"/>
                <w:b/>
                <w:i/>
                <w:sz w:val="24"/>
                <w:szCs w:val="24"/>
                <w:lang w:val="en-US" w:eastAsia="en-US"/>
              </w:rPr>
              <w:t>VPA</w:t>
            </w:r>
          </w:p>
        </w:tc>
      </w:tr>
      <w:tr w:rsidR="00415422" w:rsidRPr="003B7537" w14:paraId="2FD384E4" w14:textId="77777777" w:rsidTr="00B52FE4">
        <w:trPr>
          <w:trHeight w:val="389"/>
        </w:trPr>
        <w:tc>
          <w:tcPr>
            <w:tcW w:w="1007" w:type="dxa"/>
            <w:vAlign w:val="center"/>
          </w:tcPr>
          <w:p w14:paraId="5F09D4DE" w14:textId="77777777" w:rsidR="00415422" w:rsidRPr="003B7537" w:rsidRDefault="00415422" w:rsidP="007E44EA">
            <w:pPr>
              <w:jc w:val="center"/>
              <w:rPr>
                <w:rFonts w:asciiTheme="minorHAnsi" w:eastAsiaTheme="minorHAnsi" w:hAnsiTheme="minorHAnsi" w:cstheme="minorBidi"/>
                <w:b/>
                <w:i/>
                <w:sz w:val="20"/>
                <w:lang w:val="en-US" w:eastAsia="en-US"/>
              </w:rPr>
            </w:pPr>
            <w:r w:rsidRPr="003B7537">
              <w:rPr>
                <w:rFonts w:asciiTheme="minorHAnsi" w:eastAsiaTheme="minorHAnsi" w:hAnsiTheme="minorHAnsi" w:cstheme="minorBidi"/>
                <w:b/>
                <w:i/>
                <w:sz w:val="20"/>
                <w:lang w:val="en-US" w:eastAsia="en-US"/>
              </w:rPr>
              <w:t>N°</w:t>
            </w:r>
          </w:p>
        </w:tc>
        <w:tc>
          <w:tcPr>
            <w:tcW w:w="2014" w:type="dxa"/>
            <w:vAlign w:val="center"/>
          </w:tcPr>
          <w:p w14:paraId="17383E4A" w14:textId="77777777" w:rsidR="00415422" w:rsidRPr="003B7537" w:rsidRDefault="00415422" w:rsidP="007E44EA">
            <w:pPr>
              <w:jc w:val="center"/>
              <w:rPr>
                <w:rFonts w:asciiTheme="minorHAnsi" w:eastAsiaTheme="minorHAnsi" w:hAnsiTheme="minorHAnsi" w:cstheme="minorBidi"/>
                <w:b/>
                <w:i/>
                <w:sz w:val="20"/>
                <w:lang w:val="en-US" w:eastAsia="en-US"/>
              </w:rPr>
            </w:pPr>
            <w:r w:rsidRPr="003B7537">
              <w:rPr>
                <w:rFonts w:asciiTheme="minorHAnsi" w:eastAsiaTheme="minorHAnsi" w:hAnsiTheme="minorHAnsi" w:cstheme="minorBidi"/>
                <w:b/>
                <w:i/>
                <w:sz w:val="20"/>
                <w:lang w:val="en-US" w:eastAsia="en-US"/>
              </w:rPr>
              <w:t>Name</w:t>
            </w:r>
          </w:p>
        </w:tc>
        <w:tc>
          <w:tcPr>
            <w:tcW w:w="881" w:type="dxa"/>
            <w:vAlign w:val="center"/>
          </w:tcPr>
          <w:p w14:paraId="63BA571A" w14:textId="77777777" w:rsidR="00415422" w:rsidRPr="003B7537" w:rsidRDefault="00415422" w:rsidP="007E44EA">
            <w:pPr>
              <w:jc w:val="center"/>
              <w:rPr>
                <w:rFonts w:asciiTheme="minorHAnsi" w:eastAsiaTheme="minorHAnsi" w:hAnsiTheme="minorHAnsi" w:cstheme="minorBidi"/>
                <w:b/>
                <w:i/>
                <w:sz w:val="20"/>
                <w:lang w:val="en-US" w:eastAsia="en-US"/>
              </w:rPr>
            </w:pPr>
            <w:r w:rsidRPr="003B7537">
              <w:rPr>
                <w:rFonts w:asciiTheme="minorHAnsi" w:eastAsiaTheme="minorHAnsi" w:hAnsiTheme="minorHAnsi" w:cstheme="minorBidi"/>
                <w:b/>
                <w:i/>
                <w:sz w:val="20"/>
                <w:lang w:val="en-US" w:eastAsia="en-US"/>
              </w:rPr>
              <w:t>Rev.</w:t>
            </w:r>
          </w:p>
        </w:tc>
        <w:tc>
          <w:tcPr>
            <w:tcW w:w="1216" w:type="dxa"/>
            <w:vAlign w:val="center"/>
          </w:tcPr>
          <w:p w14:paraId="7EAC5F73" w14:textId="77777777" w:rsidR="00415422" w:rsidRPr="003B7537" w:rsidRDefault="00415422" w:rsidP="007E44EA">
            <w:pPr>
              <w:jc w:val="center"/>
              <w:rPr>
                <w:rFonts w:asciiTheme="minorHAnsi" w:eastAsiaTheme="minorHAnsi" w:hAnsiTheme="minorHAnsi" w:cstheme="minorBidi"/>
                <w:b/>
                <w:i/>
                <w:sz w:val="20"/>
                <w:lang w:val="en-US" w:eastAsia="en-US"/>
              </w:rPr>
            </w:pPr>
            <w:r w:rsidRPr="003B7537">
              <w:rPr>
                <w:rFonts w:asciiTheme="minorHAnsi" w:eastAsiaTheme="minorHAnsi" w:hAnsiTheme="minorHAnsi" w:cstheme="minorBidi"/>
                <w:b/>
                <w:i/>
                <w:sz w:val="20"/>
                <w:lang w:val="en-US" w:eastAsia="en-US"/>
              </w:rPr>
              <w:t>Date</w:t>
            </w:r>
          </w:p>
        </w:tc>
        <w:tc>
          <w:tcPr>
            <w:tcW w:w="1275" w:type="dxa"/>
            <w:vAlign w:val="center"/>
          </w:tcPr>
          <w:p w14:paraId="35D6CB45" w14:textId="77777777" w:rsidR="00415422" w:rsidRPr="003B7537" w:rsidRDefault="00415422" w:rsidP="007E44EA">
            <w:pPr>
              <w:jc w:val="center"/>
              <w:rPr>
                <w:rFonts w:asciiTheme="minorHAnsi" w:eastAsiaTheme="minorHAnsi" w:hAnsiTheme="minorHAnsi" w:cstheme="minorBidi"/>
                <w:b/>
                <w:i/>
                <w:sz w:val="20"/>
                <w:lang w:val="en-US" w:eastAsia="en-US"/>
              </w:rPr>
            </w:pPr>
            <w:r w:rsidRPr="003B7537">
              <w:rPr>
                <w:rFonts w:asciiTheme="minorHAnsi" w:eastAsiaTheme="minorHAnsi" w:hAnsiTheme="minorHAnsi" w:cstheme="minorBidi"/>
                <w:b/>
                <w:i/>
                <w:sz w:val="20"/>
                <w:lang w:val="en-US" w:eastAsia="en-US"/>
              </w:rPr>
              <w:t>Approved</w:t>
            </w:r>
          </w:p>
        </w:tc>
        <w:tc>
          <w:tcPr>
            <w:tcW w:w="2830" w:type="dxa"/>
            <w:vAlign w:val="center"/>
          </w:tcPr>
          <w:p w14:paraId="0C40DFB9" w14:textId="77777777" w:rsidR="00415422" w:rsidRPr="003B7537" w:rsidRDefault="00415422" w:rsidP="007E44EA">
            <w:pPr>
              <w:jc w:val="center"/>
              <w:rPr>
                <w:rFonts w:asciiTheme="minorHAnsi" w:eastAsiaTheme="minorHAnsi" w:hAnsiTheme="minorHAnsi" w:cstheme="minorBidi"/>
                <w:b/>
                <w:i/>
                <w:sz w:val="20"/>
                <w:lang w:val="en-US" w:eastAsia="en-US"/>
              </w:rPr>
            </w:pPr>
            <w:r w:rsidRPr="007A79FC">
              <w:rPr>
                <w:rFonts w:asciiTheme="minorHAnsi" w:eastAsiaTheme="minorHAnsi" w:hAnsiTheme="minorHAnsi" w:cstheme="minorBidi"/>
                <w:b/>
                <w:i/>
                <w:sz w:val="20"/>
                <w:lang w:val="en-US" w:eastAsia="en-US"/>
              </w:rPr>
              <w:t>Description and reason of revision</w:t>
            </w:r>
          </w:p>
        </w:tc>
      </w:tr>
      <w:tr w:rsidR="00415422" w:rsidRPr="003B7537" w14:paraId="00ED01A0" w14:textId="77777777" w:rsidTr="001C2C12">
        <w:trPr>
          <w:trHeight w:val="389"/>
        </w:trPr>
        <w:tc>
          <w:tcPr>
            <w:tcW w:w="1007" w:type="dxa"/>
            <w:vAlign w:val="center"/>
          </w:tcPr>
          <w:p w14:paraId="3B2A0BD4" w14:textId="77777777" w:rsidR="00415422" w:rsidRPr="003B7537" w:rsidRDefault="00415422" w:rsidP="00415422">
            <w:pPr>
              <w:jc w:val="center"/>
              <w:rPr>
                <w:rFonts w:asciiTheme="minorHAnsi" w:eastAsiaTheme="minorHAnsi" w:hAnsiTheme="minorHAnsi" w:cstheme="minorBidi"/>
                <w:szCs w:val="22"/>
                <w:lang w:val="it-IT" w:eastAsia="en-US"/>
              </w:rPr>
            </w:pPr>
            <w:r w:rsidRPr="003B7537">
              <w:rPr>
                <w:rFonts w:asciiTheme="minorHAnsi" w:eastAsiaTheme="minorHAnsi" w:hAnsiTheme="minorHAnsi" w:cstheme="minorBidi"/>
                <w:szCs w:val="22"/>
                <w:lang w:val="it-IT" w:eastAsia="en-US"/>
              </w:rPr>
              <w:t>GS6101</w:t>
            </w:r>
          </w:p>
        </w:tc>
        <w:tc>
          <w:tcPr>
            <w:tcW w:w="2014" w:type="dxa"/>
            <w:vAlign w:val="center"/>
          </w:tcPr>
          <w:p w14:paraId="57148F8B" w14:textId="77777777" w:rsidR="00415422" w:rsidRPr="003B7537" w:rsidRDefault="00415422" w:rsidP="007A70BD">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w:t>
            </w:r>
            <w:r w:rsidRPr="003B7537">
              <w:rPr>
                <w:rFonts w:eastAsiaTheme="minorHAnsi" w:cs="Arial"/>
                <w:sz w:val="18"/>
                <w:szCs w:val="18"/>
                <w:lang w:val="en-US" w:eastAsia="en-US"/>
              </w:rPr>
              <w:t>1 - Uganda</w:t>
            </w:r>
          </w:p>
        </w:tc>
        <w:tc>
          <w:tcPr>
            <w:tcW w:w="881" w:type="dxa"/>
            <w:vAlign w:val="center"/>
          </w:tcPr>
          <w:p w14:paraId="4AD3A4EE" w14:textId="77777777" w:rsidR="00415422" w:rsidRPr="007A70BD" w:rsidRDefault="00415422" w:rsidP="007A70BD">
            <w:pPr>
              <w:jc w:val="center"/>
              <w:rPr>
                <w:rFonts w:eastAsiaTheme="minorHAnsi" w:cs="Arial"/>
                <w:sz w:val="18"/>
                <w:szCs w:val="18"/>
                <w:lang w:val="en-US" w:eastAsia="en-US"/>
              </w:rPr>
            </w:pPr>
            <w:r w:rsidRPr="007A70BD">
              <w:rPr>
                <w:rFonts w:eastAsiaTheme="minorHAnsi" w:cs="Arial"/>
                <w:sz w:val="18"/>
                <w:szCs w:val="18"/>
                <w:lang w:val="en-US" w:eastAsia="en-US"/>
              </w:rPr>
              <w:t>V0</w:t>
            </w:r>
            <w:r>
              <w:rPr>
                <w:rFonts w:eastAsiaTheme="minorHAnsi" w:cs="Arial"/>
                <w:sz w:val="18"/>
                <w:szCs w:val="18"/>
                <w:lang w:val="en-US" w:eastAsia="en-US"/>
              </w:rPr>
              <w:t>6</w:t>
            </w:r>
          </w:p>
        </w:tc>
        <w:tc>
          <w:tcPr>
            <w:tcW w:w="1216" w:type="dxa"/>
            <w:vAlign w:val="center"/>
          </w:tcPr>
          <w:p w14:paraId="346B2BB5" w14:textId="77777777" w:rsidR="00415422" w:rsidRPr="007A70BD" w:rsidRDefault="00415422" w:rsidP="007A70BD">
            <w:pPr>
              <w:jc w:val="center"/>
              <w:rPr>
                <w:rFonts w:eastAsiaTheme="minorHAnsi" w:cs="Arial"/>
                <w:sz w:val="18"/>
                <w:szCs w:val="18"/>
                <w:lang w:val="en-US" w:eastAsia="en-US"/>
              </w:rPr>
            </w:pPr>
            <w:r>
              <w:rPr>
                <w:rFonts w:eastAsiaTheme="minorHAnsi" w:cs="Arial"/>
                <w:sz w:val="18"/>
                <w:szCs w:val="18"/>
                <w:lang w:val="en-US" w:eastAsia="en-US"/>
              </w:rPr>
              <w:t>03/05/19</w:t>
            </w:r>
          </w:p>
        </w:tc>
        <w:tc>
          <w:tcPr>
            <w:tcW w:w="1275" w:type="dxa"/>
            <w:vAlign w:val="center"/>
          </w:tcPr>
          <w:p w14:paraId="0E789227" w14:textId="77777777" w:rsidR="00415422" w:rsidRPr="007A70BD" w:rsidRDefault="00415422" w:rsidP="007A70BD">
            <w:pPr>
              <w:jc w:val="center"/>
              <w:rPr>
                <w:rFonts w:asciiTheme="minorHAnsi" w:eastAsiaTheme="minorHAnsi" w:hAnsiTheme="minorHAnsi" w:cstheme="minorBidi"/>
                <w:szCs w:val="22"/>
                <w:lang w:val="it-IT" w:eastAsia="en-US"/>
              </w:rPr>
            </w:pPr>
            <w:r w:rsidRPr="007A70BD">
              <w:rPr>
                <w:rFonts w:asciiTheme="minorHAnsi" w:eastAsiaTheme="minorHAnsi" w:hAnsiTheme="minorHAnsi" w:cstheme="minorBidi"/>
                <w:szCs w:val="22"/>
                <w:lang w:val="it-IT" w:eastAsia="en-US"/>
              </w:rPr>
              <w:t>F. Gallo</w:t>
            </w:r>
          </w:p>
        </w:tc>
        <w:tc>
          <w:tcPr>
            <w:tcW w:w="2830" w:type="dxa"/>
            <w:vAlign w:val="center"/>
          </w:tcPr>
          <w:p w14:paraId="428B9C03" w14:textId="77777777" w:rsidR="00415422" w:rsidRPr="00415422" w:rsidRDefault="00415422" w:rsidP="007A70BD">
            <w:pPr>
              <w:jc w:val="center"/>
              <w:rPr>
                <w:rFonts w:asciiTheme="minorHAnsi" w:eastAsiaTheme="minorHAnsi" w:hAnsiTheme="minorHAnsi"/>
                <w:lang w:val="en-US"/>
              </w:rPr>
            </w:pPr>
            <w:r w:rsidRPr="007A70BD">
              <w:rPr>
                <w:rFonts w:eastAsiaTheme="minorHAnsi" w:cs="Arial"/>
                <w:sz w:val="18"/>
                <w:szCs w:val="18"/>
                <w:lang w:val="en-US" w:eastAsia="en-US"/>
              </w:rPr>
              <w:t xml:space="preserve">Validation Round </w:t>
            </w:r>
            <w:r>
              <w:rPr>
                <w:rFonts w:eastAsiaTheme="minorHAnsi" w:cs="Arial"/>
                <w:sz w:val="18"/>
                <w:szCs w:val="18"/>
                <w:lang w:val="en-US" w:eastAsia="en-US"/>
              </w:rPr>
              <w:t>V</w:t>
            </w:r>
          </w:p>
        </w:tc>
      </w:tr>
      <w:tr w:rsidR="00415422" w:rsidRPr="003B7537" w14:paraId="713782A5" w14:textId="77777777" w:rsidTr="00B1650E">
        <w:trPr>
          <w:trHeight w:val="389"/>
        </w:trPr>
        <w:tc>
          <w:tcPr>
            <w:tcW w:w="1007" w:type="dxa"/>
            <w:vAlign w:val="center"/>
          </w:tcPr>
          <w:p w14:paraId="5E8FED8C" w14:textId="77777777" w:rsidR="00415422" w:rsidRPr="003B7537" w:rsidRDefault="00415422" w:rsidP="00415422">
            <w:pPr>
              <w:jc w:val="center"/>
              <w:rPr>
                <w:rFonts w:asciiTheme="minorHAnsi" w:eastAsiaTheme="minorHAnsi" w:hAnsiTheme="minorHAnsi" w:cstheme="minorBidi"/>
                <w:szCs w:val="22"/>
                <w:lang w:val="it-IT" w:eastAsia="en-US"/>
              </w:rPr>
            </w:pPr>
            <w:r w:rsidRPr="003B7537">
              <w:rPr>
                <w:rFonts w:asciiTheme="minorHAnsi" w:eastAsiaTheme="minorHAnsi" w:hAnsiTheme="minorHAnsi" w:cstheme="minorBidi"/>
                <w:szCs w:val="22"/>
                <w:lang w:val="it-IT" w:eastAsia="en-US"/>
              </w:rPr>
              <w:t>GS6444</w:t>
            </w:r>
          </w:p>
        </w:tc>
        <w:tc>
          <w:tcPr>
            <w:tcW w:w="2014" w:type="dxa"/>
            <w:vAlign w:val="center"/>
          </w:tcPr>
          <w:p w14:paraId="529901C7" w14:textId="77777777" w:rsidR="00415422" w:rsidRPr="003B7537" w:rsidRDefault="00415422" w:rsidP="007A70BD">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w:t>
            </w:r>
            <w:r w:rsidRPr="003B7537">
              <w:rPr>
                <w:rFonts w:eastAsiaTheme="minorHAnsi" w:cs="Arial"/>
                <w:sz w:val="18"/>
                <w:szCs w:val="18"/>
                <w:lang w:val="en-US" w:eastAsia="en-US"/>
              </w:rPr>
              <w:t>2 - Uganda</w:t>
            </w:r>
          </w:p>
        </w:tc>
        <w:tc>
          <w:tcPr>
            <w:tcW w:w="881" w:type="dxa"/>
            <w:vAlign w:val="center"/>
          </w:tcPr>
          <w:p w14:paraId="52E61B0A" w14:textId="77777777" w:rsidR="00415422" w:rsidRPr="007A70BD" w:rsidRDefault="00415422" w:rsidP="007A70BD">
            <w:pPr>
              <w:jc w:val="center"/>
              <w:rPr>
                <w:rFonts w:eastAsiaTheme="minorHAnsi" w:cs="Arial"/>
                <w:sz w:val="18"/>
                <w:szCs w:val="18"/>
                <w:lang w:val="en-US" w:eastAsia="en-US"/>
              </w:rPr>
            </w:pPr>
            <w:r w:rsidRPr="007A70BD">
              <w:rPr>
                <w:rFonts w:eastAsiaTheme="minorHAnsi" w:cs="Arial"/>
                <w:sz w:val="18"/>
                <w:szCs w:val="18"/>
                <w:lang w:val="en-US" w:eastAsia="en-US"/>
              </w:rPr>
              <w:t>V0</w:t>
            </w:r>
            <w:r>
              <w:rPr>
                <w:rFonts w:eastAsiaTheme="minorHAnsi" w:cs="Arial"/>
                <w:sz w:val="18"/>
                <w:szCs w:val="18"/>
                <w:lang w:val="en-US" w:eastAsia="en-US"/>
              </w:rPr>
              <w:t>8</w:t>
            </w:r>
          </w:p>
        </w:tc>
        <w:tc>
          <w:tcPr>
            <w:tcW w:w="1216" w:type="dxa"/>
            <w:vAlign w:val="center"/>
          </w:tcPr>
          <w:p w14:paraId="60A8301D" w14:textId="77777777" w:rsidR="00415422" w:rsidRPr="007A70BD" w:rsidRDefault="00415422" w:rsidP="007A70BD">
            <w:pPr>
              <w:jc w:val="center"/>
              <w:rPr>
                <w:rFonts w:eastAsiaTheme="minorHAnsi" w:cs="Arial"/>
                <w:sz w:val="18"/>
                <w:szCs w:val="18"/>
                <w:lang w:val="en-US" w:eastAsia="en-US"/>
              </w:rPr>
            </w:pPr>
            <w:r>
              <w:rPr>
                <w:rFonts w:eastAsiaTheme="minorHAnsi" w:cs="Arial"/>
                <w:sz w:val="18"/>
                <w:szCs w:val="18"/>
                <w:lang w:val="en-US" w:eastAsia="en-US"/>
              </w:rPr>
              <w:t>04</w:t>
            </w:r>
            <w:r w:rsidRPr="007A70BD">
              <w:rPr>
                <w:rFonts w:eastAsiaTheme="minorHAnsi" w:cs="Arial"/>
                <w:sz w:val="18"/>
                <w:szCs w:val="18"/>
                <w:lang w:val="en-US" w:eastAsia="en-US"/>
              </w:rPr>
              <w:t>/0</w:t>
            </w:r>
            <w:r>
              <w:rPr>
                <w:rFonts w:eastAsiaTheme="minorHAnsi" w:cs="Arial"/>
                <w:sz w:val="18"/>
                <w:szCs w:val="18"/>
                <w:lang w:val="en-US" w:eastAsia="en-US"/>
              </w:rPr>
              <w:t>5</w:t>
            </w:r>
            <w:r w:rsidRPr="007A70BD">
              <w:rPr>
                <w:rFonts w:eastAsiaTheme="minorHAnsi" w:cs="Arial"/>
                <w:sz w:val="18"/>
                <w:szCs w:val="18"/>
                <w:lang w:val="en-US" w:eastAsia="en-US"/>
              </w:rPr>
              <w:t>/19</w:t>
            </w:r>
          </w:p>
        </w:tc>
        <w:tc>
          <w:tcPr>
            <w:tcW w:w="1275" w:type="dxa"/>
            <w:vAlign w:val="center"/>
          </w:tcPr>
          <w:p w14:paraId="2F4AAE70" w14:textId="77777777" w:rsidR="00415422" w:rsidRPr="007A70BD" w:rsidRDefault="00415422" w:rsidP="007A70BD">
            <w:pPr>
              <w:jc w:val="center"/>
              <w:rPr>
                <w:rFonts w:asciiTheme="minorHAnsi" w:eastAsiaTheme="minorHAnsi" w:hAnsiTheme="minorHAnsi" w:cstheme="minorBidi"/>
                <w:szCs w:val="22"/>
                <w:lang w:val="it-IT" w:eastAsia="en-US"/>
              </w:rPr>
            </w:pPr>
            <w:r w:rsidRPr="007A70BD">
              <w:rPr>
                <w:rFonts w:asciiTheme="minorHAnsi" w:eastAsiaTheme="minorHAnsi" w:hAnsiTheme="minorHAnsi" w:cstheme="minorBidi"/>
                <w:szCs w:val="22"/>
                <w:lang w:val="it-IT" w:eastAsia="en-US"/>
              </w:rPr>
              <w:t>F. Gallo</w:t>
            </w:r>
          </w:p>
        </w:tc>
        <w:tc>
          <w:tcPr>
            <w:tcW w:w="2830" w:type="dxa"/>
            <w:vAlign w:val="center"/>
          </w:tcPr>
          <w:p w14:paraId="5F12D9B9" w14:textId="77777777" w:rsidR="00415422" w:rsidRPr="00415422" w:rsidRDefault="00415422" w:rsidP="007A70BD">
            <w:pPr>
              <w:jc w:val="center"/>
              <w:rPr>
                <w:rFonts w:asciiTheme="minorHAnsi" w:eastAsiaTheme="minorHAnsi" w:hAnsiTheme="minorHAnsi"/>
                <w:lang w:val="en-US"/>
              </w:rPr>
            </w:pPr>
            <w:r w:rsidRPr="007A70BD">
              <w:rPr>
                <w:rFonts w:eastAsiaTheme="minorHAnsi" w:cs="Arial"/>
                <w:sz w:val="18"/>
                <w:szCs w:val="18"/>
                <w:lang w:val="en-US" w:eastAsia="en-US"/>
              </w:rPr>
              <w:t>Validation Round II</w:t>
            </w:r>
            <w:r>
              <w:rPr>
                <w:rFonts w:eastAsiaTheme="minorHAnsi" w:cs="Arial"/>
                <w:sz w:val="18"/>
                <w:szCs w:val="18"/>
                <w:lang w:val="en-US" w:eastAsia="en-US"/>
              </w:rPr>
              <w:t>I</w:t>
            </w:r>
          </w:p>
        </w:tc>
      </w:tr>
      <w:tr w:rsidR="00415422" w:rsidRPr="003B7537" w14:paraId="59826F39" w14:textId="77777777" w:rsidTr="00F40579">
        <w:trPr>
          <w:trHeight w:val="389"/>
        </w:trPr>
        <w:tc>
          <w:tcPr>
            <w:tcW w:w="1007" w:type="dxa"/>
            <w:vAlign w:val="center"/>
          </w:tcPr>
          <w:p w14:paraId="36DE2219" w14:textId="77777777" w:rsidR="00415422" w:rsidRPr="003B7537" w:rsidRDefault="00415422" w:rsidP="00415422">
            <w:pPr>
              <w:jc w:val="center"/>
              <w:rPr>
                <w:rFonts w:asciiTheme="minorHAnsi" w:eastAsiaTheme="minorHAnsi" w:hAnsiTheme="minorHAnsi" w:cstheme="minorBidi"/>
                <w:szCs w:val="22"/>
                <w:lang w:val="it-IT" w:eastAsia="en-US"/>
              </w:rPr>
            </w:pPr>
            <w:r w:rsidRPr="003B7537">
              <w:rPr>
                <w:rFonts w:asciiTheme="minorHAnsi" w:eastAsiaTheme="minorHAnsi" w:hAnsiTheme="minorHAnsi" w:cstheme="minorBidi"/>
                <w:szCs w:val="22"/>
                <w:lang w:val="it-IT" w:eastAsia="en-US"/>
              </w:rPr>
              <w:t>GS6445</w:t>
            </w:r>
          </w:p>
        </w:tc>
        <w:tc>
          <w:tcPr>
            <w:tcW w:w="2014" w:type="dxa"/>
            <w:vAlign w:val="center"/>
          </w:tcPr>
          <w:p w14:paraId="02CEE2AA" w14:textId="77777777" w:rsidR="00415422" w:rsidRPr="003B7537" w:rsidRDefault="00415422" w:rsidP="009B1BD9">
            <w:pPr>
              <w:jc w:val="center"/>
              <w:rPr>
                <w:rFonts w:eastAsiaTheme="minorHAnsi" w:cs="Arial"/>
                <w:sz w:val="18"/>
                <w:szCs w:val="18"/>
                <w:lang w:val="en-US" w:eastAsia="en-US"/>
              </w:rPr>
            </w:pPr>
            <w:r w:rsidRPr="003B7537">
              <w:rPr>
                <w:rFonts w:eastAsiaTheme="minorHAnsi" w:cs="Arial"/>
                <w:sz w:val="18"/>
                <w:szCs w:val="18"/>
                <w:lang w:val="en-US" w:eastAsia="en-US"/>
              </w:rPr>
              <w:t>Spouts</w:t>
            </w:r>
            <w:r>
              <w:rPr>
                <w:rFonts w:eastAsiaTheme="minorHAnsi" w:cs="Arial"/>
                <w:sz w:val="18"/>
                <w:szCs w:val="18"/>
                <w:lang w:val="en-US" w:eastAsia="en-US"/>
              </w:rPr>
              <w:t>_</w:t>
            </w:r>
            <w:r w:rsidRPr="003B7537">
              <w:rPr>
                <w:rFonts w:eastAsiaTheme="minorHAnsi" w:cs="Arial"/>
                <w:sz w:val="18"/>
                <w:szCs w:val="18"/>
                <w:lang w:val="en-US" w:eastAsia="en-US"/>
              </w:rPr>
              <w:t>3 - Uganda</w:t>
            </w:r>
          </w:p>
        </w:tc>
        <w:tc>
          <w:tcPr>
            <w:tcW w:w="881" w:type="dxa"/>
            <w:vAlign w:val="center"/>
          </w:tcPr>
          <w:p w14:paraId="55DA5578" w14:textId="77777777" w:rsidR="00415422" w:rsidRPr="007A70BD" w:rsidRDefault="00415422" w:rsidP="009B1BD9">
            <w:pPr>
              <w:jc w:val="center"/>
              <w:rPr>
                <w:rFonts w:eastAsiaTheme="minorHAnsi" w:cs="Arial"/>
                <w:sz w:val="18"/>
                <w:szCs w:val="18"/>
                <w:lang w:val="en-US" w:eastAsia="en-US"/>
              </w:rPr>
            </w:pPr>
            <w:r w:rsidRPr="007A70BD">
              <w:rPr>
                <w:rFonts w:eastAsiaTheme="minorHAnsi" w:cs="Arial"/>
                <w:sz w:val="18"/>
                <w:szCs w:val="18"/>
                <w:lang w:val="en-US" w:eastAsia="en-US"/>
              </w:rPr>
              <w:t>V0</w:t>
            </w:r>
            <w:r>
              <w:rPr>
                <w:rFonts w:eastAsiaTheme="minorHAnsi" w:cs="Arial"/>
                <w:sz w:val="18"/>
                <w:szCs w:val="18"/>
                <w:lang w:val="en-US" w:eastAsia="en-US"/>
              </w:rPr>
              <w:t>8</w:t>
            </w:r>
          </w:p>
        </w:tc>
        <w:tc>
          <w:tcPr>
            <w:tcW w:w="1216" w:type="dxa"/>
            <w:vAlign w:val="center"/>
          </w:tcPr>
          <w:p w14:paraId="340DC1E6" w14:textId="77777777" w:rsidR="00415422" w:rsidRPr="007A70BD" w:rsidRDefault="00415422" w:rsidP="009B1BD9">
            <w:pPr>
              <w:jc w:val="center"/>
              <w:rPr>
                <w:rFonts w:eastAsiaTheme="minorHAnsi" w:cs="Arial"/>
                <w:sz w:val="18"/>
                <w:szCs w:val="18"/>
                <w:lang w:val="en-US" w:eastAsia="en-US"/>
              </w:rPr>
            </w:pPr>
            <w:r>
              <w:rPr>
                <w:rFonts w:eastAsiaTheme="minorHAnsi" w:cs="Arial"/>
                <w:sz w:val="18"/>
                <w:szCs w:val="18"/>
                <w:lang w:val="en-US" w:eastAsia="en-US"/>
              </w:rPr>
              <w:t>04</w:t>
            </w:r>
            <w:r w:rsidRPr="007A70BD">
              <w:rPr>
                <w:rFonts w:eastAsiaTheme="minorHAnsi" w:cs="Arial"/>
                <w:sz w:val="18"/>
                <w:szCs w:val="18"/>
                <w:lang w:val="en-US" w:eastAsia="en-US"/>
              </w:rPr>
              <w:t>/0</w:t>
            </w:r>
            <w:r>
              <w:rPr>
                <w:rFonts w:eastAsiaTheme="minorHAnsi" w:cs="Arial"/>
                <w:sz w:val="18"/>
                <w:szCs w:val="18"/>
                <w:lang w:val="en-US" w:eastAsia="en-US"/>
              </w:rPr>
              <w:t>5</w:t>
            </w:r>
            <w:r w:rsidRPr="007A70BD">
              <w:rPr>
                <w:rFonts w:eastAsiaTheme="minorHAnsi" w:cs="Arial"/>
                <w:sz w:val="18"/>
                <w:szCs w:val="18"/>
                <w:lang w:val="en-US" w:eastAsia="en-US"/>
              </w:rPr>
              <w:t>/19</w:t>
            </w:r>
          </w:p>
        </w:tc>
        <w:tc>
          <w:tcPr>
            <w:tcW w:w="1275" w:type="dxa"/>
            <w:vAlign w:val="center"/>
          </w:tcPr>
          <w:p w14:paraId="0ED47537" w14:textId="77777777" w:rsidR="00415422" w:rsidRPr="007A70BD" w:rsidRDefault="00415422" w:rsidP="009B1BD9">
            <w:pPr>
              <w:jc w:val="center"/>
              <w:rPr>
                <w:rFonts w:asciiTheme="minorHAnsi" w:eastAsiaTheme="minorHAnsi" w:hAnsiTheme="minorHAnsi" w:cstheme="minorBidi"/>
                <w:szCs w:val="22"/>
                <w:lang w:val="it-IT" w:eastAsia="en-US"/>
              </w:rPr>
            </w:pPr>
            <w:r w:rsidRPr="007A70BD">
              <w:rPr>
                <w:rFonts w:asciiTheme="minorHAnsi" w:eastAsiaTheme="minorHAnsi" w:hAnsiTheme="minorHAnsi" w:cstheme="minorBidi"/>
                <w:szCs w:val="22"/>
                <w:lang w:val="it-IT" w:eastAsia="en-US"/>
              </w:rPr>
              <w:t>F. Gallo</w:t>
            </w:r>
          </w:p>
        </w:tc>
        <w:tc>
          <w:tcPr>
            <w:tcW w:w="2830" w:type="dxa"/>
            <w:vAlign w:val="center"/>
          </w:tcPr>
          <w:p w14:paraId="07A17E99" w14:textId="77777777" w:rsidR="00415422" w:rsidRPr="00415422" w:rsidRDefault="00415422" w:rsidP="009B1BD9">
            <w:pPr>
              <w:jc w:val="center"/>
              <w:rPr>
                <w:rFonts w:asciiTheme="minorHAnsi" w:eastAsiaTheme="minorHAnsi" w:hAnsiTheme="minorHAnsi"/>
                <w:lang w:val="en-US"/>
              </w:rPr>
            </w:pPr>
            <w:r w:rsidRPr="007A70BD">
              <w:rPr>
                <w:rFonts w:eastAsiaTheme="minorHAnsi" w:cs="Arial"/>
                <w:sz w:val="18"/>
                <w:szCs w:val="18"/>
                <w:lang w:val="en-US" w:eastAsia="en-US"/>
              </w:rPr>
              <w:t>Validation Round II</w:t>
            </w:r>
            <w:r>
              <w:rPr>
                <w:rFonts w:eastAsiaTheme="minorHAnsi" w:cs="Arial"/>
                <w:sz w:val="18"/>
                <w:szCs w:val="18"/>
                <w:lang w:val="en-US" w:eastAsia="en-US"/>
              </w:rPr>
              <w:t>I</w:t>
            </w:r>
          </w:p>
        </w:tc>
      </w:tr>
      <w:tr w:rsidR="00415422" w:rsidRPr="003B7537" w14:paraId="726707F2" w14:textId="77777777" w:rsidTr="00285B45">
        <w:trPr>
          <w:trHeight w:val="389"/>
        </w:trPr>
        <w:tc>
          <w:tcPr>
            <w:tcW w:w="1007" w:type="dxa"/>
            <w:vAlign w:val="center"/>
          </w:tcPr>
          <w:p w14:paraId="47E927F9" w14:textId="77777777" w:rsidR="00415422" w:rsidRPr="003B7537" w:rsidRDefault="00415422" w:rsidP="00415422">
            <w:pPr>
              <w:jc w:val="center"/>
              <w:rPr>
                <w:rFonts w:asciiTheme="minorHAnsi" w:eastAsiaTheme="minorHAnsi" w:hAnsiTheme="minorHAnsi" w:cstheme="minorBidi"/>
                <w:szCs w:val="22"/>
                <w:lang w:val="it-IT" w:eastAsia="en-US"/>
              </w:rPr>
            </w:pPr>
            <w:r w:rsidRPr="003B7537">
              <w:rPr>
                <w:rFonts w:asciiTheme="minorHAnsi" w:eastAsiaTheme="minorHAnsi" w:hAnsiTheme="minorHAnsi" w:cstheme="minorBidi"/>
                <w:szCs w:val="22"/>
                <w:lang w:val="it-IT" w:eastAsia="en-US"/>
              </w:rPr>
              <w:t>GS6513</w:t>
            </w:r>
          </w:p>
        </w:tc>
        <w:tc>
          <w:tcPr>
            <w:tcW w:w="2014" w:type="dxa"/>
            <w:vAlign w:val="center"/>
          </w:tcPr>
          <w:p w14:paraId="56AF531F" w14:textId="77777777" w:rsidR="00415422" w:rsidRPr="003B7537" w:rsidRDefault="00415422" w:rsidP="00434555">
            <w:pPr>
              <w:jc w:val="center"/>
              <w:rPr>
                <w:rFonts w:eastAsiaTheme="minorHAnsi" w:cs="Arial"/>
                <w:sz w:val="18"/>
                <w:szCs w:val="18"/>
                <w:lang w:val="en-US" w:eastAsia="en-US"/>
              </w:rPr>
            </w:pPr>
            <w:r w:rsidRPr="003B7537">
              <w:rPr>
                <w:rFonts w:eastAsiaTheme="minorHAnsi" w:cs="Arial"/>
                <w:sz w:val="18"/>
                <w:szCs w:val="18"/>
                <w:lang w:val="en-US" w:eastAsia="en-US"/>
              </w:rPr>
              <w:t>Spring Health</w:t>
            </w:r>
            <w:r>
              <w:rPr>
                <w:rFonts w:eastAsiaTheme="minorHAnsi" w:cs="Arial"/>
                <w:sz w:val="18"/>
                <w:szCs w:val="18"/>
                <w:lang w:val="en-US" w:eastAsia="en-US"/>
              </w:rPr>
              <w:t>_</w:t>
            </w:r>
            <w:r w:rsidRPr="003B7537">
              <w:rPr>
                <w:rFonts w:eastAsiaTheme="minorHAnsi" w:cs="Arial"/>
                <w:sz w:val="18"/>
                <w:szCs w:val="18"/>
                <w:lang w:val="en-US" w:eastAsia="en-US"/>
              </w:rPr>
              <w:t>1 - India</w:t>
            </w:r>
          </w:p>
        </w:tc>
        <w:tc>
          <w:tcPr>
            <w:tcW w:w="881" w:type="dxa"/>
            <w:vAlign w:val="center"/>
          </w:tcPr>
          <w:p w14:paraId="1F14BA09" w14:textId="77777777" w:rsidR="00415422" w:rsidRPr="003B7537" w:rsidRDefault="00415422" w:rsidP="00434555">
            <w:pPr>
              <w:jc w:val="center"/>
              <w:rPr>
                <w:rFonts w:eastAsiaTheme="minorHAnsi" w:cs="Arial"/>
                <w:sz w:val="18"/>
                <w:szCs w:val="18"/>
                <w:lang w:val="en-US" w:eastAsia="en-US"/>
              </w:rPr>
            </w:pPr>
            <w:r w:rsidRPr="003B7537">
              <w:rPr>
                <w:rFonts w:eastAsiaTheme="minorHAnsi" w:cs="Arial"/>
                <w:sz w:val="18"/>
                <w:szCs w:val="18"/>
                <w:lang w:val="en-US" w:eastAsia="en-US"/>
              </w:rPr>
              <w:t>V</w:t>
            </w:r>
            <w:r>
              <w:rPr>
                <w:rFonts w:eastAsiaTheme="minorHAnsi" w:cs="Arial"/>
                <w:sz w:val="18"/>
                <w:szCs w:val="18"/>
                <w:lang w:val="en-US" w:eastAsia="en-US"/>
              </w:rPr>
              <w:t>16</w:t>
            </w:r>
          </w:p>
        </w:tc>
        <w:tc>
          <w:tcPr>
            <w:tcW w:w="1216" w:type="dxa"/>
            <w:vAlign w:val="center"/>
          </w:tcPr>
          <w:p w14:paraId="7931A2B7" w14:textId="77777777" w:rsidR="00415422" w:rsidRDefault="00415422" w:rsidP="00434555">
            <w:pPr>
              <w:jc w:val="center"/>
              <w:rPr>
                <w:rFonts w:eastAsiaTheme="minorHAnsi" w:cs="Arial"/>
                <w:sz w:val="18"/>
                <w:szCs w:val="18"/>
                <w:lang w:val="en-US" w:eastAsia="en-US"/>
              </w:rPr>
            </w:pPr>
            <w:r w:rsidRPr="002E1FFA">
              <w:rPr>
                <w:rFonts w:eastAsiaTheme="minorHAnsi" w:cs="Arial"/>
                <w:sz w:val="18"/>
                <w:szCs w:val="18"/>
                <w:lang w:val="en-US" w:eastAsia="en-US"/>
              </w:rPr>
              <w:t>02/05/19</w:t>
            </w:r>
          </w:p>
        </w:tc>
        <w:tc>
          <w:tcPr>
            <w:tcW w:w="1275" w:type="dxa"/>
            <w:vAlign w:val="center"/>
          </w:tcPr>
          <w:p w14:paraId="003C3035" w14:textId="77777777" w:rsidR="00415422" w:rsidRPr="003B7537" w:rsidRDefault="00415422" w:rsidP="00434555">
            <w:pPr>
              <w:jc w:val="center"/>
              <w:rPr>
                <w:rFonts w:asciiTheme="minorHAnsi" w:eastAsiaTheme="minorHAnsi" w:hAnsiTheme="minorHAnsi" w:cstheme="minorBidi"/>
                <w:szCs w:val="22"/>
                <w:lang w:val="it-IT" w:eastAsia="en-US"/>
              </w:rPr>
            </w:pPr>
            <w:r w:rsidRPr="003B7537">
              <w:rPr>
                <w:rFonts w:asciiTheme="minorHAnsi" w:eastAsiaTheme="minorHAnsi" w:hAnsiTheme="minorHAnsi" w:cstheme="minorBidi"/>
                <w:szCs w:val="22"/>
                <w:lang w:val="it-IT" w:eastAsia="en-US"/>
              </w:rPr>
              <w:t>F. Gallo</w:t>
            </w:r>
          </w:p>
        </w:tc>
        <w:tc>
          <w:tcPr>
            <w:tcW w:w="2830" w:type="dxa"/>
            <w:vAlign w:val="center"/>
          </w:tcPr>
          <w:p w14:paraId="2012201F" w14:textId="77777777" w:rsidR="00415422" w:rsidRPr="00415422" w:rsidRDefault="00415422" w:rsidP="00434555">
            <w:pPr>
              <w:jc w:val="center"/>
              <w:rPr>
                <w:rFonts w:eastAsiaTheme="minorHAnsi"/>
                <w:sz w:val="18"/>
                <w:lang w:val="en-US"/>
              </w:rPr>
            </w:pPr>
            <w:r>
              <w:rPr>
                <w:rFonts w:eastAsiaTheme="minorHAnsi" w:cs="Arial"/>
                <w:sz w:val="18"/>
                <w:szCs w:val="18"/>
                <w:lang w:val="en-US" w:eastAsia="en-US"/>
              </w:rPr>
              <w:t>Validation Round V</w:t>
            </w:r>
          </w:p>
        </w:tc>
      </w:tr>
      <w:tr w:rsidR="00415422" w:rsidRPr="003B7537" w14:paraId="5362C7BC" w14:textId="77777777" w:rsidTr="00A04BA9">
        <w:trPr>
          <w:trHeight w:val="389"/>
        </w:trPr>
        <w:tc>
          <w:tcPr>
            <w:tcW w:w="1007" w:type="dxa"/>
            <w:vAlign w:val="center"/>
          </w:tcPr>
          <w:p w14:paraId="4E98F27C" w14:textId="77777777" w:rsidR="00415422" w:rsidRPr="00415422" w:rsidRDefault="00415422" w:rsidP="00967532">
            <w:pPr>
              <w:jc w:val="center"/>
              <w:rPr>
                <w:rFonts w:asciiTheme="minorHAnsi" w:eastAsiaTheme="minorHAnsi" w:hAnsiTheme="minorHAnsi"/>
                <w:lang w:val="it-IT"/>
              </w:rPr>
            </w:pPr>
            <w:r w:rsidRPr="002C171A">
              <w:rPr>
                <w:rFonts w:asciiTheme="minorHAnsi" w:eastAsiaTheme="minorHAnsi" w:hAnsiTheme="minorHAnsi" w:cstheme="minorBidi"/>
                <w:szCs w:val="22"/>
                <w:lang w:val="it-IT" w:eastAsia="en-US"/>
              </w:rPr>
              <w:t>GS</w:t>
            </w:r>
            <w:r w:rsidRPr="009C7742">
              <w:rPr>
                <w:rFonts w:asciiTheme="minorHAnsi" w:eastAsiaTheme="minorHAnsi" w:hAnsiTheme="minorHAnsi" w:cstheme="minorBidi"/>
                <w:szCs w:val="22"/>
                <w:lang w:val="it-IT" w:eastAsia="en-US"/>
              </w:rPr>
              <w:t>7442</w:t>
            </w:r>
          </w:p>
        </w:tc>
        <w:tc>
          <w:tcPr>
            <w:tcW w:w="2014" w:type="dxa"/>
            <w:vAlign w:val="center"/>
          </w:tcPr>
          <w:p w14:paraId="5C9B52D1" w14:textId="77777777" w:rsidR="00415422" w:rsidRDefault="00415422" w:rsidP="00967532">
            <w:pPr>
              <w:jc w:val="center"/>
              <w:rPr>
                <w:rFonts w:eastAsiaTheme="minorHAnsi" w:cs="Arial"/>
                <w:sz w:val="18"/>
                <w:szCs w:val="18"/>
                <w:lang w:val="en-US" w:eastAsia="en-US"/>
              </w:rPr>
            </w:pPr>
            <w:r>
              <w:rPr>
                <w:rFonts w:eastAsiaTheme="minorHAnsi" w:cs="Arial"/>
                <w:sz w:val="18"/>
                <w:szCs w:val="18"/>
                <w:lang w:val="en-US" w:eastAsia="en-US"/>
              </w:rPr>
              <w:t>Ethiopia-1 - Ethiopia</w:t>
            </w:r>
          </w:p>
        </w:tc>
        <w:tc>
          <w:tcPr>
            <w:tcW w:w="881" w:type="dxa"/>
            <w:vAlign w:val="center"/>
          </w:tcPr>
          <w:p w14:paraId="4DC4F89D" w14:textId="77777777" w:rsidR="00415422" w:rsidRDefault="00415422" w:rsidP="00967532">
            <w:pPr>
              <w:jc w:val="center"/>
              <w:rPr>
                <w:rFonts w:eastAsiaTheme="minorHAnsi" w:cs="Arial"/>
                <w:sz w:val="18"/>
                <w:szCs w:val="18"/>
                <w:lang w:val="en-US" w:eastAsia="en-US"/>
              </w:rPr>
            </w:pPr>
            <w:r>
              <w:rPr>
                <w:rFonts w:eastAsiaTheme="minorHAnsi" w:cs="Arial"/>
                <w:sz w:val="18"/>
                <w:szCs w:val="18"/>
                <w:lang w:val="en-US" w:eastAsia="en-US"/>
              </w:rPr>
              <w:t>V07</w:t>
            </w:r>
          </w:p>
        </w:tc>
        <w:tc>
          <w:tcPr>
            <w:tcW w:w="1216" w:type="dxa"/>
            <w:vAlign w:val="center"/>
          </w:tcPr>
          <w:p w14:paraId="18826CF7" w14:textId="77777777" w:rsidR="00415422" w:rsidRDefault="00415422" w:rsidP="00967532">
            <w:pPr>
              <w:jc w:val="center"/>
              <w:rPr>
                <w:rFonts w:eastAsiaTheme="minorHAnsi" w:cs="Arial"/>
                <w:sz w:val="18"/>
                <w:szCs w:val="18"/>
                <w:lang w:val="en-US" w:eastAsia="en-US"/>
              </w:rPr>
            </w:pPr>
            <w:r>
              <w:rPr>
                <w:rFonts w:eastAsiaTheme="minorHAnsi" w:cs="Arial"/>
                <w:sz w:val="18"/>
                <w:szCs w:val="18"/>
                <w:lang w:val="en-US" w:eastAsia="en-US"/>
              </w:rPr>
              <w:t>13/05/19</w:t>
            </w:r>
          </w:p>
        </w:tc>
        <w:tc>
          <w:tcPr>
            <w:tcW w:w="1275" w:type="dxa"/>
            <w:vAlign w:val="center"/>
          </w:tcPr>
          <w:p w14:paraId="5E9AEF9C" w14:textId="77777777" w:rsidR="00415422" w:rsidRPr="003B7537" w:rsidRDefault="00415422" w:rsidP="00415422">
            <w:pPr>
              <w:jc w:val="center"/>
              <w:rPr>
                <w:rFonts w:asciiTheme="minorHAnsi" w:eastAsiaTheme="minorHAnsi" w:hAnsiTheme="minorHAnsi" w:cstheme="minorBidi"/>
                <w:szCs w:val="22"/>
                <w:lang w:val="it-IT" w:eastAsia="en-US"/>
              </w:rPr>
            </w:pPr>
            <w:r w:rsidRPr="003B7537">
              <w:rPr>
                <w:rFonts w:asciiTheme="minorHAnsi" w:eastAsiaTheme="minorHAnsi" w:hAnsiTheme="minorHAnsi" w:cstheme="minorBidi"/>
                <w:szCs w:val="22"/>
                <w:lang w:val="it-IT" w:eastAsia="en-US"/>
              </w:rPr>
              <w:t>F. Gallo</w:t>
            </w:r>
          </w:p>
        </w:tc>
        <w:tc>
          <w:tcPr>
            <w:tcW w:w="2830" w:type="dxa"/>
            <w:vAlign w:val="center"/>
          </w:tcPr>
          <w:p w14:paraId="78E71021" w14:textId="77777777" w:rsidR="00415422" w:rsidRPr="00415422" w:rsidRDefault="00415422" w:rsidP="00415422">
            <w:pPr>
              <w:jc w:val="center"/>
              <w:rPr>
                <w:rFonts w:eastAsiaTheme="minorHAnsi"/>
                <w:sz w:val="18"/>
                <w:lang w:val="en-US"/>
              </w:rPr>
            </w:pPr>
            <w:r w:rsidRPr="00434555">
              <w:rPr>
                <w:rFonts w:eastAsiaTheme="minorHAnsi" w:cs="Arial"/>
                <w:sz w:val="18"/>
                <w:szCs w:val="18"/>
                <w:lang w:val="en-US" w:eastAsia="en-US"/>
              </w:rPr>
              <w:t>Preliminary Review</w:t>
            </w:r>
            <w:r>
              <w:rPr>
                <w:rFonts w:eastAsiaTheme="minorHAnsi" w:cs="Arial"/>
                <w:sz w:val="18"/>
                <w:szCs w:val="18"/>
                <w:lang w:val="en-US" w:eastAsia="en-US"/>
              </w:rPr>
              <w:t xml:space="preserve"> Round I</w:t>
            </w:r>
          </w:p>
        </w:tc>
      </w:tr>
      <w:tr w:rsidR="00967532" w:rsidRPr="003B7537" w14:paraId="793A997F" w14:textId="77777777" w:rsidTr="002E1FFA">
        <w:trPr>
          <w:trHeight w:val="389"/>
        </w:trPr>
        <w:tc>
          <w:tcPr>
            <w:tcW w:w="1007" w:type="dxa"/>
            <w:vAlign w:val="center"/>
          </w:tcPr>
          <w:p w14:paraId="3F189FC2" w14:textId="6EE4AB9A" w:rsidR="00967532" w:rsidRPr="00C957DE" w:rsidDel="009C7742" w:rsidRDefault="00967532" w:rsidP="00967532">
            <w:pPr>
              <w:jc w:val="center"/>
              <w:rPr>
                <w:rFonts w:asciiTheme="minorHAnsi" w:eastAsiaTheme="minorHAnsi" w:hAnsiTheme="minorHAnsi" w:cstheme="minorBidi"/>
                <w:szCs w:val="22"/>
                <w:lang w:val="it-IT" w:eastAsia="en-US"/>
              </w:rPr>
            </w:pPr>
            <w:r w:rsidRPr="005B33DD">
              <w:rPr>
                <w:rFonts w:asciiTheme="minorHAnsi" w:eastAsiaTheme="minorHAnsi" w:hAnsiTheme="minorHAnsi" w:cstheme="minorBidi"/>
                <w:szCs w:val="22"/>
                <w:lang w:val="it-IT" w:eastAsia="en-US"/>
              </w:rPr>
              <w:t>GS</w:t>
            </w:r>
            <w:r w:rsidR="005B33DD" w:rsidRPr="005B33DD">
              <w:rPr>
                <w:rFonts w:asciiTheme="minorHAnsi" w:eastAsiaTheme="minorHAnsi" w:hAnsiTheme="minorHAnsi" w:cstheme="minorBidi"/>
                <w:szCs w:val="22"/>
                <w:lang w:val="it-IT" w:eastAsia="en-US"/>
              </w:rPr>
              <w:t>1</w:t>
            </w:r>
            <w:r w:rsidR="005B33DD">
              <w:rPr>
                <w:rFonts w:asciiTheme="minorHAnsi" w:eastAsiaTheme="minorHAnsi" w:hAnsiTheme="minorHAnsi" w:cstheme="minorBidi"/>
                <w:szCs w:val="22"/>
                <w:lang w:val="it-IT" w:eastAsia="en-US"/>
              </w:rPr>
              <w:t>0203</w:t>
            </w:r>
          </w:p>
        </w:tc>
        <w:tc>
          <w:tcPr>
            <w:tcW w:w="2014" w:type="dxa"/>
            <w:vAlign w:val="center"/>
          </w:tcPr>
          <w:p w14:paraId="2EB5A61A" w14:textId="2C531016" w:rsidR="00967532" w:rsidRDefault="00967532" w:rsidP="00967532">
            <w:pPr>
              <w:jc w:val="center"/>
              <w:rPr>
                <w:rFonts w:eastAsiaTheme="minorHAnsi" w:cs="Arial"/>
                <w:sz w:val="18"/>
                <w:szCs w:val="18"/>
                <w:lang w:val="en-US" w:eastAsia="en-US"/>
              </w:rPr>
            </w:pPr>
            <w:r w:rsidRPr="00967532">
              <w:rPr>
                <w:rFonts w:eastAsiaTheme="minorHAnsi" w:cs="Arial"/>
                <w:sz w:val="18"/>
                <w:szCs w:val="18"/>
                <w:lang w:val="en-US" w:eastAsia="en-US"/>
              </w:rPr>
              <w:t>Spring Health_</w:t>
            </w:r>
            <w:r w:rsidR="00497C10">
              <w:rPr>
                <w:rFonts w:eastAsiaTheme="minorHAnsi" w:cs="Arial"/>
                <w:sz w:val="18"/>
                <w:szCs w:val="18"/>
                <w:lang w:val="en-US" w:eastAsia="en-US"/>
              </w:rPr>
              <w:t>2</w:t>
            </w:r>
            <w:r w:rsidRPr="00967532">
              <w:rPr>
                <w:rFonts w:eastAsiaTheme="minorHAnsi" w:cs="Arial"/>
                <w:sz w:val="18"/>
                <w:szCs w:val="18"/>
                <w:lang w:val="en-US" w:eastAsia="en-US"/>
              </w:rPr>
              <w:t xml:space="preserve"> - India</w:t>
            </w:r>
          </w:p>
        </w:tc>
        <w:tc>
          <w:tcPr>
            <w:tcW w:w="881" w:type="dxa"/>
            <w:vAlign w:val="center"/>
          </w:tcPr>
          <w:p w14:paraId="09B1F802" w14:textId="0BB12926" w:rsidR="00967532" w:rsidRDefault="00967532" w:rsidP="00967532">
            <w:pPr>
              <w:jc w:val="center"/>
              <w:rPr>
                <w:rFonts w:eastAsiaTheme="minorHAnsi" w:cs="Arial"/>
                <w:sz w:val="18"/>
                <w:szCs w:val="18"/>
                <w:lang w:val="en-US" w:eastAsia="en-US"/>
              </w:rPr>
            </w:pPr>
            <w:r>
              <w:rPr>
                <w:rFonts w:eastAsiaTheme="minorHAnsi" w:cs="Arial"/>
                <w:sz w:val="18"/>
                <w:szCs w:val="18"/>
                <w:lang w:val="en-US" w:eastAsia="en-US"/>
              </w:rPr>
              <w:t>V00</w:t>
            </w:r>
          </w:p>
        </w:tc>
        <w:tc>
          <w:tcPr>
            <w:tcW w:w="1216" w:type="dxa"/>
            <w:vAlign w:val="center"/>
          </w:tcPr>
          <w:p w14:paraId="0B841FEC" w14:textId="07648D52" w:rsidR="00967532" w:rsidRDefault="00967532" w:rsidP="00967532">
            <w:pPr>
              <w:jc w:val="center"/>
              <w:rPr>
                <w:rFonts w:eastAsiaTheme="minorHAnsi" w:cs="Arial"/>
                <w:sz w:val="18"/>
                <w:szCs w:val="18"/>
                <w:lang w:val="en-US" w:eastAsia="en-US"/>
              </w:rPr>
            </w:pPr>
            <w:r>
              <w:rPr>
                <w:rFonts w:eastAsiaTheme="minorHAnsi" w:cs="Arial"/>
                <w:sz w:val="18"/>
                <w:szCs w:val="18"/>
                <w:lang w:val="en-US" w:eastAsia="en-US"/>
              </w:rPr>
              <w:t>15/04/19</w:t>
            </w:r>
          </w:p>
        </w:tc>
        <w:tc>
          <w:tcPr>
            <w:tcW w:w="1275" w:type="dxa"/>
            <w:vAlign w:val="center"/>
          </w:tcPr>
          <w:p w14:paraId="66C9673D" w14:textId="3DD76A2C" w:rsidR="00967532" w:rsidRPr="003B7537" w:rsidRDefault="00967532" w:rsidP="00967532">
            <w:pPr>
              <w:jc w:val="center"/>
              <w:rPr>
                <w:rFonts w:asciiTheme="minorHAnsi" w:eastAsiaTheme="minorHAnsi" w:hAnsiTheme="minorHAnsi" w:cstheme="minorBidi"/>
                <w:szCs w:val="22"/>
                <w:lang w:val="it-IT" w:eastAsia="en-US"/>
              </w:rPr>
            </w:pPr>
            <w:r w:rsidRPr="003B7537">
              <w:rPr>
                <w:rFonts w:asciiTheme="minorHAnsi" w:eastAsiaTheme="minorHAnsi" w:hAnsiTheme="minorHAnsi" w:cstheme="minorBidi"/>
                <w:szCs w:val="22"/>
                <w:lang w:val="it-IT" w:eastAsia="en-US"/>
              </w:rPr>
              <w:t>F. Gallo</w:t>
            </w:r>
          </w:p>
        </w:tc>
        <w:tc>
          <w:tcPr>
            <w:tcW w:w="2830" w:type="dxa"/>
            <w:vAlign w:val="center"/>
          </w:tcPr>
          <w:p w14:paraId="578A8C70" w14:textId="0C10E6CA" w:rsidR="00967532" w:rsidRPr="00434555" w:rsidRDefault="00967532" w:rsidP="00967532">
            <w:pPr>
              <w:jc w:val="center"/>
              <w:rPr>
                <w:rFonts w:eastAsiaTheme="minorHAnsi" w:cs="Arial"/>
                <w:sz w:val="18"/>
                <w:szCs w:val="18"/>
                <w:lang w:val="en-US" w:eastAsia="en-US"/>
              </w:rPr>
            </w:pPr>
            <w:r w:rsidRPr="00434555">
              <w:rPr>
                <w:rFonts w:eastAsiaTheme="minorHAnsi" w:cs="Arial"/>
                <w:sz w:val="18"/>
                <w:szCs w:val="18"/>
                <w:lang w:val="en-US" w:eastAsia="en-US"/>
              </w:rPr>
              <w:t>Preliminary Review</w:t>
            </w:r>
          </w:p>
        </w:tc>
      </w:tr>
    </w:tbl>
    <w:p w14:paraId="4FFC7A95" w14:textId="5437EE0C" w:rsidR="006E0ECB" w:rsidRDefault="006E0ECB" w:rsidP="006E0ECB">
      <w:pPr>
        <w:spacing w:after="200"/>
        <w:rPr>
          <w:rFonts w:ascii="Calibri" w:eastAsia="MS Mincho" w:hAnsi="Calibri" w:cs="Arial"/>
          <w:sz w:val="24"/>
          <w:szCs w:val="22"/>
          <w:lang w:val="en-US" w:eastAsia="ja-JP"/>
        </w:rPr>
      </w:pPr>
    </w:p>
    <w:p w14:paraId="00B421F9" w14:textId="1987F83E" w:rsidR="00F560D7" w:rsidRDefault="00F560D7" w:rsidP="006E0ECB">
      <w:pPr>
        <w:spacing w:after="200"/>
        <w:rPr>
          <w:rFonts w:ascii="Calibri" w:eastAsia="MS Mincho" w:hAnsi="Calibri" w:cs="Arial"/>
          <w:sz w:val="24"/>
          <w:szCs w:val="22"/>
          <w:lang w:val="en-US" w:eastAsia="ja-JP"/>
        </w:rPr>
      </w:pPr>
    </w:p>
    <w:p w14:paraId="104B3181" w14:textId="4525EAD8" w:rsidR="00F560D7" w:rsidRDefault="00F560D7" w:rsidP="006E0ECB">
      <w:pPr>
        <w:spacing w:after="200"/>
        <w:rPr>
          <w:rFonts w:ascii="Calibri" w:eastAsia="MS Mincho" w:hAnsi="Calibri" w:cs="Arial"/>
          <w:sz w:val="24"/>
          <w:szCs w:val="22"/>
          <w:lang w:val="en-US" w:eastAsia="ja-JP"/>
        </w:rPr>
      </w:pPr>
    </w:p>
    <w:p w14:paraId="5AAF3357" w14:textId="0E516667" w:rsidR="00A6408E" w:rsidRDefault="00A6408E" w:rsidP="006E0ECB">
      <w:pPr>
        <w:spacing w:after="200"/>
        <w:rPr>
          <w:rFonts w:ascii="Calibri" w:eastAsia="MS Mincho" w:hAnsi="Calibri" w:cs="Arial"/>
          <w:sz w:val="24"/>
          <w:szCs w:val="22"/>
          <w:lang w:val="en-US" w:eastAsia="ja-JP"/>
        </w:rPr>
      </w:pPr>
    </w:p>
    <w:p w14:paraId="63D23011" w14:textId="118AF44A" w:rsidR="00A6408E" w:rsidRDefault="00A6408E" w:rsidP="006E0ECB">
      <w:pPr>
        <w:spacing w:after="200"/>
        <w:rPr>
          <w:rFonts w:ascii="Calibri" w:eastAsia="MS Mincho" w:hAnsi="Calibri" w:cs="Arial"/>
          <w:sz w:val="24"/>
          <w:szCs w:val="22"/>
          <w:lang w:val="en-US" w:eastAsia="ja-JP"/>
        </w:rPr>
      </w:pPr>
    </w:p>
    <w:p w14:paraId="1ACA74E1" w14:textId="63F2A5D7" w:rsidR="00A6408E" w:rsidRDefault="00A6408E" w:rsidP="006E0ECB">
      <w:pPr>
        <w:spacing w:after="200"/>
        <w:rPr>
          <w:rFonts w:ascii="Calibri" w:eastAsia="MS Mincho" w:hAnsi="Calibri" w:cs="Arial"/>
          <w:sz w:val="24"/>
          <w:szCs w:val="22"/>
          <w:lang w:val="en-US" w:eastAsia="ja-JP"/>
        </w:rPr>
      </w:pPr>
    </w:p>
    <w:p w14:paraId="6ED11B98" w14:textId="671C8509" w:rsidR="00A6408E" w:rsidRDefault="00A6408E" w:rsidP="006E0ECB">
      <w:pPr>
        <w:spacing w:after="200"/>
        <w:rPr>
          <w:rFonts w:ascii="Calibri" w:eastAsia="MS Mincho" w:hAnsi="Calibri" w:cs="Arial"/>
          <w:sz w:val="24"/>
          <w:szCs w:val="22"/>
          <w:lang w:val="en-US" w:eastAsia="ja-JP"/>
        </w:rPr>
      </w:pPr>
    </w:p>
    <w:p w14:paraId="4C289CFC" w14:textId="4D1B4CE8" w:rsidR="00A6408E" w:rsidRDefault="00A6408E" w:rsidP="006E0ECB">
      <w:pPr>
        <w:spacing w:after="200"/>
        <w:rPr>
          <w:rFonts w:ascii="Calibri" w:eastAsia="MS Mincho" w:hAnsi="Calibri" w:cs="Arial"/>
          <w:sz w:val="24"/>
          <w:szCs w:val="22"/>
          <w:lang w:val="en-US" w:eastAsia="ja-JP"/>
        </w:rPr>
      </w:pPr>
    </w:p>
    <w:p w14:paraId="2B62468F" w14:textId="77777777" w:rsidR="00A6408E" w:rsidRDefault="00A6408E" w:rsidP="006E0ECB">
      <w:pPr>
        <w:spacing w:after="200"/>
        <w:rPr>
          <w:rFonts w:ascii="Calibri" w:eastAsia="MS Mincho" w:hAnsi="Calibri" w:cs="Arial"/>
          <w:sz w:val="24"/>
          <w:szCs w:val="22"/>
          <w:lang w:val="en-US" w:eastAsia="ja-JP"/>
        </w:rPr>
      </w:pPr>
    </w:p>
    <w:p w14:paraId="12B1DCE6" w14:textId="4C74223B" w:rsidR="00F560D7" w:rsidRDefault="00F560D7" w:rsidP="006E0ECB">
      <w:pPr>
        <w:spacing w:after="200"/>
        <w:rPr>
          <w:rFonts w:ascii="Calibri" w:eastAsia="MS Mincho" w:hAnsi="Calibri" w:cs="Arial"/>
          <w:sz w:val="24"/>
          <w:szCs w:val="22"/>
          <w:lang w:val="en-US" w:eastAsia="ja-JP"/>
        </w:rPr>
      </w:pPr>
    </w:p>
    <w:p w14:paraId="1E521C3F" w14:textId="77777777" w:rsidR="00F560D7" w:rsidRPr="006E0ECB" w:rsidRDefault="00F560D7" w:rsidP="006E0ECB">
      <w:pPr>
        <w:spacing w:after="200"/>
        <w:rPr>
          <w:rFonts w:ascii="Calibri" w:eastAsia="MS Mincho" w:hAnsi="Calibri" w:cs="Arial"/>
          <w:sz w:val="24"/>
          <w:szCs w:val="22"/>
          <w:lang w:val="en-US" w:eastAsia="ja-JP"/>
        </w:rPr>
      </w:pPr>
    </w:p>
    <w:tbl>
      <w:tblPr>
        <w:tblStyle w:val="Grigliatabella1"/>
        <w:tblpPr w:leftFromText="180" w:rightFromText="180" w:vertAnchor="text" w:horzAnchor="margin" w:tblpX="421" w:tblpY="38"/>
        <w:tblW w:w="0" w:type="auto"/>
        <w:tblLook w:val="04A0" w:firstRow="1" w:lastRow="0" w:firstColumn="1" w:lastColumn="0" w:noHBand="0" w:noVBand="1"/>
      </w:tblPr>
      <w:tblGrid>
        <w:gridCol w:w="1980"/>
        <w:gridCol w:w="1559"/>
        <w:gridCol w:w="3402"/>
        <w:gridCol w:w="2267"/>
      </w:tblGrid>
      <w:tr w:rsidR="006E0ECB" w:rsidRPr="006E0ECB" w14:paraId="6C2B39C7" w14:textId="77777777" w:rsidTr="00AD37E9">
        <w:tc>
          <w:tcPr>
            <w:tcW w:w="9208" w:type="dxa"/>
            <w:gridSpan w:val="4"/>
            <w:shd w:val="clear" w:color="auto" w:fill="92D050"/>
          </w:tcPr>
          <w:p w14:paraId="23F79566" w14:textId="77777777" w:rsidR="006E0ECB" w:rsidRPr="006E0ECB" w:rsidRDefault="006E0ECB" w:rsidP="00AD37E9">
            <w:pPr>
              <w:tabs>
                <w:tab w:val="left" w:pos="994"/>
              </w:tabs>
              <w:spacing w:after="200"/>
              <w:jc w:val="center"/>
              <w:rPr>
                <w:rFonts w:ascii="Calibri" w:eastAsia="Cambria" w:hAnsi="Calibri"/>
                <w:b/>
                <w:sz w:val="24"/>
                <w:lang w:val="en-US" w:eastAsia="ja-JP"/>
              </w:rPr>
            </w:pPr>
            <w:r w:rsidRPr="006E0ECB">
              <w:rPr>
                <w:rFonts w:ascii="Calibri" w:eastAsia="Cambria" w:hAnsi="Calibri"/>
                <w:b/>
                <w:sz w:val="32"/>
                <w:lang w:val="en-US" w:eastAsia="ja-JP"/>
              </w:rPr>
              <w:t>Complete list of Project Activities (VPAs) and Local Partners</w:t>
            </w:r>
          </w:p>
        </w:tc>
      </w:tr>
      <w:tr w:rsidR="00A15340" w:rsidRPr="006E0ECB" w14:paraId="674B03D7" w14:textId="77777777" w:rsidTr="00A15340">
        <w:tc>
          <w:tcPr>
            <w:tcW w:w="1980" w:type="dxa"/>
            <w:shd w:val="clear" w:color="auto" w:fill="92D050"/>
            <w:vAlign w:val="center"/>
          </w:tcPr>
          <w:p w14:paraId="51546B52" w14:textId="77777777" w:rsidR="006E0ECB" w:rsidRPr="006E0ECB" w:rsidRDefault="006E0ECB" w:rsidP="00AD37E9">
            <w:pPr>
              <w:tabs>
                <w:tab w:val="left" w:pos="994"/>
              </w:tabs>
              <w:spacing w:after="200"/>
              <w:jc w:val="center"/>
              <w:rPr>
                <w:rFonts w:ascii="Calibri" w:eastAsia="Cambria" w:hAnsi="Calibri"/>
                <w:sz w:val="24"/>
                <w:lang w:val="en-US" w:eastAsia="ja-JP"/>
              </w:rPr>
            </w:pPr>
            <w:r w:rsidRPr="006E0ECB">
              <w:rPr>
                <w:rFonts w:ascii="Calibri" w:eastAsia="Cambria" w:hAnsi="Calibri"/>
                <w:b/>
                <w:sz w:val="24"/>
                <w:lang w:val="en-US" w:eastAsia="ja-JP"/>
              </w:rPr>
              <w:t>Local Partner, Country</w:t>
            </w:r>
          </w:p>
        </w:tc>
        <w:tc>
          <w:tcPr>
            <w:tcW w:w="1559" w:type="dxa"/>
            <w:shd w:val="clear" w:color="auto" w:fill="92D050"/>
            <w:vAlign w:val="center"/>
          </w:tcPr>
          <w:p w14:paraId="154905E8" w14:textId="77777777" w:rsidR="00095598" w:rsidRDefault="006E0ECB" w:rsidP="00AD37E9">
            <w:pPr>
              <w:tabs>
                <w:tab w:val="left" w:pos="994"/>
              </w:tabs>
              <w:jc w:val="center"/>
              <w:rPr>
                <w:rFonts w:ascii="Calibri" w:eastAsia="Cambria" w:hAnsi="Calibri"/>
                <w:b/>
                <w:sz w:val="24"/>
                <w:lang w:val="en-US" w:eastAsia="ja-JP"/>
              </w:rPr>
            </w:pPr>
            <w:r w:rsidRPr="006E0ECB">
              <w:rPr>
                <w:rFonts w:ascii="Calibri" w:eastAsia="Cambria" w:hAnsi="Calibri"/>
                <w:b/>
                <w:sz w:val="24"/>
                <w:lang w:val="en-US" w:eastAsia="ja-JP"/>
              </w:rPr>
              <w:t>VPA</w:t>
            </w:r>
          </w:p>
          <w:p w14:paraId="2EA61583" w14:textId="7F549917" w:rsidR="006E0ECB" w:rsidRPr="006E0ECB" w:rsidRDefault="00095598" w:rsidP="00AD37E9">
            <w:pPr>
              <w:tabs>
                <w:tab w:val="left" w:pos="994"/>
              </w:tabs>
              <w:jc w:val="center"/>
              <w:rPr>
                <w:rFonts w:ascii="Calibri" w:eastAsia="Cambria" w:hAnsi="Calibri"/>
                <w:b/>
                <w:sz w:val="24"/>
                <w:lang w:val="en-US" w:eastAsia="ja-JP"/>
              </w:rPr>
            </w:pPr>
            <w:r>
              <w:rPr>
                <w:rFonts w:ascii="Calibri" w:eastAsia="Cambria" w:hAnsi="Calibri"/>
                <w:b/>
                <w:sz w:val="24"/>
                <w:lang w:val="en-US" w:eastAsia="ja-JP"/>
              </w:rPr>
              <w:t>name</w:t>
            </w:r>
          </w:p>
        </w:tc>
        <w:tc>
          <w:tcPr>
            <w:tcW w:w="3402" w:type="dxa"/>
            <w:shd w:val="clear" w:color="auto" w:fill="92D050"/>
            <w:vAlign w:val="center"/>
          </w:tcPr>
          <w:p w14:paraId="34940B92" w14:textId="46F3BA4B" w:rsidR="006E0ECB" w:rsidRPr="006E0ECB" w:rsidRDefault="006E0ECB" w:rsidP="00AD37E9">
            <w:pPr>
              <w:tabs>
                <w:tab w:val="left" w:pos="994"/>
              </w:tabs>
              <w:spacing w:after="200"/>
              <w:jc w:val="center"/>
              <w:rPr>
                <w:rFonts w:ascii="Calibri" w:eastAsia="Cambria" w:hAnsi="Calibri"/>
                <w:b/>
                <w:sz w:val="24"/>
                <w:lang w:val="en-US" w:eastAsia="ja-JP"/>
              </w:rPr>
            </w:pPr>
            <w:r w:rsidRPr="006E0ECB">
              <w:rPr>
                <w:rFonts w:ascii="Calibri" w:eastAsia="Cambria" w:hAnsi="Calibri"/>
                <w:b/>
                <w:sz w:val="24"/>
                <w:lang w:val="en-US" w:eastAsia="ja-JP"/>
              </w:rPr>
              <w:t>VPA</w:t>
            </w:r>
            <w:r w:rsidR="00AD37E9">
              <w:rPr>
                <w:rFonts w:ascii="Calibri" w:eastAsia="Cambria" w:hAnsi="Calibri"/>
                <w:b/>
                <w:sz w:val="24"/>
                <w:lang w:val="en-US" w:eastAsia="ja-JP"/>
              </w:rPr>
              <w:t>-DD</w:t>
            </w:r>
            <w:r w:rsidRPr="006E0ECB">
              <w:rPr>
                <w:rFonts w:ascii="Calibri" w:eastAsia="Cambria" w:hAnsi="Calibri"/>
                <w:b/>
                <w:sz w:val="24"/>
                <w:lang w:val="en-US" w:eastAsia="ja-JP"/>
              </w:rPr>
              <w:t xml:space="preserve"> </w:t>
            </w:r>
            <w:proofErr w:type="gramStart"/>
            <w:r w:rsidRPr="006E0ECB">
              <w:rPr>
                <w:rFonts w:ascii="Calibri" w:eastAsia="Cambria" w:hAnsi="Calibri"/>
                <w:b/>
                <w:sz w:val="24"/>
                <w:lang w:val="en-US" w:eastAsia="ja-JP"/>
              </w:rPr>
              <w:t xml:space="preserve">Document </w:t>
            </w:r>
            <w:r w:rsidR="00095598">
              <w:t xml:space="preserve"> </w:t>
            </w:r>
            <w:r w:rsidR="00095598" w:rsidRPr="00095598">
              <w:rPr>
                <w:rFonts w:ascii="Calibri" w:eastAsia="Cambria" w:hAnsi="Calibri"/>
                <w:b/>
                <w:sz w:val="24"/>
                <w:lang w:val="en-US" w:eastAsia="ja-JP"/>
              </w:rPr>
              <w:t>number</w:t>
            </w:r>
            <w:proofErr w:type="gramEnd"/>
          </w:p>
        </w:tc>
        <w:tc>
          <w:tcPr>
            <w:tcW w:w="2267" w:type="dxa"/>
            <w:shd w:val="clear" w:color="auto" w:fill="92D050"/>
            <w:vAlign w:val="center"/>
          </w:tcPr>
          <w:p w14:paraId="2E8CB6BC" w14:textId="7720C26B" w:rsidR="006E0ECB" w:rsidRPr="006E0ECB" w:rsidRDefault="006E0ECB" w:rsidP="00AD37E9">
            <w:pPr>
              <w:tabs>
                <w:tab w:val="left" w:pos="528"/>
                <w:tab w:val="left" w:pos="994"/>
              </w:tabs>
              <w:spacing w:after="200"/>
              <w:jc w:val="center"/>
              <w:rPr>
                <w:rFonts w:ascii="Calibri" w:eastAsia="Cambria" w:hAnsi="Calibri"/>
                <w:b/>
                <w:sz w:val="24"/>
                <w:lang w:val="en-US" w:eastAsia="ja-JP"/>
              </w:rPr>
            </w:pPr>
            <w:r w:rsidRPr="006E0ECB">
              <w:rPr>
                <w:rFonts w:ascii="Calibri" w:eastAsia="Cambria" w:hAnsi="Calibri"/>
                <w:b/>
                <w:sz w:val="24"/>
                <w:lang w:val="en-US" w:eastAsia="ja-JP"/>
              </w:rPr>
              <w:t>Approximate Annual Emission Reductions</w:t>
            </w:r>
          </w:p>
        </w:tc>
      </w:tr>
      <w:tr w:rsidR="006E0ECB" w:rsidRPr="006E0ECB" w14:paraId="0FF63BB4" w14:textId="77777777" w:rsidTr="00415422">
        <w:tc>
          <w:tcPr>
            <w:tcW w:w="1980" w:type="dxa"/>
            <w:vMerge w:val="restart"/>
            <w:shd w:val="clear" w:color="auto" w:fill="auto"/>
            <w:vAlign w:val="center"/>
          </w:tcPr>
          <w:p w14:paraId="14A837A4" w14:textId="0F9559FB" w:rsidR="006E0ECB" w:rsidRPr="00932718" w:rsidRDefault="006E0ECB" w:rsidP="00AD37E9">
            <w:pPr>
              <w:tabs>
                <w:tab w:val="left" w:pos="994"/>
              </w:tabs>
              <w:jc w:val="left"/>
              <w:rPr>
                <w:rFonts w:ascii="Calibri" w:eastAsia="Cambria" w:hAnsi="Calibri"/>
                <w:sz w:val="20"/>
                <w:lang w:val="en-US" w:eastAsia="ja-JP"/>
              </w:rPr>
            </w:pPr>
            <w:r w:rsidRPr="00D011D8">
              <w:rPr>
                <w:rFonts w:ascii="Calibri" w:eastAsia="Cambria" w:hAnsi="Calibri"/>
                <w:sz w:val="20"/>
                <w:lang w:val="en-US" w:eastAsia="ja-JP"/>
              </w:rPr>
              <w:t xml:space="preserve">Spouts, </w:t>
            </w:r>
            <w:r w:rsidR="00967532" w:rsidRPr="002E1FFA">
              <w:rPr>
                <w:rFonts w:ascii="Calibri" w:eastAsia="Cambria" w:hAnsi="Calibri"/>
                <w:i/>
                <w:sz w:val="20"/>
                <w:lang w:val="en-US" w:eastAsia="ja-JP"/>
              </w:rPr>
              <w:t>Uganda</w:t>
            </w:r>
            <w:r w:rsidR="00932718">
              <w:rPr>
                <w:rFonts w:ascii="Calibri" w:eastAsia="Cambria" w:hAnsi="Calibri"/>
                <w:sz w:val="20"/>
                <w:lang w:val="en-US" w:eastAsia="ja-JP"/>
              </w:rPr>
              <w:t xml:space="preserve"> </w:t>
            </w:r>
            <w:proofErr w:type="spellStart"/>
            <w:r w:rsidRPr="00415422">
              <w:rPr>
                <w:rFonts w:ascii="Calibri" w:eastAsia="Cambria" w:hAnsi="Calibri"/>
                <w:i/>
                <w:sz w:val="20"/>
                <w:lang w:val="en-US"/>
              </w:rPr>
              <w:t>Uganda</w:t>
            </w:r>
            <w:proofErr w:type="spellEnd"/>
          </w:p>
        </w:tc>
        <w:tc>
          <w:tcPr>
            <w:tcW w:w="1559" w:type="dxa"/>
            <w:shd w:val="clear" w:color="auto" w:fill="auto"/>
            <w:vAlign w:val="center"/>
          </w:tcPr>
          <w:p w14:paraId="146B5BD5" w14:textId="6FA9AE20" w:rsidR="006E0ECB" w:rsidRPr="00D011D8" w:rsidRDefault="00095598" w:rsidP="00AD37E9">
            <w:pPr>
              <w:tabs>
                <w:tab w:val="left" w:pos="994"/>
              </w:tabs>
              <w:spacing w:before="60" w:after="60"/>
              <w:jc w:val="center"/>
              <w:rPr>
                <w:rFonts w:ascii="Calibri" w:eastAsia="Cambria" w:hAnsi="Calibri"/>
                <w:sz w:val="20"/>
                <w:lang w:val="en-US" w:eastAsia="ja-JP"/>
              </w:rPr>
            </w:pPr>
            <w:r w:rsidRPr="00095598">
              <w:rPr>
                <w:rFonts w:ascii="Calibri" w:eastAsia="Cambria" w:hAnsi="Calibri"/>
                <w:sz w:val="20"/>
                <w:lang w:val="en-US" w:eastAsia="ja-JP"/>
              </w:rPr>
              <w:t xml:space="preserve">Spouts </w:t>
            </w:r>
            <w:r w:rsidR="00932718">
              <w:rPr>
                <w:rFonts w:ascii="Calibri" w:eastAsia="Cambria" w:hAnsi="Calibri"/>
                <w:sz w:val="20"/>
                <w:lang w:val="en-US" w:eastAsia="ja-JP"/>
              </w:rPr>
              <w:t>-</w:t>
            </w:r>
            <w:r w:rsidRPr="00095598">
              <w:rPr>
                <w:rFonts w:ascii="Calibri" w:eastAsia="Cambria" w:hAnsi="Calibri"/>
                <w:sz w:val="20"/>
                <w:lang w:val="en-US" w:eastAsia="ja-JP"/>
              </w:rPr>
              <w:t xml:space="preserve"> 1</w:t>
            </w:r>
          </w:p>
        </w:tc>
        <w:tc>
          <w:tcPr>
            <w:tcW w:w="3402" w:type="dxa"/>
            <w:shd w:val="clear" w:color="auto" w:fill="auto"/>
            <w:vAlign w:val="center"/>
          </w:tcPr>
          <w:p w14:paraId="75AEB844" w14:textId="54812149" w:rsidR="006E0ECB" w:rsidRPr="00D011D8" w:rsidRDefault="006E0ECB" w:rsidP="00AD37E9">
            <w:pPr>
              <w:tabs>
                <w:tab w:val="left" w:pos="994"/>
              </w:tabs>
              <w:spacing w:before="60" w:after="60"/>
              <w:jc w:val="left"/>
              <w:rPr>
                <w:rFonts w:ascii="Calibri" w:eastAsia="Cambria" w:hAnsi="Calibri"/>
                <w:i/>
                <w:sz w:val="20"/>
                <w:lang w:val="en-US" w:eastAsia="ja-JP"/>
              </w:rPr>
            </w:pPr>
            <w:r w:rsidRPr="00D011D8">
              <w:rPr>
                <w:rFonts w:ascii="Calibri" w:eastAsia="Cambria" w:hAnsi="Calibri"/>
                <w:sz w:val="20"/>
                <w:lang w:val="en-US" w:eastAsia="ja-JP"/>
              </w:rPr>
              <w:t>VPA_DD – Spouts</w:t>
            </w:r>
            <w:r w:rsidR="00095598">
              <w:rPr>
                <w:rFonts w:ascii="Calibri" w:eastAsia="Cambria" w:hAnsi="Calibri"/>
                <w:sz w:val="20"/>
                <w:lang w:val="en-US" w:eastAsia="ja-JP"/>
              </w:rPr>
              <w:t>_</w:t>
            </w:r>
            <w:r w:rsidRPr="00D011D8">
              <w:rPr>
                <w:rFonts w:ascii="Calibri" w:eastAsia="Cambria" w:hAnsi="Calibri"/>
                <w:sz w:val="20"/>
                <w:lang w:val="en-US" w:eastAsia="ja-JP"/>
              </w:rPr>
              <w:t>1 –GS6101</w:t>
            </w:r>
          </w:p>
        </w:tc>
        <w:tc>
          <w:tcPr>
            <w:tcW w:w="2267" w:type="dxa"/>
            <w:vAlign w:val="center"/>
          </w:tcPr>
          <w:p w14:paraId="4AE00A41" w14:textId="77777777" w:rsidR="006E0ECB" w:rsidRPr="00742AFC" w:rsidRDefault="006E0ECB" w:rsidP="0024418D">
            <w:pPr>
              <w:tabs>
                <w:tab w:val="left" w:pos="994"/>
              </w:tabs>
              <w:spacing w:before="60" w:after="60"/>
              <w:jc w:val="center"/>
              <w:rPr>
                <w:rFonts w:ascii="Calibri" w:eastAsia="Cambria" w:hAnsi="Calibri"/>
                <w:i/>
                <w:sz w:val="20"/>
                <w:highlight w:val="cyan"/>
                <w:lang w:val="en-US" w:eastAsia="ja-JP"/>
              </w:rPr>
            </w:pPr>
            <w:r w:rsidRPr="00742AFC">
              <w:rPr>
                <w:rFonts w:ascii="Calibri" w:eastAsia="Cambria" w:hAnsi="Calibri"/>
                <w:sz w:val="20"/>
                <w:lang w:val="en-US" w:eastAsia="ja-JP"/>
              </w:rPr>
              <w:t>~ 10,000tCO2e/year</w:t>
            </w:r>
          </w:p>
        </w:tc>
      </w:tr>
      <w:tr w:rsidR="00095598" w:rsidRPr="006E0ECB" w14:paraId="7BFEE0CA" w14:textId="77777777" w:rsidTr="00415422">
        <w:tc>
          <w:tcPr>
            <w:tcW w:w="1980" w:type="dxa"/>
            <w:vMerge/>
            <w:shd w:val="clear" w:color="auto" w:fill="auto"/>
          </w:tcPr>
          <w:p w14:paraId="40D2A5C5" w14:textId="77777777" w:rsidR="00095598" w:rsidRPr="00D011D8" w:rsidRDefault="00095598" w:rsidP="00AD37E9">
            <w:pPr>
              <w:tabs>
                <w:tab w:val="left" w:pos="994"/>
              </w:tabs>
              <w:spacing w:after="200"/>
              <w:jc w:val="left"/>
              <w:rPr>
                <w:rFonts w:ascii="Calibri" w:eastAsia="Cambria" w:hAnsi="Calibri"/>
                <w:i/>
                <w:sz w:val="20"/>
                <w:shd w:val="clear" w:color="auto" w:fill="00B0F0"/>
                <w:lang w:val="en-US" w:eastAsia="ja-JP"/>
              </w:rPr>
            </w:pPr>
          </w:p>
        </w:tc>
        <w:tc>
          <w:tcPr>
            <w:tcW w:w="1559" w:type="dxa"/>
            <w:shd w:val="clear" w:color="auto" w:fill="auto"/>
          </w:tcPr>
          <w:p w14:paraId="6C2E5EB7" w14:textId="78E6C6AE" w:rsidR="00095598" w:rsidRPr="00D011D8" w:rsidRDefault="00095598" w:rsidP="00AD37E9">
            <w:pPr>
              <w:tabs>
                <w:tab w:val="left" w:pos="994"/>
              </w:tabs>
              <w:spacing w:before="60" w:after="60"/>
              <w:jc w:val="center"/>
              <w:rPr>
                <w:rFonts w:ascii="Calibri" w:eastAsia="Cambria" w:hAnsi="Calibri"/>
                <w:sz w:val="20"/>
                <w:lang w:val="en-US" w:eastAsia="ja-JP"/>
              </w:rPr>
            </w:pPr>
            <w:r w:rsidRPr="00F465E8">
              <w:rPr>
                <w:rFonts w:ascii="Calibri" w:eastAsia="Cambria" w:hAnsi="Calibri"/>
                <w:sz w:val="20"/>
                <w:lang w:val="en-US" w:eastAsia="ja-JP"/>
              </w:rPr>
              <w:t xml:space="preserve">Spouts </w:t>
            </w:r>
            <w:r w:rsidR="00932718">
              <w:rPr>
                <w:rFonts w:ascii="Calibri" w:eastAsia="Cambria" w:hAnsi="Calibri"/>
                <w:sz w:val="20"/>
                <w:lang w:val="en-US" w:eastAsia="ja-JP"/>
              </w:rPr>
              <w:t>-</w:t>
            </w:r>
            <w:r w:rsidRPr="00F465E8">
              <w:rPr>
                <w:rFonts w:ascii="Calibri" w:eastAsia="Cambria" w:hAnsi="Calibri"/>
                <w:sz w:val="20"/>
                <w:lang w:val="en-US" w:eastAsia="ja-JP"/>
              </w:rPr>
              <w:t xml:space="preserve"> </w:t>
            </w:r>
            <w:r>
              <w:rPr>
                <w:rFonts w:ascii="Calibri" w:eastAsia="Cambria" w:hAnsi="Calibri"/>
                <w:sz w:val="20"/>
                <w:lang w:val="en-US" w:eastAsia="ja-JP"/>
              </w:rPr>
              <w:t>2</w:t>
            </w:r>
          </w:p>
        </w:tc>
        <w:tc>
          <w:tcPr>
            <w:tcW w:w="3402" w:type="dxa"/>
            <w:shd w:val="clear" w:color="auto" w:fill="auto"/>
            <w:vAlign w:val="center"/>
          </w:tcPr>
          <w:p w14:paraId="49F495C1" w14:textId="01970E72" w:rsidR="00095598" w:rsidRPr="00D011D8" w:rsidRDefault="00095598" w:rsidP="00AD37E9">
            <w:pPr>
              <w:tabs>
                <w:tab w:val="left" w:pos="994"/>
              </w:tabs>
              <w:spacing w:before="60" w:after="60"/>
              <w:jc w:val="left"/>
              <w:rPr>
                <w:rFonts w:ascii="Calibri" w:eastAsia="Cambria" w:hAnsi="Calibri"/>
                <w:sz w:val="20"/>
                <w:lang w:val="en-US" w:eastAsia="ja-JP"/>
              </w:rPr>
            </w:pPr>
            <w:r w:rsidRPr="00C77713">
              <w:rPr>
                <w:rFonts w:ascii="Calibri" w:eastAsia="Cambria" w:hAnsi="Calibri"/>
                <w:sz w:val="20"/>
                <w:lang w:val="en-US" w:eastAsia="ja-JP"/>
              </w:rPr>
              <w:t>VPA_DD – Spouts</w:t>
            </w:r>
            <w:r>
              <w:rPr>
                <w:rFonts w:ascii="Calibri" w:eastAsia="Cambria" w:hAnsi="Calibri"/>
                <w:sz w:val="20"/>
                <w:lang w:val="en-US" w:eastAsia="ja-JP"/>
              </w:rPr>
              <w:t>_2</w:t>
            </w:r>
            <w:r w:rsidRPr="00C77713">
              <w:rPr>
                <w:rFonts w:ascii="Calibri" w:eastAsia="Cambria" w:hAnsi="Calibri"/>
                <w:sz w:val="20"/>
                <w:lang w:val="en-US" w:eastAsia="ja-JP"/>
              </w:rPr>
              <w:t xml:space="preserve"> –</w:t>
            </w:r>
            <w:r>
              <w:t xml:space="preserve"> </w:t>
            </w:r>
            <w:r w:rsidRPr="00095598">
              <w:rPr>
                <w:rFonts w:ascii="Calibri" w:eastAsia="Cambria" w:hAnsi="Calibri"/>
                <w:sz w:val="20"/>
                <w:lang w:val="en-US" w:eastAsia="ja-JP"/>
              </w:rPr>
              <w:t>GS6444</w:t>
            </w:r>
          </w:p>
        </w:tc>
        <w:tc>
          <w:tcPr>
            <w:tcW w:w="2267" w:type="dxa"/>
            <w:vAlign w:val="center"/>
          </w:tcPr>
          <w:p w14:paraId="4721EFF2" w14:textId="212C566A" w:rsidR="00095598" w:rsidRPr="00742AFC" w:rsidRDefault="00095598" w:rsidP="0024418D">
            <w:pPr>
              <w:tabs>
                <w:tab w:val="left" w:pos="994"/>
              </w:tabs>
              <w:spacing w:before="60" w:after="60"/>
              <w:jc w:val="center"/>
              <w:rPr>
                <w:rFonts w:ascii="Calibri" w:eastAsia="Cambria" w:hAnsi="Calibri"/>
                <w:i/>
                <w:sz w:val="20"/>
                <w:highlight w:val="cyan"/>
                <w:lang w:val="en-US" w:eastAsia="ja-JP"/>
              </w:rPr>
            </w:pPr>
            <w:r w:rsidRPr="00742AFC">
              <w:rPr>
                <w:rFonts w:ascii="Calibri" w:eastAsia="Cambria" w:hAnsi="Calibri"/>
                <w:sz w:val="20"/>
                <w:lang w:val="en-US" w:eastAsia="ja-JP"/>
              </w:rPr>
              <w:t>~ 10,000tCO2e/year</w:t>
            </w:r>
          </w:p>
        </w:tc>
      </w:tr>
      <w:tr w:rsidR="00C23A45" w:rsidRPr="006E0ECB" w14:paraId="42679D82" w14:textId="77777777" w:rsidTr="00415422">
        <w:tc>
          <w:tcPr>
            <w:tcW w:w="1980" w:type="dxa"/>
            <w:vMerge/>
            <w:tcBorders>
              <w:bottom w:val="single" w:sz="4" w:space="0" w:color="auto"/>
            </w:tcBorders>
            <w:shd w:val="clear" w:color="auto" w:fill="auto"/>
          </w:tcPr>
          <w:p w14:paraId="4D4C8296" w14:textId="77777777" w:rsidR="00095598" w:rsidRPr="00D011D8" w:rsidRDefault="00095598" w:rsidP="00AD37E9">
            <w:pPr>
              <w:tabs>
                <w:tab w:val="left" w:pos="994"/>
              </w:tabs>
              <w:spacing w:after="200"/>
              <w:jc w:val="left"/>
              <w:rPr>
                <w:rFonts w:ascii="Calibri" w:eastAsia="Cambria" w:hAnsi="Calibri"/>
                <w:i/>
                <w:sz w:val="20"/>
                <w:shd w:val="clear" w:color="auto" w:fill="00B0F0"/>
                <w:lang w:val="en-US" w:eastAsia="ja-JP"/>
              </w:rPr>
            </w:pPr>
          </w:p>
        </w:tc>
        <w:tc>
          <w:tcPr>
            <w:tcW w:w="1559" w:type="dxa"/>
            <w:shd w:val="clear" w:color="auto" w:fill="auto"/>
          </w:tcPr>
          <w:p w14:paraId="0B3A9514" w14:textId="1B11EC61" w:rsidR="00095598" w:rsidRDefault="00095598" w:rsidP="00AD37E9">
            <w:pPr>
              <w:tabs>
                <w:tab w:val="left" w:pos="994"/>
              </w:tabs>
              <w:spacing w:before="60" w:after="60"/>
              <w:jc w:val="center"/>
              <w:rPr>
                <w:rFonts w:ascii="Calibri" w:eastAsia="Cambria" w:hAnsi="Calibri"/>
                <w:sz w:val="20"/>
                <w:lang w:val="en-US" w:eastAsia="ja-JP"/>
              </w:rPr>
            </w:pPr>
            <w:r w:rsidRPr="00F465E8">
              <w:rPr>
                <w:rFonts w:ascii="Calibri" w:eastAsia="Cambria" w:hAnsi="Calibri"/>
                <w:sz w:val="20"/>
                <w:lang w:val="en-US" w:eastAsia="ja-JP"/>
              </w:rPr>
              <w:t xml:space="preserve">Spouts </w:t>
            </w:r>
            <w:r w:rsidR="00932718">
              <w:rPr>
                <w:rFonts w:ascii="Calibri" w:eastAsia="Cambria" w:hAnsi="Calibri"/>
                <w:sz w:val="20"/>
                <w:lang w:val="en-US" w:eastAsia="ja-JP"/>
              </w:rPr>
              <w:t>-</w:t>
            </w:r>
            <w:r w:rsidRPr="00F465E8">
              <w:rPr>
                <w:rFonts w:ascii="Calibri" w:eastAsia="Cambria" w:hAnsi="Calibri"/>
                <w:sz w:val="20"/>
                <w:lang w:val="en-US" w:eastAsia="ja-JP"/>
              </w:rPr>
              <w:t xml:space="preserve"> </w:t>
            </w:r>
            <w:r>
              <w:rPr>
                <w:rFonts w:ascii="Calibri" w:eastAsia="Cambria" w:hAnsi="Calibri"/>
                <w:sz w:val="20"/>
                <w:lang w:val="en-US" w:eastAsia="ja-JP"/>
              </w:rPr>
              <w:t>3</w:t>
            </w:r>
          </w:p>
        </w:tc>
        <w:tc>
          <w:tcPr>
            <w:tcW w:w="3402" w:type="dxa"/>
            <w:shd w:val="clear" w:color="auto" w:fill="auto"/>
            <w:vAlign w:val="center"/>
          </w:tcPr>
          <w:p w14:paraId="6175D8E9" w14:textId="0CF656B4" w:rsidR="00095598" w:rsidRPr="00C77713" w:rsidRDefault="00095598" w:rsidP="00AD37E9">
            <w:pPr>
              <w:tabs>
                <w:tab w:val="left" w:pos="994"/>
              </w:tabs>
              <w:spacing w:before="60" w:after="60"/>
              <w:jc w:val="left"/>
              <w:rPr>
                <w:rFonts w:ascii="Calibri" w:eastAsia="Cambria" w:hAnsi="Calibri"/>
                <w:sz w:val="20"/>
                <w:lang w:val="en-US" w:eastAsia="ja-JP"/>
              </w:rPr>
            </w:pPr>
            <w:r w:rsidRPr="00C77713">
              <w:rPr>
                <w:rFonts w:ascii="Calibri" w:eastAsia="Cambria" w:hAnsi="Calibri"/>
                <w:sz w:val="20"/>
                <w:lang w:val="en-US" w:eastAsia="ja-JP"/>
              </w:rPr>
              <w:t>VPA_DD – Spouts</w:t>
            </w:r>
            <w:r>
              <w:rPr>
                <w:rFonts w:ascii="Calibri" w:eastAsia="Cambria" w:hAnsi="Calibri"/>
                <w:sz w:val="20"/>
                <w:lang w:val="en-US" w:eastAsia="ja-JP"/>
              </w:rPr>
              <w:t>_3</w:t>
            </w:r>
            <w:r w:rsidRPr="00C77713">
              <w:rPr>
                <w:rFonts w:ascii="Calibri" w:eastAsia="Cambria" w:hAnsi="Calibri"/>
                <w:sz w:val="20"/>
                <w:lang w:val="en-US" w:eastAsia="ja-JP"/>
              </w:rPr>
              <w:t xml:space="preserve"> –</w:t>
            </w:r>
            <w:r>
              <w:t xml:space="preserve"> </w:t>
            </w:r>
            <w:r w:rsidRPr="00095598">
              <w:rPr>
                <w:rFonts w:ascii="Calibri" w:eastAsia="Cambria" w:hAnsi="Calibri"/>
                <w:sz w:val="20"/>
                <w:lang w:val="en-US" w:eastAsia="ja-JP"/>
              </w:rPr>
              <w:t>GS6445</w:t>
            </w:r>
          </w:p>
        </w:tc>
        <w:tc>
          <w:tcPr>
            <w:tcW w:w="2267" w:type="dxa"/>
            <w:vAlign w:val="center"/>
          </w:tcPr>
          <w:p w14:paraId="010F48C7" w14:textId="5D5F1ED1" w:rsidR="00095598" w:rsidRPr="00742AFC" w:rsidRDefault="00095598" w:rsidP="0024418D">
            <w:pPr>
              <w:tabs>
                <w:tab w:val="left" w:pos="994"/>
              </w:tabs>
              <w:spacing w:before="60" w:after="60"/>
              <w:jc w:val="center"/>
              <w:rPr>
                <w:rFonts w:ascii="Calibri" w:eastAsia="Cambria" w:hAnsi="Calibri"/>
                <w:sz w:val="20"/>
                <w:lang w:val="en-US" w:eastAsia="ja-JP"/>
              </w:rPr>
            </w:pPr>
            <w:r w:rsidRPr="00742AFC">
              <w:rPr>
                <w:rFonts w:ascii="Calibri" w:eastAsia="Cambria" w:hAnsi="Calibri"/>
                <w:sz w:val="20"/>
                <w:lang w:val="en-US" w:eastAsia="ja-JP"/>
              </w:rPr>
              <w:t>~ 10,000tCO2e/year</w:t>
            </w:r>
          </w:p>
        </w:tc>
      </w:tr>
      <w:tr w:rsidR="0039104B" w:rsidRPr="006E0ECB" w14:paraId="711662AC" w14:textId="77777777" w:rsidTr="00415422">
        <w:tc>
          <w:tcPr>
            <w:tcW w:w="1980" w:type="dxa"/>
            <w:tcBorders>
              <w:top w:val="single" w:sz="4" w:space="0" w:color="auto"/>
            </w:tcBorders>
            <w:shd w:val="clear" w:color="auto" w:fill="auto"/>
            <w:vAlign w:val="center"/>
          </w:tcPr>
          <w:p w14:paraId="2318945D" w14:textId="47E46316" w:rsidR="0039104B" w:rsidRPr="00415422" w:rsidRDefault="0039104B" w:rsidP="00415422">
            <w:pPr>
              <w:tabs>
                <w:tab w:val="left" w:pos="994"/>
              </w:tabs>
              <w:jc w:val="left"/>
              <w:rPr>
                <w:rFonts w:ascii="Calibri" w:eastAsia="Cambria" w:hAnsi="Calibri"/>
                <w:sz w:val="20"/>
                <w:lang w:val="en-US"/>
              </w:rPr>
            </w:pPr>
            <w:r w:rsidRPr="00D011D8">
              <w:rPr>
                <w:rFonts w:ascii="Calibri" w:eastAsia="Cambria" w:hAnsi="Calibri"/>
                <w:sz w:val="20"/>
                <w:lang w:val="en-US" w:eastAsia="ja-JP"/>
              </w:rPr>
              <w:t xml:space="preserve">Spring Health, </w:t>
            </w:r>
            <w:r w:rsidRPr="00415422">
              <w:rPr>
                <w:rFonts w:ascii="Calibri" w:eastAsia="Cambria" w:hAnsi="Calibri"/>
                <w:i/>
                <w:sz w:val="20"/>
                <w:lang w:val="en-US"/>
              </w:rPr>
              <w:t>India</w:t>
            </w:r>
          </w:p>
        </w:tc>
        <w:tc>
          <w:tcPr>
            <w:tcW w:w="1559" w:type="dxa"/>
            <w:shd w:val="clear" w:color="auto" w:fill="auto"/>
            <w:vAlign w:val="center"/>
          </w:tcPr>
          <w:p w14:paraId="01007EA5" w14:textId="6168EF79" w:rsidR="0039104B" w:rsidRPr="00095598" w:rsidRDefault="0039104B" w:rsidP="00415422">
            <w:pPr>
              <w:tabs>
                <w:tab w:val="left" w:pos="994"/>
              </w:tabs>
              <w:spacing w:before="60" w:after="60"/>
              <w:ind w:left="-57" w:right="-57"/>
              <w:jc w:val="center"/>
              <w:rPr>
                <w:rFonts w:ascii="Calibri" w:eastAsia="Cambria" w:hAnsi="Calibri"/>
                <w:sz w:val="20"/>
                <w:lang w:val="en-US" w:eastAsia="ja-JP"/>
              </w:rPr>
            </w:pPr>
            <w:r w:rsidRPr="00095598">
              <w:rPr>
                <w:rFonts w:ascii="Calibri" w:eastAsia="Cambria" w:hAnsi="Calibri"/>
                <w:sz w:val="20"/>
                <w:lang w:val="en-US" w:eastAsia="ja-JP"/>
              </w:rPr>
              <w:t>Spring Health</w:t>
            </w:r>
            <w:r>
              <w:rPr>
                <w:rFonts w:ascii="Calibri" w:eastAsia="Cambria" w:hAnsi="Calibri"/>
                <w:sz w:val="20"/>
                <w:lang w:val="en-US" w:eastAsia="ja-JP"/>
              </w:rPr>
              <w:t xml:space="preserve"> - </w:t>
            </w:r>
            <w:r w:rsidRPr="00095598">
              <w:rPr>
                <w:rFonts w:ascii="Calibri" w:eastAsia="Cambria" w:hAnsi="Calibri"/>
                <w:sz w:val="20"/>
                <w:lang w:val="en-US" w:eastAsia="ja-JP"/>
              </w:rPr>
              <w:t>1</w:t>
            </w:r>
          </w:p>
        </w:tc>
        <w:tc>
          <w:tcPr>
            <w:tcW w:w="3402" w:type="dxa"/>
            <w:shd w:val="clear" w:color="auto" w:fill="auto"/>
            <w:vAlign w:val="center"/>
          </w:tcPr>
          <w:p w14:paraId="0B071EAA" w14:textId="3C851679" w:rsidR="0039104B" w:rsidRPr="00415422" w:rsidRDefault="0039104B" w:rsidP="0039104B">
            <w:pPr>
              <w:tabs>
                <w:tab w:val="left" w:pos="994"/>
              </w:tabs>
              <w:spacing w:before="60" w:after="60"/>
              <w:jc w:val="left"/>
              <w:rPr>
                <w:rFonts w:ascii="Calibri" w:eastAsia="Cambria" w:hAnsi="Calibri"/>
                <w:sz w:val="20"/>
                <w:lang w:val="en-US"/>
              </w:rPr>
            </w:pPr>
            <w:r w:rsidRPr="00C77713">
              <w:rPr>
                <w:rFonts w:ascii="Calibri" w:eastAsia="Cambria" w:hAnsi="Calibri"/>
                <w:sz w:val="20"/>
                <w:lang w:val="en-US" w:eastAsia="ja-JP"/>
              </w:rPr>
              <w:t xml:space="preserve">VPA_DD – </w:t>
            </w:r>
            <w:r w:rsidRPr="00095598">
              <w:rPr>
                <w:rFonts w:ascii="Calibri" w:eastAsia="Cambria" w:hAnsi="Calibri"/>
                <w:sz w:val="20"/>
                <w:lang w:val="en-US" w:eastAsia="ja-JP"/>
              </w:rPr>
              <w:t>Spring Health</w:t>
            </w:r>
            <w:r>
              <w:rPr>
                <w:rFonts w:ascii="Calibri" w:eastAsia="Cambria" w:hAnsi="Calibri"/>
                <w:sz w:val="20"/>
                <w:lang w:val="en-US" w:eastAsia="ja-JP"/>
              </w:rPr>
              <w:t>_1</w:t>
            </w:r>
            <w:r w:rsidRPr="00C77713">
              <w:rPr>
                <w:rFonts w:ascii="Calibri" w:eastAsia="Cambria" w:hAnsi="Calibri"/>
                <w:sz w:val="20"/>
                <w:lang w:val="en-US" w:eastAsia="ja-JP"/>
              </w:rPr>
              <w:t xml:space="preserve"> –</w:t>
            </w:r>
            <w:r>
              <w:t xml:space="preserve"> </w:t>
            </w:r>
            <w:r w:rsidRPr="00095598">
              <w:rPr>
                <w:rFonts w:ascii="Calibri" w:eastAsia="Cambria" w:hAnsi="Calibri"/>
                <w:sz w:val="20"/>
                <w:lang w:val="en-US" w:eastAsia="ja-JP"/>
              </w:rPr>
              <w:t>GS6513</w:t>
            </w:r>
          </w:p>
        </w:tc>
        <w:tc>
          <w:tcPr>
            <w:tcW w:w="2267" w:type="dxa"/>
            <w:vAlign w:val="center"/>
          </w:tcPr>
          <w:p w14:paraId="2B30255E" w14:textId="5654908F" w:rsidR="0039104B" w:rsidRPr="00415422" w:rsidRDefault="0039104B" w:rsidP="0039104B">
            <w:pPr>
              <w:tabs>
                <w:tab w:val="left" w:pos="994"/>
              </w:tabs>
              <w:spacing w:before="60" w:after="60"/>
              <w:jc w:val="center"/>
              <w:rPr>
                <w:rFonts w:ascii="Calibri" w:eastAsia="Cambria" w:hAnsi="Calibri"/>
                <w:sz w:val="20"/>
                <w:lang w:val="en-US"/>
              </w:rPr>
            </w:pPr>
            <w:r w:rsidRPr="00742AFC">
              <w:rPr>
                <w:rFonts w:ascii="Calibri" w:eastAsia="Cambria" w:hAnsi="Calibri"/>
                <w:sz w:val="20"/>
                <w:lang w:val="en-US" w:eastAsia="ja-JP"/>
              </w:rPr>
              <w:t>~ 10,000tCO2e/year</w:t>
            </w:r>
          </w:p>
        </w:tc>
      </w:tr>
      <w:tr w:rsidR="00531A59" w:rsidRPr="006E0ECB" w14:paraId="7299649E" w14:textId="77777777" w:rsidTr="002E1FFA">
        <w:tc>
          <w:tcPr>
            <w:tcW w:w="1980" w:type="dxa"/>
            <w:tcBorders>
              <w:top w:val="single" w:sz="4" w:space="0" w:color="auto"/>
            </w:tcBorders>
            <w:shd w:val="clear" w:color="auto" w:fill="auto"/>
            <w:vAlign w:val="center"/>
          </w:tcPr>
          <w:p w14:paraId="4378A7F0" w14:textId="15599676" w:rsidR="00531A59" w:rsidRPr="002E1FFA" w:rsidRDefault="00531A59" w:rsidP="002E1FFA">
            <w:pPr>
              <w:tabs>
                <w:tab w:val="left" w:pos="994"/>
              </w:tabs>
              <w:jc w:val="left"/>
              <w:rPr>
                <w:rFonts w:ascii="Calibri" w:eastAsia="Cambria" w:hAnsi="Calibri"/>
                <w:sz w:val="20"/>
                <w:lang w:val="en-US"/>
              </w:rPr>
            </w:pPr>
            <w:r w:rsidRPr="00D011D8">
              <w:rPr>
                <w:rFonts w:ascii="Calibri" w:eastAsia="Cambria" w:hAnsi="Calibri"/>
                <w:sz w:val="20"/>
                <w:lang w:val="en-US" w:eastAsia="ja-JP"/>
              </w:rPr>
              <w:t xml:space="preserve">Spring Health, </w:t>
            </w:r>
            <w:r w:rsidRPr="002E1FFA">
              <w:rPr>
                <w:rFonts w:ascii="Calibri" w:eastAsia="Cambria" w:hAnsi="Calibri"/>
                <w:i/>
                <w:sz w:val="20"/>
                <w:lang w:val="en-US"/>
              </w:rPr>
              <w:t>India</w:t>
            </w:r>
          </w:p>
        </w:tc>
        <w:tc>
          <w:tcPr>
            <w:tcW w:w="1559" w:type="dxa"/>
            <w:shd w:val="clear" w:color="auto" w:fill="auto"/>
            <w:vAlign w:val="center"/>
          </w:tcPr>
          <w:p w14:paraId="06CF83BF" w14:textId="126CE249" w:rsidR="00531A59" w:rsidRPr="00095598" w:rsidRDefault="00531A59" w:rsidP="002E1FFA">
            <w:pPr>
              <w:tabs>
                <w:tab w:val="left" w:pos="994"/>
              </w:tabs>
              <w:spacing w:before="60" w:after="60"/>
              <w:ind w:left="-57" w:right="-57"/>
              <w:jc w:val="center"/>
              <w:rPr>
                <w:rFonts w:ascii="Calibri" w:eastAsia="Cambria" w:hAnsi="Calibri"/>
                <w:sz w:val="20"/>
                <w:lang w:val="en-US" w:eastAsia="ja-JP"/>
              </w:rPr>
            </w:pPr>
            <w:r w:rsidRPr="00095598">
              <w:rPr>
                <w:rFonts w:ascii="Calibri" w:eastAsia="Cambria" w:hAnsi="Calibri"/>
                <w:sz w:val="20"/>
                <w:lang w:val="en-US" w:eastAsia="ja-JP"/>
              </w:rPr>
              <w:t>Spring Health</w:t>
            </w:r>
            <w:r w:rsidR="00932718">
              <w:rPr>
                <w:rFonts w:ascii="Calibri" w:eastAsia="Cambria" w:hAnsi="Calibri"/>
                <w:sz w:val="20"/>
                <w:lang w:val="en-US" w:eastAsia="ja-JP"/>
              </w:rPr>
              <w:t xml:space="preserve"> - </w:t>
            </w:r>
            <w:r w:rsidR="0039104B">
              <w:rPr>
                <w:rFonts w:ascii="Calibri" w:eastAsia="Cambria" w:hAnsi="Calibri"/>
                <w:sz w:val="20"/>
                <w:lang w:val="en-US" w:eastAsia="ja-JP"/>
              </w:rPr>
              <w:t>2</w:t>
            </w:r>
          </w:p>
        </w:tc>
        <w:tc>
          <w:tcPr>
            <w:tcW w:w="3402" w:type="dxa"/>
            <w:shd w:val="clear" w:color="auto" w:fill="auto"/>
            <w:vAlign w:val="center"/>
          </w:tcPr>
          <w:p w14:paraId="61FDFCE4" w14:textId="0D32E378" w:rsidR="00531A59" w:rsidRPr="002E1FFA" w:rsidRDefault="00531A59" w:rsidP="002E1FFA">
            <w:pPr>
              <w:tabs>
                <w:tab w:val="left" w:pos="994"/>
              </w:tabs>
              <w:spacing w:before="60" w:after="60"/>
              <w:jc w:val="left"/>
              <w:rPr>
                <w:rFonts w:ascii="Calibri" w:eastAsia="Cambria" w:hAnsi="Calibri"/>
                <w:sz w:val="20"/>
                <w:lang w:val="en-US"/>
              </w:rPr>
            </w:pPr>
            <w:r w:rsidRPr="00C77713">
              <w:rPr>
                <w:rFonts w:ascii="Calibri" w:eastAsia="Cambria" w:hAnsi="Calibri"/>
                <w:sz w:val="20"/>
                <w:lang w:val="en-US" w:eastAsia="ja-JP"/>
              </w:rPr>
              <w:t xml:space="preserve">VPA_DD – </w:t>
            </w:r>
            <w:r w:rsidRPr="00095598">
              <w:rPr>
                <w:rFonts w:ascii="Calibri" w:eastAsia="Cambria" w:hAnsi="Calibri"/>
                <w:sz w:val="20"/>
                <w:lang w:val="en-US" w:eastAsia="ja-JP"/>
              </w:rPr>
              <w:t>Spring Health</w:t>
            </w:r>
            <w:r>
              <w:rPr>
                <w:rFonts w:ascii="Calibri" w:eastAsia="Cambria" w:hAnsi="Calibri"/>
                <w:sz w:val="20"/>
                <w:lang w:val="en-US" w:eastAsia="ja-JP"/>
              </w:rPr>
              <w:t>_</w:t>
            </w:r>
            <w:r w:rsidR="0039104B">
              <w:rPr>
                <w:rFonts w:ascii="Calibri" w:eastAsia="Cambria" w:hAnsi="Calibri"/>
                <w:sz w:val="20"/>
                <w:lang w:val="en-US" w:eastAsia="ja-JP"/>
              </w:rPr>
              <w:t>2</w:t>
            </w:r>
            <w:r w:rsidRPr="00C77713">
              <w:rPr>
                <w:rFonts w:ascii="Calibri" w:eastAsia="Cambria" w:hAnsi="Calibri"/>
                <w:sz w:val="20"/>
                <w:lang w:val="en-US" w:eastAsia="ja-JP"/>
              </w:rPr>
              <w:t xml:space="preserve"> –</w:t>
            </w:r>
            <w:r>
              <w:t xml:space="preserve"> </w:t>
            </w:r>
            <w:r w:rsidRPr="00095598">
              <w:rPr>
                <w:rFonts w:ascii="Calibri" w:eastAsia="Cambria" w:hAnsi="Calibri"/>
                <w:sz w:val="20"/>
                <w:lang w:val="en-US" w:eastAsia="ja-JP"/>
              </w:rPr>
              <w:t>GS</w:t>
            </w:r>
            <w:r w:rsidR="005B33DD">
              <w:rPr>
                <w:rFonts w:ascii="Calibri" w:eastAsia="Cambria" w:hAnsi="Calibri"/>
                <w:sz w:val="20"/>
                <w:lang w:val="en-US" w:eastAsia="ja-JP"/>
              </w:rPr>
              <w:t>10203</w:t>
            </w:r>
          </w:p>
        </w:tc>
        <w:tc>
          <w:tcPr>
            <w:tcW w:w="2267" w:type="dxa"/>
            <w:vAlign w:val="center"/>
          </w:tcPr>
          <w:p w14:paraId="67DBB41B" w14:textId="427D22F8" w:rsidR="00531A59" w:rsidRPr="002E1FFA" w:rsidRDefault="00531A59" w:rsidP="00531A59">
            <w:pPr>
              <w:tabs>
                <w:tab w:val="left" w:pos="994"/>
              </w:tabs>
              <w:spacing w:before="60" w:after="60"/>
              <w:jc w:val="center"/>
              <w:rPr>
                <w:rFonts w:ascii="Calibri" w:eastAsia="Cambria" w:hAnsi="Calibri"/>
                <w:sz w:val="20"/>
                <w:lang w:val="en-US"/>
              </w:rPr>
            </w:pPr>
            <w:r w:rsidRPr="00742AFC">
              <w:rPr>
                <w:rFonts w:ascii="Calibri" w:eastAsia="Cambria" w:hAnsi="Calibri"/>
                <w:sz w:val="20"/>
                <w:lang w:val="en-US" w:eastAsia="ja-JP"/>
              </w:rPr>
              <w:t>~ 10,000tCO2e/year</w:t>
            </w:r>
          </w:p>
        </w:tc>
      </w:tr>
      <w:tr w:rsidR="00531A59" w:rsidRPr="006E0ECB" w14:paraId="0D9F5F2F" w14:textId="77777777" w:rsidTr="002E1FFA">
        <w:tc>
          <w:tcPr>
            <w:tcW w:w="1980" w:type="dxa"/>
            <w:tcBorders>
              <w:top w:val="single" w:sz="4" w:space="0" w:color="auto"/>
            </w:tcBorders>
            <w:shd w:val="clear" w:color="auto" w:fill="auto"/>
            <w:vAlign w:val="center"/>
          </w:tcPr>
          <w:p w14:paraId="622068C9" w14:textId="5CDC8F07" w:rsidR="00531A59" w:rsidRPr="00932718" w:rsidRDefault="00531A59" w:rsidP="0024418D">
            <w:pPr>
              <w:tabs>
                <w:tab w:val="left" w:pos="994"/>
              </w:tabs>
              <w:jc w:val="left"/>
              <w:rPr>
                <w:rFonts w:ascii="Calibri" w:eastAsia="Cambria" w:hAnsi="Calibri"/>
                <w:sz w:val="20"/>
                <w:lang w:val="en-US" w:eastAsia="ja-JP"/>
              </w:rPr>
            </w:pPr>
            <w:r>
              <w:rPr>
                <w:rFonts w:ascii="Calibri" w:eastAsia="Cambria" w:hAnsi="Calibri"/>
                <w:sz w:val="20"/>
                <w:lang w:val="en-US" w:eastAsia="ja-JP"/>
              </w:rPr>
              <w:t>Aqua for All,</w:t>
            </w:r>
            <w:r w:rsidR="00932718">
              <w:rPr>
                <w:rFonts w:ascii="Calibri" w:eastAsia="Cambria" w:hAnsi="Calibri"/>
                <w:sz w:val="20"/>
                <w:lang w:val="en-US" w:eastAsia="ja-JP"/>
              </w:rPr>
              <w:t xml:space="preserve"> </w:t>
            </w:r>
            <w:r w:rsidRPr="0024418D">
              <w:rPr>
                <w:rFonts w:ascii="Calibri" w:eastAsia="Cambria" w:hAnsi="Calibri"/>
                <w:i/>
                <w:sz w:val="20"/>
                <w:lang w:val="en-US" w:eastAsia="ja-JP"/>
              </w:rPr>
              <w:t>Ethiopia</w:t>
            </w:r>
          </w:p>
        </w:tc>
        <w:tc>
          <w:tcPr>
            <w:tcW w:w="1559" w:type="dxa"/>
            <w:shd w:val="clear" w:color="auto" w:fill="auto"/>
            <w:vAlign w:val="center"/>
          </w:tcPr>
          <w:p w14:paraId="1060DE29" w14:textId="5C02958C" w:rsidR="00531A59" w:rsidRPr="00095598" w:rsidRDefault="00531A59" w:rsidP="00531A59">
            <w:pPr>
              <w:tabs>
                <w:tab w:val="left" w:pos="994"/>
              </w:tabs>
              <w:spacing w:before="60" w:after="60"/>
              <w:jc w:val="center"/>
              <w:rPr>
                <w:rFonts w:ascii="Calibri" w:eastAsia="Cambria" w:hAnsi="Calibri"/>
                <w:sz w:val="20"/>
                <w:lang w:val="en-US" w:eastAsia="ja-JP"/>
              </w:rPr>
            </w:pPr>
            <w:r>
              <w:rPr>
                <w:rFonts w:ascii="Calibri" w:eastAsia="Cambria" w:hAnsi="Calibri"/>
                <w:sz w:val="20"/>
                <w:lang w:val="en-US" w:eastAsia="ja-JP"/>
              </w:rPr>
              <w:t>Ethiopia</w:t>
            </w:r>
            <w:r w:rsidR="00932718">
              <w:rPr>
                <w:rFonts w:ascii="Calibri" w:eastAsia="Cambria" w:hAnsi="Calibri"/>
                <w:sz w:val="20"/>
                <w:lang w:val="en-US" w:eastAsia="ja-JP"/>
              </w:rPr>
              <w:t xml:space="preserve"> </w:t>
            </w:r>
            <w:r>
              <w:rPr>
                <w:rFonts w:ascii="Calibri" w:eastAsia="Cambria" w:hAnsi="Calibri"/>
                <w:sz w:val="20"/>
                <w:lang w:val="en-US" w:eastAsia="ja-JP"/>
              </w:rPr>
              <w:t>-</w:t>
            </w:r>
            <w:r w:rsidR="00932718">
              <w:rPr>
                <w:rFonts w:ascii="Calibri" w:eastAsia="Cambria" w:hAnsi="Calibri"/>
                <w:sz w:val="20"/>
                <w:lang w:val="en-US" w:eastAsia="ja-JP"/>
              </w:rPr>
              <w:t xml:space="preserve"> </w:t>
            </w:r>
            <w:r>
              <w:rPr>
                <w:rFonts w:ascii="Calibri" w:eastAsia="Cambria" w:hAnsi="Calibri"/>
                <w:sz w:val="20"/>
                <w:lang w:val="en-US" w:eastAsia="ja-JP"/>
              </w:rPr>
              <w:t>1</w:t>
            </w:r>
          </w:p>
        </w:tc>
        <w:tc>
          <w:tcPr>
            <w:tcW w:w="3402" w:type="dxa"/>
            <w:shd w:val="clear" w:color="auto" w:fill="auto"/>
            <w:vAlign w:val="center"/>
          </w:tcPr>
          <w:p w14:paraId="6F377706" w14:textId="744D241E" w:rsidR="00531A59" w:rsidRPr="00C77713" w:rsidRDefault="00531A59" w:rsidP="00531A59">
            <w:pPr>
              <w:tabs>
                <w:tab w:val="left" w:pos="994"/>
              </w:tabs>
              <w:spacing w:before="60" w:after="60"/>
              <w:jc w:val="left"/>
              <w:rPr>
                <w:rFonts w:ascii="Calibri" w:eastAsia="Cambria" w:hAnsi="Calibri"/>
                <w:sz w:val="20"/>
                <w:lang w:val="en-US" w:eastAsia="ja-JP"/>
              </w:rPr>
            </w:pPr>
            <w:r w:rsidRPr="00C77713">
              <w:rPr>
                <w:rFonts w:ascii="Calibri" w:eastAsia="Cambria" w:hAnsi="Calibri"/>
                <w:sz w:val="20"/>
                <w:lang w:val="en-US" w:eastAsia="ja-JP"/>
              </w:rPr>
              <w:t xml:space="preserve">VPA_DD – </w:t>
            </w:r>
            <w:r>
              <w:rPr>
                <w:rFonts w:ascii="Calibri" w:eastAsia="Cambria" w:hAnsi="Calibri"/>
                <w:sz w:val="20"/>
                <w:lang w:val="en-US" w:eastAsia="ja-JP"/>
              </w:rPr>
              <w:t>Ethioipia_1</w:t>
            </w:r>
            <w:r w:rsidRPr="00C77713">
              <w:rPr>
                <w:rFonts w:ascii="Calibri" w:eastAsia="Cambria" w:hAnsi="Calibri"/>
                <w:sz w:val="20"/>
                <w:lang w:val="en-US" w:eastAsia="ja-JP"/>
              </w:rPr>
              <w:t xml:space="preserve"> –</w:t>
            </w:r>
            <w:r>
              <w:t xml:space="preserve"> </w:t>
            </w:r>
            <w:r w:rsidRPr="002E1FFA">
              <w:rPr>
                <w:rFonts w:ascii="Calibri" w:eastAsia="Cambria" w:hAnsi="Calibri"/>
                <w:sz w:val="20"/>
                <w:lang w:val="en-US" w:eastAsia="ja-JP"/>
              </w:rPr>
              <w:t>GS</w:t>
            </w:r>
            <w:r w:rsidR="009C7742">
              <w:rPr>
                <w:rFonts w:ascii="Calibri" w:eastAsia="Cambria" w:hAnsi="Calibri"/>
                <w:sz w:val="20"/>
                <w:lang w:val="en-US" w:eastAsia="ja-JP"/>
              </w:rPr>
              <w:t>7442</w:t>
            </w:r>
          </w:p>
        </w:tc>
        <w:tc>
          <w:tcPr>
            <w:tcW w:w="2267" w:type="dxa"/>
            <w:vAlign w:val="center"/>
          </w:tcPr>
          <w:p w14:paraId="3DDE20DC" w14:textId="7575DBF5" w:rsidR="00531A59" w:rsidRPr="00742AFC" w:rsidRDefault="00531A59" w:rsidP="00531A59">
            <w:pPr>
              <w:tabs>
                <w:tab w:val="left" w:pos="994"/>
              </w:tabs>
              <w:spacing w:before="60" w:after="60"/>
              <w:jc w:val="center"/>
              <w:rPr>
                <w:rFonts w:ascii="Calibri" w:eastAsia="Cambria" w:hAnsi="Calibri"/>
                <w:sz w:val="20"/>
                <w:lang w:val="en-US" w:eastAsia="ja-JP"/>
              </w:rPr>
            </w:pPr>
            <w:r w:rsidRPr="00742AFC">
              <w:rPr>
                <w:rFonts w:ascii="Calibri" w:eastAsia="Cambria" w:hAnsi="Calibri"/>
                <w:sz w:val="20"/>
                <w:lang w:val="en-US" w:eastAsia="ja-JP"/>
              </w:rPr>
              <w:t>~ 10,000tCO2e/year</w:t>
            </w:r>
          </w:p>
        </w:tc>
      </w:tr>
      <w:tr w:rsidR="00531A59" w:rsidRPr="006E0ECB" w14:paraId="0DD5E124" w14:textId="77777777" w:rsidTr="00415422">
        <w:tc>
          <w:tcPr>
            <w:tcW w:w="6941" w:type="dxa"/>
            <w:gridSpan w:val="3"/>
          </w:tcPr>
          <w:p w14:paraId="142A66DE" w14:textId="77777777" w:rsidR="00531A59" w:rsidRPr="00D011D8" w:rsidRDefault="00531A59" w:rsidP="00531A59">
            <w:pPr>
              <w:tabs>
                <w:tab w:val="left" w:pos="994"/>
              </w:tabs>
              <w:spacing w:before="60" w:after="60"/>
              <w:jc w:val="right"/>
              <w:rPr>
                <w:rFonts w:ascii="Calibri" w:eastAsia="Cambria" w:hAnsi="Calibri"/>
                <w:b/>
                <w:i/>
                <w:sz w:val="20"/>
                <w:lang w:val="en-US" w:eastAsia="ja-JP"/>
              </w:rPr>
            </w:pPr>
            <w:r w:rsidRPr="00D011D8">
              <w:rPr>
                <w:rFonts w:ascii="Calibri" w:eastAsia="Cambria" w:hAnsi="Calibri"/>
                <w:b/>
                <w:i/>
                <w:sz w:val="20"/>
                <w:lang w:val="en-US" w:eastAsia="ja-JP"/>
              </w:rPr>
              <w:t>Total Annual Emission Reductions:</w:t>
            </w:r>
          </w:p>
        </w:tc>
        <w:tc>
          <w:tcPr>
            <w:tcW w:w="2267" w:type="dxa"/>
            <w:shd w:val="clear" w:color="auto" w:fill="auto"/>
          </w:tcPr>
          <w:p w14:paraId="39B91E8D" w14:textId="3BC7572C" w:rsidR="00531A59" w:rsidRPr="00742AFC" w:rsidRDefault="00531A59" w:rsidP="00531A59">
            <w:pPr>
              <w:tabs>
                <w:tab w:val="left" w:pos="994"/>
              </w:tabs>
              <w:spacing w:before="60" w:after="60"/>
              <w:jc w:val="center"/>
              <w:rPr>
                <w:rFonts w:ascii="Calibri" w:eastAsia="Cambria" w:hAnsi="Calibri"/>
                <w:b/>
                <w:i/>
                <w:sz w:val="20"/>
                <w:lang w:val="en-US" w:eastAsia="ja-JP"/>
              </w:rPr>
            </w:pPr>
            <w:r w:rsidRPr="00742AFC">
              <w:rPr>
                <w:rFonts w:ascii="Calibri" w:eastAsia="Cambria" w:hAnsi="Calibri"/>
                <w:b/>
                <w:i/>
                <w:sz w:val="20"/>
                <w:lang w:val="en-US" w:eastAsia="ja-JP"/>
              </w:rPr>
              <w:t xml:space="preserve"> ~ </w:t>
            </w:r>
            <w:r w:rsidR="0039104B">
              <w:rPr>
                <w:rFonts w:ascii="Calibri" w:eastAsia="Cambria" w:hAnsi="Calibri"/>
                <w:b/>
                <w:i/>
                <w:sz w:val="20"/>
                <w:lang w:val="en-US" w:eastAsia="ja-JP"/>
              </w:rPr>
              <w:t>6</w:t>
            </w:r>
            <w:r w:rsidRPr="00742AFC">
              <w:rPr>
                <w:rFonts w:ascii="Calibri" w:eastAsia="Cambria" w:hAnsi="Calibri"/>
                <w:b/>
                <w:i/>
                <w:sz w:val="20"/>
                <w:lang w:val="en-US" w:eastAsia="ja-JP"/>
              </w:rPr>
              <w:t>0,000tCO2e/year</w:t>
            </w:r>
          </w:p>
        </w:tc>
      </w:tr>
    </w:tbl>
    <w:p w14:paraId="64A6BC10" w14:textId="6B8997F0" w:rsidR="00A6408E" w:rsidRDefault="00A6408E" w:rsidP="00353AE1">
      <w:pPr>
        <w:tabs>
          <w:tab w:val="left" w:pos="3536"/>
        </w:tabs>
        <w:ind w:left="90"/>
        <w:rPr>
          <w:rFonts w:ascii="Avenir Book" w:hAnsi="Avenir Book" w:cs="Arial"/>
          <w:b/>
          <w:bCs/>
          <w:sz w:val="28"/>
          <w:szCs w:val="28"/>
        </w:rPr>
      </w:pPr>
    </w:p>
    <w:p w14:paraId="1896C222" w14:textId="6AA25436" w:rsidR="00A6408E" w:rsidRDefault="00A6408E" w:rsidP="00353AE1">
      <w:pPr>
        <w:tabs>
          <w:tab w:val="left" w:pos="3536"/>
        </w:tabs>
        <w:ind w:left="90"/>
        <w:rPr>
          <w:rFonts w:ascii="Avenir Book" w:hAnsi="Avenir Book" w:cs="Arial"/>
          <w:b/>
          <w:bCs/>
          <w:sz w:val="28"/>
          <w:szCs w:val="28"/>
        </w:rPr>
      </w:pPr>
    </w:p>
    <w:p w14:paraId="70858EDB" w14:textId="4EC64F55" w:rsidR="00A6408E" w:rsidRDefault="00A6408E" w:rsidP="00353AE1">
      <w:pPr>
        <w:tabs>
          <w:tab w:val="left" w:pos="3536"/>
        </w:tabs>
        <w:ind w:left="90"/>
        <w:rPr>
          <w:rFonts w:ascii="Avenir Book" w:hAnsi="Avenir Book" w:cs="Arial"/>
          <w:b/>
          <w:bCs/>
          <w:sz w:val="28"/>
          <w:szCs w:val="28"/>
        </w:rPr>
      </w:pPr>
    </w:p>
    <w:p w14:paraId="28DE5FC0" w14:textId="760C037E" w:rsidR="00A6408E" w:rsidRDefault="00A6408E" w:rsidP="00353AE1">
      <w:pPr>
        <w:tabs>
          <w:tab w:val="left" w:pos="3536"/>
        </w:tabs>
        <w:ind w:left="90"/>
        <w:rPr>
          <w:rFonts w:ascii="Avenir Book" w:hAnsi="Avenir Book" w:cs="Arial"/>
          <w:b/>
          <w:bCs/>
          <w:sz w:val="28"/>
          <w:szCs w:val="28"/>
        </w:rPr>
      </w:pPr>
    </w:p>
    <w:p w14:paraId="45EEE233" w14:textId="786887E1" w:rsidR="00A6408E" w:rsidRDefault="00A6408E" w:rsidP="00353AE1">
      <w:pPr>
        <w:tabs>
          <w:tab w:val="left" w:pos="3536"/>
        </w:tabs>
        <w:ind w:left="90"/>
        <w:rPr>
          <w:rFonts w:ascii="Avenir Book" w:hAnsi="Avenir Book" w:cs="Arial"/>
          <w:b/>
          <w:bCs/>
          <w:sz w:val="28"/>
          <w:szCs w:val="28"/>
        </w:rPr>
      </w:pPr>
    </w:p>
    <w:p w14:paraId="5D31BC45" w14:textId="581094E2" w:rsidR="00A6408E" w:rsidRDefault="00A6408E" w:rsidP="00353AE1">
      <w:pPr>
        <w:tabs>
          <w:tab w:val="left" w:pos="3536"/>
        </w:tabs>
        <w:ind w:left="90"/>
        <w:rPr>
          <w:rFonts w:ascii="Avenir Book" w:hAnsi="Avenir Book" w:cs="Arial"/>
          <w:b/>
          <w:bCs/>
          <w:sz w:val="28"/>
          <w:szCs w:val="28"/>
        </w:rPr>
      </w:pPr>
    </w:p>
    <w:p w14:paraId="0F2C7892" w14:textId="381A440B" w:rsidR="00A6408E" w:rsidRDefault="00A6408E" w:rsidP="00353AE1">
      <w:pPr>
        <w:tabs>
          <w:tab w:val="left" w:pos="3536"/>
        </w:tabs>
        <w:ind w:left="90"/>
        <w:rPr>
          <w:rFonts w:ascii="Avenir Book" w:hAnsi="Avenir Book" w:cs="Arial"/>
          <w:b/>
          <w:bCs/>
          <w:sz w:val="28"/>
          <w:szCs w:val="28"/>
        </w:rPr>
      </w:pPr>
    </w:p>
    <w:p w14:paraId="62B12D04" w14:textId="4218D62F" w:rsidR="00A6408E" w:rsidRDefault="00A6408E" w:rsidP="00353AE1">
      <w:pPr>
        <w:tabs>
          <w:tab w:val="left" w:pos="3536"/>
        </w:tabs>
        <w:ind w:left="90"/>
        <w:rPr>
          <w:rFonts w:ascii="Avenir Book" w:hAnsi="Avenir Book" w:cs="Arial"/>
          <w:b/>
          <w:bCs/>
          <w:sz w:val="28"/>
          <w:szCs w:val="28"/>
        </w:rPr>
      </w:pPr>
    </w:p>
    <w:p w14:paraId="4DDD99D9" w14:textId="4963EC54" w:rsidR="00A6408E" w:rsidRDefault="00A6408E" w:rsidP="00353AE1">
      <w:pPr>
        <w:tabs>
          <w:tab w:val="left" w:pos="3536"/>
        </w:tabs>
        <w:ind w:left="90"/>
        <w:rPr>
          <w:rFonts w:ascii="Avenir Book" w:hAnsi="Avenir Book" w:cs="Arial"/>
          <w:b/>
          <w:bCs/>
          <w:sz w:val="28"/>
          <w:szCs w:val="28"/>
        </w:rPr>
      </w:pPr>
    </w:p>
    <w:p w14:paraId="196E2BD5" w14:textId="329451A3" w:rsidR="00A6408E" w:rsidRDefault="00A6408E" w:rsidP="00353AE1">
      <w:pPr>
        <w:tabs>
          <w:tab w:val="left" w:pos="3536"/>
        </w:tabs>
        <w:ind w:left="90"/>
        <w:rPr>
          <w:rFonts w:ascii="Avenir Book" w:hAnsi="Avenir Book" w:cs="Arial"/>
          <w:b/>
          <w:bCs/>
          <w:sz w:val="28"/>
          <w:szCs w:val="28"/>
        </w:rPr>
      </w:pPr>
    </w:p>
    <w:p w14:paraId="7F0CAA16" w14:textId="23E5FFF6" w:rsidR="00A6408E" w:rsidRDefault="00A6408E" w:rsidP="00353AE1">
      <w:pPr>
        <w:tabs>
          <w:tab w:val="left" w:pos="3536"/>
        </w:tabs>
        <w:ind w:left="90"/>
        <w:rPr>
          <w:rFonts w:ascii="Avenir Book" w:hAnsi="Avenir Book" w:cs="Arial"/>
          <w:b/>
          <w:bCs/>
          <w:sz w:val="28"/>
          <w:szCs w:val="28"/>
        </w:rPr>
      </w:pPr>
    </w:p>
    <w:p w14:paraId="49993E7C" w14:textId="16FEE4C7" w:rsidR="00A6408E" w:rsidRDefault="00A6408E" w:rsidP="00353AE1">
      <w:pPr>
        <w:tabs>
          <w:tab w:val="left" w:pos="3536"/>
        </w:tabs>
        <w:ind w:left="90"/>
        <w:rPr>
          <w:rFonts w:ascii="Avenir Book" w:hAnsi="Avenir Book" w:cs="Arial"/>
          <w:b/>
          <w:bCs/>
          <w:sz w:val="28"/>
          <w:szCs w:val="28"/>
        </w:rPr>
      </w:pPr>
    </w:p>
    <w:p w14:paraId="4B9B75F1" w14:textId="26087B9D" w:rsidR="00A6408E" w:rsidRDefault="00A6408E" w:rsidP="00353AE1">
      <w:pPr>
        <w:tabs>
          <w:tab w:val="left" w:pos="3536"/>
        </w:tabs>
        <w:ind w:left="90"/>
        <w:rPr>
          <w:rFonts w:ascii="Avenir Book" w:hAnsi="Avenir Book" w:cs="Arial"/>
          <w:b/>
          <w:bCs/>
          <w:sz w:val="28"/>
          <w:szCs w:val="28"/>
        </w:rPr>
      </w:pPr>
    </w:p>
    <w:p w14:paraId="2E7B0071" w14:textId="3FCCB0B0" w:rsidR="00A6408E" w:rsidRDefault="00A6408E" w:rsidP="00353AE1">
      <w:pPr>
        <w:tabs>
          <w:tab w:val="left" w:pos="3536"/>
        </w:tabs>
        <w:ind w:left="90"/>
        <w:rPr>
          <w:rFonts w:ascii="Avenir Book" w:hAnsi="Avenir Book" w:cs="Arial"/>
          <w:b/>
          <w:bCs/>
          <w:sz w:val="28"/>
          <w:szCs w:val="28"/>
        </w:rPr>
      </w:pPr>
    </w:p>
    <w:p w14:paraId="2AA32E46" w14:textId="51330134" w:rsidR="00A6408E" w:rsidRDefault="00A6408E" w:rsidP="00353AE1">
      <w:pPr>
        <w:tabs>
          <w:tab w:val="left" w:pos="3536"/>
        </w:tabs>
        <w:ind w:left="90"/>
        <w:rPr>
          <w:rFonts w:ascii="Avenir Book" w:hAnsi="Avenir Book" w:cs="Arial"/>
          <w:b/>
          <w:bCs/>
          <w:sz w:val="28"/>
          <w:szCs w:val="28"/>
        </w:rPr>
      </w:pPr>
    </w:p>
    <w:p w14:paraId="2CC21690" w14:textId="2CE850A8" w:rsidR="00A6408E" w:rsidRDefault="00A6408E" w:rsidP="00353AE1">
      <w:pPr>
        <w:tabs>
          <w:tab w:val="left" w:pos="3536"/>
        </w:tabs>
        <w:ind w:left="90"/>
        <w:rPr>
          <w:rFonts w:ascii="Avenir Book" w:hAnsi="Avenir Book" w:cs="Arial"/>
          <w:b/>
          <w:bCs/>
          <w:sz w:val="28"/>
          <w:szCs w:val="28"/>
        </w:rPr>
      </w:pPr>
    </w:p>
    <w:p w14:paraId="676AF54D" w14:textId="0D5174A0" w:rsidR="00A6408E" w:rsidRPr="00415422" w:rsidRDefault="00A6408E" w:rsidP="00415422">
      <w:pPr>
        <w:tabs>
          <w:tab w:val="left" w:pos="3536"/>
        </w:tabs>
        <w:ind w:left="90"/>
        <w:rPr>
          <w:rFonts w:ascii="Avenir Book" w:hAnsi="Avenir Book"/>
          <w:b/>
          <w:sz w:val="28"/>
        </w:rPr>
      </w:pPr>
    </w:p>
    <w:p w14:paraId="08F3D5F3" w14:textId="0D638B1F" w:rsidR="00A6408E" w:rsidRDefault="00A6408E" w:rsidP="00415422">
      <w:pPr>
        <w:tabs>
          <w:tab w:val="left" w:pos="3536"/>
        </w:tabs>
        <w:ind w:left="90"/>
        <w:rPr>
          <w:rFonts w:ascii="Avenir Book" w:hAnsi="Avenir Book" w:cs="Arial"/>
          <w:b/>
          <w:bCs/>
          <w:sz w:val="28"/>
          <w:szCs w:val="28"/>
        </w:rPr>
      </w:pPr>
    </w:p>
    <w:p w14:paraId="3EDCCE72" w14:textId="37E8CF5F" w:rsidR="00A6408E" w:rsidRDefault="00A6408E" w:rsidP="00415422">
      <w:pPr>
        <w:tabs>
          <w:tab w:val="left" w:pos="3536"/>
        </w:tabs>
        <w:ind w:left="90"/>
        <w:rPr>
          <w:rFonts w:ascii="Avenir Book" w:hAnsi="Avenir Book" w:cs="Arial"/>
          <w:b/>
          <w:bCs/>
          <w:sz w:val="28"/>
          <w:szCs w:val="28"/>
        </w:rPr>
      </w:pPr>
    </w:p>
    <w:p w14:paraId="79682ED3" w14:textId="182B67F3" w:rsidR="00A6408E" w:rsidRDefault="00A6408E" w:rsidP="00415422">
      <w:pPr>
        <w:tabs>
          <w:tab w:val="left" w:pos="3536"/>
        </w:tabs>
        <w:ind w:left="90"/>
        <w:rPr>
          <w:rFonts w:ascii="Avenir Book" w:hAnsi="Avenir Book" w:cs="Arial"/>
          <w:b/>
          <w:bCs/>
          <w:sz w:val="28"/>
          <w:szCs w:val="28"/>
        </w:rPr>
      </w:pPr>
    </w:p>
    <w:p w14:paraId="543F84B5" w14:textId="23D2ECC5" w:rsidR="000B3E1C" w:rsidRDefault="000B3E1C" w:rsidP="00353AE1">
      <w:pPr>
        <w:tabs>
          <w:tab w:val="left" w:pos="3536"/>
        </w:tabs>
        <w:ind w:left="90"/>
        <w:rPr>
          <w:rFonts w:ascii="Avenir Book" w:hAnsi="Avenir Book" w:cs="Arial"/>
          <w:b/>
          <w:bCs/>
          <w:sz w:val="28"/>
          <w:szCs w:val="28"/>
        </w:rPr>
      </w:pPr>
    </w:p>
    <w:p w14:paraId="6DD21350" w14:textId="2F3BC46C" w:rsidR="000B3E1C" w:rsidRPr="002E1FFA" w:rsidRDefault="000B3E1C" w:rsidP="002E1FFA">
      <w:pPr>
        <w:tabs>
          <w:tab w:val="left" w:pos="3536"/>
        </w:tabs>
        <w:ind w:left="90"/>
        <w:rPr>
          <w:rFonts w:ascii="Avenir Book" w:hAnsi="Avenir Book"/>
          <w:b/>
          <w:sz w:val="28"/>
        </w:rPr>
      </w:pPr>
    </w:p>
    <w:p w14:paraId="7EAA697A" w14:textId="77777777" w:rsidR="00241307" w:rsidRDefault="00241307" w:rsidP="00353AE1">
      <w:pPr>
        <w:tabs>
          <w:tab w:val="left" w:pos="3536"/>
        </w:tabs>
        <w:ind w:left="90"/>
        <w:rPr>
          <w:rFonts w:ascii="Avenir Book" w:hAnsi="Avenir Book" w:cs="Arial"/>
          <w:b/>
          <w:bCs/>
          <w:sz w:val="28"/>
          <w:szCs w:val="28"/>
        </w:rPr>
      </w:pPr>
    </w:p>
    <w:p w14:paraId="789AA0D8" w14:textId="59D294FC" w:rsidR="00353AE1" w:rsidRPr="00353AE1" w:rsidRDefault="00353AE1" w:rsidP="00353AE1">
      <w:pPr>
        <w:tabs>
          <w:tab w:val="left" w:pos="3536"/>
        </w:tabs>
        <w:ind w:left="90"/>
        <w:rPr>
          <w:rFonts w:ascii="Avenir Book" w:hAnsi="Avenir Book" w:cs="Arial"/>
          <w:b/>
          <w:bCs/>
          <w:sz w:val="28"/>
          <w:szCs w:val="28"/>
        </w:rPr>
      </w:pPr>
      <w:r w:rsidRPr="00353AE1">
        <w:rPr>
          <w:rFonts w:ascii="Avenir Book" w:hAnsi="Avenir Book" w:cs="Arial"/>
          <w:b/>
          <w:bCs/>
          <w:sz w:val="28"/>
          <w:szCs w:val="28"/>
        </w:rPr>
        <w:t>KEY PROGRAMME INFORMATION</w:t>
      </w:r>
    </w:p>
    <w:p w14:paraId="5F197860" w14:textId="77777777" w:rsidR="00353AE1" w:rsidRPr="00353AE1" w:rsidRDefault="00353AE1" w:rsidP="00353AE1">
      <w:pPr>
        <w:tabs>
          <w:tab w:val="left" w:pos="3536"/>
        </w:tabs>
        <w:ind w:left="90"/>
        <w:rPr>
          <w:rFonts w:ascii="Avenir Book" w:hAnsi="Avenir Book" w:cs="Arial"/>
          <w:b/>
          <w:bCs/>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855"/>
      </w:tblGrid>
      <w:tr w:rsidR="005945E7" w:rsidRPr="00353AE1" w14:paraId="6DA32DF7" w14:textId="77777777" w:rsidTr="005945E7">
        <w:tc>
          <w:tcPr>
            <w:tcW w:w="4576" w:type="dxa"/>
            <w:shd w:val="clear" w:color="auto" w:fill="auto"/>
          </w:tcPr>
          <w:p w14:paraId="6F2BE918" w14:textId="77777777" w:rsidR="005945E7" w:rsidRPr="00353AE1" w:rsidRDefault="005945E7" w:rsidP="005945E7">
            <w:pPr>
              <w:tabs>
                <w:tab w:val="left" w:pos="3536"/>
              </w:tabs>
              <w:rPr>
                <w:rFonts w:ascii="Avenir Book" w:hAnsi="Avenir Book" w:cs="Arial"/>
                <w:szCs w:val="22"/>
              </w:rPr>
            </w:pPr>
            <w:r>
              <w:rPr>
                <w:rFonts w:ascii="Avenir Book" w:hAnsi="Avenir Book" w:cs="Arial"/>
                <w:szCs w:val="22"/>
              </w:rPr>
              <w:t>Title of Programme</w:t>
            </w:r>
            <w:r w:rsidRPr="00353AE1">
              <w:rPr>
                <w:rFonts w:ascii="Avenir Book" w:hAnsi="Avenir Book" w:cs="Arial"/>
                <w:szCs w:val="22"/>
              </w:rPr>
              <w:t>:</w:t>
            </w:r>
          </w:p>
        </w:tc>
        <w:tc>
          <w:tcPr>
            <w:tcW w:w="4855" w:type="dxa"/>
            <w:shd w:val="clear" w:color="auto" w:fill="auto"/>
          </w:tcPr>
          <w:p w14:paraId="029A1EFB" w14:textId="483271EC" w:rsidR="005945E7" w:rsidRPr="00353AE1" w:rsidRDefault="00FC72C2" w:rsidP="005945E7">
            <w:pPr>
              <w:tabs>
                <w:tab w:val="left" w:pos="3536"/>
              </w:tabs>
              <w:rPr>
                <w:rFonts w:ascii="Avenir Book" w:hAnsi="Avenir Book" w:cs="Arial"/>
                <w:szCs w:val="22"/>
              </w:rPr>
            </w:pPr>
            <w:proofErr w:type="spellStart"/>
            <w:r w:rsidRPr="00FC72C2">
              <w:rPr>
                <w:rFonts w:ascii="Avenir Book" w:hAnsi="Avenir Book" w:cs="Arial"/>
                <w:sz w:val="20"/>
              </w:rPr>
              <w:t>PoA</w:t>
            </w:r>
            <w:proofErr w:type="spellEnd"/>
            <w:r w:rsidRPr="00FC72C2">
              <w:rPr>
                <w:rFonts w:ascii="Avenir Book" w:hAnsi="Avenir Book" w:cs="Arial"/>
                <w:sz w:val="20"/>
              </w:rPr>
              <w:t>-DD-Believe Green Safe Drinking Water-GS5705</w:t>
            </w:r>
          </w:p>
        </w:tc>
      </w:tr>
      <w:tr w:rsidR="005945E7" w:rsidRPr="00353AE1" w14:paraId="21E93E36" w14:textId="77777777" w:rsidTr="00415422">
        <w:trPr>
          <w:trHeight w:val="3396"/>
        </w:trPr>
        <w:tc>
          <w:tcPr>
            <w:tcW w:w="4576" w:type="dxa"/>
            <w:shd w:val="clear" w:color="auto" w:fill="auto"/>
          </w:tcPr>
          <w:p w14:paraId="28275213" w14:textId="77777777" w:rsidR="005945E7" w:rsidRPr="00353AE1" w:rsidRDefault="005945E7" w:rsidP="005945E7">
            <w:pPr>
              <w:tabs>
                <w:tab w:val="left" w:pos="3536"/>
              </w:tabs>
              <w:rPr>
                <w:rFonts w:ascii="Avenir Book" w:hAnsi="Avenir Book" w:cs="Arial"/>
                <w:szCs w:val="22"/>
              </w:rPr>
            </w:pPr>
            <w:r>
              <w:rPr>
                <w:rFonts w:ascii="Avenir Book" w:hAnsi="Avenir Book" w:cs="Arial"/>
                <w:szCs w:val="22"/>
              </w:rPr>
              <w:t>Brief description of Programme</w:t>
            </w:r>
            <w:r w:rsidRPr="00353AE1">
              <w:rPr>
                <w:rFonts w:ascii="Avenir Book" w:hAnsi="Avenir Book" w:cs="Arial"/>
                <w:szCs w:val="22"/>
              </w:rPr>
              <w:t>:</w:t>
            </w:r>
          </w:p>
          <w:p w14:paraId="07845854" w14:textId="77777777" w:rsidR="005945E7" w:rsidRPr="00353AE1" w:rsidRDefault="005945E7" w:rsidP="005945E7">
            <w:pPr>
              <w:tabs>
                <w:tab w:val="left" w:pos="3536"/>
              </w:tabs>
              <w:rPr>
                <w:rFonts w:ascii="Avenir Book" w:hAnsi="Avenir Book" w:cs="Arial"/>
                <w:szCs w:val="22"/>
              </w:rPr>
            </w:pPr>
          </w:p>
          <w:p w14:paraId="7B3D558B" w14:textId="77777777" w:rsidR="005945E7" w:rsidRPr="00353AE1" w:rsidRDefault="005945E7" w:rsidP="005945E7">
            <w:pPr>
              <w:tabs>
                <w:tab w:val="left" w:pos="3536"/>
              </w:tabs>
              <w:rPr>
                <w:rFonts w:ascii="Avenir Book" w:hAnsi="Avenir Book" w:cs="Arial"/>
                <w:szCs w:val="22"/>
              </w:rPr>
            </w:pPr>
          </w:p>
          <w:p w14:paraId="7B07BD30" w14:textId="77777777" w:rsidR="005945E7" w:rsidRPr="00353AE1" w:rsidRDefault="005945E7" w:rsidP="005945E7">
            <w:pPr>
              <w:tabs>
                <w:tab w:val="left" w:pos="3536"/>
              </w:tabs>
              <w:rPr>
                <w:rFonts w:ascii="Avenir Book" w:hAnsi="Avenir Book" w:cs="Arial"/>
                <w:szCs w:val="22"/>
              </w:rPr>
            </w:pPr>
          </w:p>
          <w:p w14:paraId="72F1D8D7" w14:textId="77777777" w:rsidR="005945E7" w:rsidRPr="00353AE1" w:rsidRDefault="005945E7" w:rsidP="005945E7">
            <w:pPr>
              <w:tabs>
                <w:tab w:val="left" w:pos="3536"/>
              </w:tabs>
              <w:rPr>
                <w:rFonts w:ascii="Avenir Book" w:hAnsi="Avenir Book" w:cs="Arial"/>
                <w:szCs w:val="22"/>
              </w:rPr>
            </w:pPr>
          </w:p>
        </w:tc>
        <w:tc>
          <w:tcPr>
            <w:tcW w:w="4855" w:type="dxa"/>
            <w:shd w:val="clear" w:color="auto" w:fill="auto"/>
          </w:tcPr>
          <w:p w14:paraId="43189A6E" w14:textId="5916DCEF" w:rsidR="005945E7" w:rsidRPr="00353AE1" w:rsidRDefault="005945E7" w:rsidP="005945E7">
            <w:pPr>
              <w:tabs>
                <w:tab w:val="left" w:pos="3536"/>
              </w:tabs>
              <w:rPr>
                <w:rFonts w:ascii="Avenir Book" w:hAnsi="Avenir Book" w:cs="Arial"/>
                <w:szCs w:val="22"/>
              </w:rPr>
            </w:pPr>
            <w:r w:rsidRPr="005945E7">
              <w:rPr>
                <w:rFonts w:ascii="Avenir Book" w:hAnsi="Avenir Book" w:cs="Arial"/>
                <w:szCs w:val="22"/>
              </w:rPr>
              <w:t>“Believe Green Safe Drinking Water” is a Gold Standard micro scale Programme of Activities (</w:t>
            </w:r>
            <w:proofErr w:type="spellStart"/>
            <w:r w:rsidRPr="005945E7">
              <w:rPr>
                <w:rFonts w:ascii="Avenir Book" w:hAnsi="Avenir Book" w:cs="Arial"/>
                <w:szCs w:val="22"/>
              </w:rPr>
              <w:t>PoA</w:t>
            </w:r>
            <w:proofErr w:type="spellEnd"/>
            <w:r w:rsidRPr="005945E7">
              <w:rPr>
                <w:rFonts w:ascii="Avenir Book" w:hAnsi="Avenir Book" w:cs="Arial"/>
                <w:szCs w:val="22"/>
              </w:rPr>
              <w:t>) which aims to reduce biofuel consumption, such as wood, as is traditionally used to boil water to make it safe to drink. This is done by offering low income populations affordable and easily accessible treated water that is safe to drink. Since these people usually use inefficient cook stoves that cause large amounts of smoke leading to respiratory diseases, the project also has significant health co-benefits. Also, the project generates significant employment and income opportunities for the local villagers, who are invited to join the project across the production and delivery chain.</w:t>
            </w:r>
          </w:p>
        </w:tc>
      </w:tr>
      <w:tr w:rsidR="005945E7" w:rsidRPr="00353AE1" w14:paraId="63A2B0A6" w14:textId="77777777" w:rsidTr="005945E7">
        <w:tc>
          <w:tcPr>
            <w:tcW w:w="4576" w:type="dxa"/>
            <w:shd w:val="clear" w:color="auto" w:fill="auto"/>
          </w:tcPr>
          <w:p w14:paraId="0C0465B4" w14:textId="77777777" w:rsidR="005945E7" w:rsidRPr="00353AE1" w:rsidRDefault="005945E7" w:rsidP="005945E7">
            <w:pPr>
              <w:tabs>
                <w:tab w:val="left" w:pos="3536"/>
              </w:tabs>
              <w:rPr>
                <w:rFonts w:ascii="Avenir Book" w:hAnsi="Avenir Book" w:cs="Arial"/>
                <w:szCs w:val="22"/>
              </w:rPr>
            </w:pPr>
            <w:r w:rsidRPr="00353AE1">
              <w:rPr>
                <w:rFonts w:ascii="Avenir Book" w:hAnsi="Avenir Book" w:cs="Arial"/>
                <w:szCs w:val="22"/>
              </w:rPr>
              <w:t xml:space="preserve">Expected duration of </w:t>
            </w:r>
            <w:r>
              <w:rPr>
                <w:rFonts w:ascii="Avenir Book" w:hAnsi="Avenir Book" w:cs="Arial"/>
                <w:szCs w:val="22"/>
              </w:rPr>
              <w:t>Programme</w:t>
            </w:r>
            <w:r w:rsidRPr="00353AE1">
              <w:rPr>
                <w:rFonts w:ascii="Avenir Book" w:hAnsi="Avenir Book" w:cs="Arial"/>
                <w:szCs w:val="22"/>
              </w:rPr>
              <w:t>:</w:t>
            </w:r>
          </w:p>
        </w:tc>
        <w:tc>
          <w:tcPr>
            <w:tcW w:w="4855" w:type="dxa"/>
            <w:shd w:val="clear" w:color="auto" w:fill="auto"/>
          </w:tcPr>
          <w:p w14:paraId="1FBE53D4" w14:textId="2D9C9BDA" w:rsidR="005945E7" w:rsidRPr="00353AE1" w:rsidRDefault="00F22A4D" w:rsidP="005945E7">
            <w:pPr>
              <w:tabs>
                <w:tab w:val="left" w:pos="3536"/>
              </w:tabs>
              <w:rPr>
                <w:rFonts w:ascii="Avenir Book" w:hAnsi="Avenir Book" w:cs="Arial"/>
                <w:szCs w:val="22"/>
              </w:rPr>
            </w:pPr>
            <w:r>
              <w:rPr>
                <w:rFonts w:ascii="Avenir Book" w:hAnsi="Avenir Book" w:cs="Arial"/>
                <w:szCs w:val="22"/>
              </w:rPr>
              <w:t>20</w:t>
            </w:r>
            <w:r w:rsidR="00434555">
              <w:rPr>
                <w:rFonts w:ascii="Avenir Book" w:hAnsi="Avenir Book" w:cs="Arial"/>
                <w:szCs w:val="22"/>
              </w:rPr>
              <w:t xml:space="preserve"> </w:t>
            </w:r>
            <w:r w:rsidR="00AB2A38">
              <w:rPr>
                <w:rFonts w:ascii="Avenir Book" w:hAnsi="Avenir Book" w:cs="Arial"/>
                <w:szCs w:val="22"/>
              </w:rPr>
              <w:t>years</w:t>
            </w:r>
          </w:p>
        </w:tc>
      </w:tr>
      <w:tr w:rsidR="005945E7" w:rsidRPr="00353AE1" w14:paraId="251287A5" w14:textId="77777777" w:rsidTr="005945E7">
        <w:tc>
          <w:tcPr>
            <w:tcW w:w="4576" w:type="dxa"/>
            <w:shd w:val="clear" w:color="auto" w:fill="auto"/>
          </w:tcPr>
          <w:p w14:paraId="735FB8D4" w14:textId="77777777" w:rsidR="005945E7" w:rsidRPr="00353AE1" w:rsidRDefault="005945E7" w:rsidP="005945E7">
            <w:pPr>
              <w:tabs>
                <w:tab w:val="left" w:pos="3536"/>
              </w:tabs>
              <w:rPr>
                <w:rFonts w:ascii="Avenir Book" w:hAnsi="Avenir Book" w:cs="Arial"/>
                <w:szCs w:val="22"/>
              </w:rPr>
            </w:pPr>
            <w:r>
              <w:rPr>
                <w:rFonts w:ascii="Avenir Book" w:hAnsi="Avenir Book" w:cs="Arial"/>
                <w:szCs w:val="22"/>
              </w:rPr>
              <w:t>Coordinating &amp; Management Entity</w:t>
            </w:r>
            <w:r w:rsidRPr="00353AE1">
              <w:rPr>
                <w:rFonts w:ascii="Avenir Book" w:hAnsi="Avenir Book" w:cs="Arial"/>
                <w:szCs w:val="22"/>
              </w:rPr>
              <w:t>:</w:t>
            </w:r>
          </w:p>
        </w:tc>
        <w:tc>
          <w:tcPr>
            <w:tcW w:w="4855" w:type="dxa"/>
            <w:shd w:val="clear" w:color="auto" w:fill="auto"/>
          </w:tcPr>
          <w:p w14:paraId="3A4285C4" w14:textId="2C899F7A" w:rsidR="005945E7" w:rsidRPr="00353AE1" w:rsidRDefault="005945E7" w:rsidP="005945E7">
            <w:pPr>
              <w:tabs>
                <w:tab w:val="left" w:pos="3536"/>
              </w:tabs>
              <w:rPr>
                <w:rFonts w:ascii="Avenir Book" w:hAnsi="Avenir Book" w:cs="Arial"/>
                <w:szCs w:val="22"/>
              </w:rPr>
            </w:pPr>
            <w:r w:rsidRPr="009C3C0A">
              <w:rPr>
                <w:rFonts w:ascii="Avenir Book" w:hAnsi="Avenir Book" w:cs="Arial"/>
                <w:sz w:val="20"/>
              </w:rPr>
              <w:t>Believe Green LLC</w:t>
            </w:r>
          </w:p>
        </w:tc>
      </w:tr>
      <w:tr w:rsidR="005945E7" w:rsidRPr="00353AE1" w14:paraId="6CE97F53" w14:textId="77777777" w:rsidTr="005945E7">
        <w:tc>
          <w:tcPr>
            <w:tcW w:w="4576" w:type="dxa"/>
            <w:shd w:val="clear" w:color="auto" w:fill="auto"/>
          </w:tcPr>
          <w:p w14:paraId="52EA9DCE" w14:textId="77777777" w:rsidR="005945E7" w:rsidRPr="00353AE1" w:rsidRDefault="005945E7" w:rsidP="005945E7">
            <w:pPr>
              <w:tabs>
                <w:tab w:val="left" w:pos="3536"/>
              </w:tabs>
              <w:rPr>
                <w:rFonts w:ascii="Avenir Book" w:hAnsi="Avenir Book" w:cs="Arial"/>
                <w:szCs w:val="22"/>
              </w:rPr>
            </w:pPr>
            <w:r w:rsidRPr="00353AE1">
              <w:rPr>
                <w:rFonts w:ascii="Avenir Book" w:hAnsi="Avenir Book" w:cs="Arial"/>
                <w:szCs w:val="22"/>
              </w:rPr>
              <w:t>Project Representative:</w:t>
            </w:r>
          </w:p>
        </w:tc>
        <w:tc>
          <w:tcPr>
            <w:tcW w:w="4855" w:type="dxa"/>
            <w:shd w:val="clear" w:color="auto" w:fill="auto"/>
          </w:tcPr>
          <w:p w14:paraId="0DB4D203" w14:textId="36B7DFC4" w:rsidR="005945E7" w:rsidRPr="00353AE1" w:rsidRDefault="005945E7" w:rsidP="005945E7">
            <w:pPr>
              <w:tabs>
                <w:tab w:val="left" w:pos="3536"/>
              </w:tabs>
              <w:rPr>
                <w:rFonts w:ascii="Avenir Book" w:hAnsi="Avenir Book" w:cs="Arial"/>
                <w:szCs w:val="22"/>
              </w:rPr>
            </w:pPr>
            <w:proofErr w:type="spellStart"/>
            <w:r w:rsidRPr="009C3C0A">
              <w:rPr>
                <w:rFonts w:ascii="Avenir Book" w:hAnsi="Avenir Book" w:cs="Arial"/>
                <w:sz w:val="20"/>
              </w:rPr>
              <w:t>Dr.</w:t>
            </w:r>
            <w:proofErr w:type="spellEnd"/>
            <w:r w:rsidRPr="009C3C0A">
              <w:rPr>
                <w:rFonts w:ascii="Avenir Book" w:hAnsi="Avenir Book" w:cs="Arial"/>
                <w:sz w:val="20"/>
              </w:rPr>
              <w:t xml:space="preserve"> Federico Gallo</w:t>
            </w:r>
          </w:p>
        </w:tc>
      </w:tr>
      <w:tr w:rsidR="005945E7" w:rsidRPr="00353AE1" w14:paraId="73ED4E3F" w14:textId="77777777" w:rsidTr="005945E7">
        <w:tc>
          <w:tcPr>
            <w:tcW w:w="4576" w:type="dxa"/>
            <w:shd w:val="clear" w:color="auto" w:fill="auto"/>
          </w:tcPr>
          <w:p w14:paraId="54C682DF" w14:textId="77777777" w:rsidR="005945E7" w:rsidRPr="00353AE1" w:rsidRDefault="005945E7" w:rsidP="005945E7">
            <w:pPr>
              <w:tabs>
                <w:tab w:val="left" w:pos="3536"/>
              </w:tabs>
              <w:rPr>
                <w:rFonts w:ascii="Avenir Book" w:hAnsi="Avenir Book" w:cs="Arial"/>
                <w:szCs w:val="22"/>
              </w:rPr>
            </w:pPr>
            <w:r w:rsidRPr="00353AE1">
              <w:rPr>
                <w:rFonts w:ascii="Avenir Book" w:hAnsi="Avenir Book" w:cs="Arial"/>
                <w:szCs w:val="22"/>
              </w:rPr>
              <w:t>Project Participants and any communities involved:</w:t>
            </w:r>
          </w:p>
        </w:tc>
        <w:tc>
          <w:tcPr>
            <w:tcW w:w="4855" w:type="dxa"/>
            <w:shd w:val="clear" w:color="auto" w:fill="auto"/>
          </w:tcPr>
          <w:p w14:paraId="5E977841" w14:textId="6C13C8DE" w:rsidR="005945E7" w:rsidRPr="00353AE1" w:rsidRDefault="005945E7" w:rsidP="005945E7">
            <w:pPr>
              <w:tabs>
                <w:tab w:val="left" w:pos="3536"/>
              </w:tabs>
              <w:rPr>
                <w:rFonts w:ascii="Avenir Book" w:hAnsi="Avenir Book" w:cs="Arial"/>
                <w:szCs w:val="22"/>
              </w:rPr>
            </w:pPr>
            <w:r w:rsidRPr="009C3C0A">
              <w:rPr>
                <w:rFonts w:ascii="Avenir Book" w:hAnsi="Avenir Book" w:cs="Arial"/>
                <w:sz w:val="20"/>
              </w:rPr>
              <w:t xml:space="preserve">Believe Green </w:t>
            </w:r>
            <w:proofErr w:type="gramStart"/>
            <w:r w:rsidRPr="009C3C0A">
              <w:rPr>
                <w:rFonts w:ascii="Avenir Book" w:hAnsi="Avenir Book" w:cs="Arial"/>
                <w:sz w:val="20"/>
              </w:rPr>
              <w:t xml:space="preserve">LLC </w:t>
            </w:r>
            <w:r>
              <w:rPr>
                <w:rFonts w:ascii="Avenir Book" w:hAnsi="Avenir Book" w:cs="Arial"/>
                <w:sz w:val="20"/>
              </w:rPr>
              <w:t>,</w:t>
            </w:r>
            <w:proofErr w:type="gramEnd"/>
            <w:r>
              <w:rPr>
                <w:rFonts w:ascii="Avenir Book" w:hAnsi="Avenir Book" w:cs="Arial"/>
                <w:sz w:val="20"/>
              </w:rPr>
              <w:t xml:space="preserve"> </w:t>
            </w:r>
            <w:r w:rsidR="00D2096F" w:rsidRPr="00D2096F">
              <w:rPr>
                <w:rFonts w:ascii="Avenir Book" w:hAnsi="Avenir Book" w:cs="Arial"/>
                <w:sz w:val="20"/>
              </w:rPr>
              <w:t>Spouts of Water</w:t>
            </w:r>
          </w:p>
        </w:tc>
      </w:tr>
      <w:tr w:rsidR="005945E7" w:rsidRPr="00353AE1" w14:paraId="4E12C6D2" w14:textId="77777777" w:rsidTr="005945E7">
        <w:tc>
          <w:tcPr>
            <w:tcW w:w="4576" w:type="dxa"/>
            <w:shd w:val="clear" w:color="auto" w:fill="auto"/>
          </w:tcPr>
          <w:p w14:paraId="71DFB1A8" w14:textId="77777777" w:rsidR="005945E7" w:rsidRPr="00353AE1" w:rsidRDefault="005945E7" w:rsidP="005945E7">
            <w:pPr>
              <w:tabs>
                <w:tab w:val="left" w:pos="3536"/>
              </w:tabs>
              <w:rPr>
                <w:rFonts w:ascii="Avenir Book" w:hAnsi="Avenir Book" w:cs="Arial"/>
                <w:szCs w:val="22"/>
              </w:rPr>
            </w:pPr>
            <w:r w:rsidRPr="00353AE1">
              <w:rPr>
                <w:rFonts w:ascii="Avenir Book" w:hAnsi="Avenir Book" w:cs="Arial"/>
                <w:szCs w:val="22"/>
              </w:rPr>
              <w:t xml:space="preserve">Version of </w:t>
            </w:r>
            <w:proofErr w:type="spellStart"/>
            <w:r w:rsidRPr="00353AE1">
              <w:rPr>
                <w:rFonts w:ascii="Avenir Book" w:hAnsi="Avenir Book" w:cs="Arial"/>
                <w:szCs w:val="22"/>
              </w:rPr>
              <w:t>P</w:t>
            </w:r>
            <w:r>
              <w:rPr>
                <w:rFonts w:ascii="Avenir Book" w:hAnsi="Avenir Book" w:cs="Arial"/>
                <w:szCs w:val="22"/>
              </w:rPr>
              <w:t>oA</w:t>
            </w:r>
            <w:proofErr w:type="spellEnd"/>
            <w:r>
              <w:rPr>
                <w:rFonts w:ascii="Avenir Book" w:hAnsi="Avenir Book" w:cs="Arial"/>
                <w:szCs w:val="22"/>
              </w:rPr>
              <w:t>-</w:t>
            </w:r>
            <w:r w:rsidRPr="00353AE1">
              <w:rPr>
                <w:rFonts w:ascii="Avenir Book" w:hAnsi="Avenir Book" w:cs="Arial"/>
                <w:szCs w:val="22"/>
              </w:rPr>
              <w:t>DD:</w:t>
            </w:r>
          </w:p>
          <w:p w14:paraId="2DAF7417" w14:textId="77777777" w:rsidR="005945E7" w:rsidRPr="00353AE1" w:rsidRDefault="005945E7" w:rsidP="005945E7">
            <w:pPr>
              <w:tabs>
                <w:tab w:val="left" w:pos="3536"/>
              </w:tabs>
              <w:rPr>
                <w:rFonts w:ascii="Avenir Book" w:hAnsi="Avenir Book" w:cs="Arial"/>
                <w:szCs w:val="22"/>
              </w:rPr>
            </w:pPr>
            <w:r w:rsidRPr="00353AE1">
              <w:rPr>
                <w:rFonts w:ascii="Avenir Book" w:hAnsi="Avenir Book" w:cs="Arial"/>
                <w:szCs w:val="22"/>
              </w:rPr>
              <w:t>Date of Version:</w:t>
            </w:r>
          </w:p>
        </w:tc>
        <w:tc>
          <w:tcPr>
            <w:tcW w:w="4855" w:type="dxa"/>
            <w:shd w:val="clear" w:color="auto" w:fill="auto"/>
          </w:tcPr>
          <w:p w14:paraId="0F495623" w14:textId="0E440D7C" w:rsidR="005945E7" w:rsidRDefault="00D31CBC" w:rsidP="005945E7">
            <w:pPr>
              <w:tabs>
                <w:tab w:val="left" w:pos="3536"/>
              </w:tabs>
              <w:rPr>
                <w:rFonts w:ascii="Avenir Book" w:hAnsi="Avenir Book" w:cs="Arial"/>
                <w:szCs w:val="22"/>
              </w:rPr>
            </w:pPr>
            <w:r>
              <w:rPr>
                <w:rFonts w:ascii="Avenir Book" w:hAnsi="Avenir Book" w:cs="Arial"/>
                <w:szCs w:val="22"/>
              </w:rPr>
              <w:t>V17</w:t>
            </w:r>
          </w:p>
          <w:p w14:paraId="3F056C26" w14:textId="541F7A53" w:rsidR="00FC72C2" w:rsidRPr="00353AE1" w:rsidRDefault="00390CD2" w:rsidP="005945E7">
            <w:pPr>
              <w:tabs>
                <w:tab w:val="left" w:pos="3536"/>
              </w:tabs>
              <w:rPr>
                <w:rFonts w:ascii="Avenir Book" w:hAnsi="Avenir Book" w:cs="Arial"/>
                <w:szCs w:val="22"/>
              </w:rPr>
            </w:pPr>
            <w:r>
              <w:rPr>
                <w:rFonts w:ascii="Avenir Book" w:hAnsi="Avenir Book" w:cs="Arial"/>
                <w:szCs w:val="22"/>
              </w:rPr>
              <w:t>May</w:t>
            </w:r>
            <w:r w:rsidR="00434555">
              <w:rPr>
                <w:rFonts w:ascii="Avenir Book" w:hAnsi="Avenir Book" w:cs="Arial"/>
                <w:szCs w:val="22"/>
              </w:rPr>
              <w:t xml:space="preserve"> </w:t>
            </w:r>
            <w:r w:rsidR="00D31CBC">
              <w:rPr>
                <w:rFonts w:ascii="Avenir Book" w:hAnsi="Avenir Book" w:cs="Arial"/>
                <w:szCs w:val="22"/>
              </w:rPr>
              <w:t>13th</w:t>
            </w:r>
            <w:r w:rsidR="00FC72C2">
              <w:rPr>
                <w:rFonts w:ascii="Avenir Book" w:hAnsi="Avenir Book" w:cs="Arial"/>
                <w:szCs w:val="22"/>
              </w:rPr>
              <w:t>, 201</w:t>
            </w:r>
            <w:r w:rsidR="009A0A0E">
              <w:rPr>
                <w:rFonts w:ascii="Avenir Book" w:hAnsi="Avenir Book" w:cs="Arial"/>
                <w:szCs w:val="22"/>
              </w:rPr>
              <w:t>9</w:t>
            </w:r>
          </w:p>
        </w:tc>
      </w:tr>
      <w:tr w:rsidR="005945E7" w:rsidRPr="00415422" w14:paraId="2D3B9798" w14:textId="77777777" w:rsidTr="005945E7">
        <w:tc>
          <w:tcPr>
            <w:tcW w:w="4576" w:type="dxa"/>
            <w:shd w:val="clear" w:color="auto" w:fill="auto"/>
          </w:tcPr>
          <w:p w14:paraId="41623809" w14:textId="77777777" w:rsidR="005945E7" w:rsidRPr="00353AE1" w:rsidRDefault="005945E7" w:rsidP="005945E7">
            <w:pPr>
              <w:tabs>
                <w:tab w:val="left" w:pos="3536"/>
              </w:tabs>
              <w:rPr>
                <w:rFonts w:ascii="Avenir Book" w:hAnsi="Avenir Book" w:cs="Arial"/>
                <w:szCs w:val="22"/>
              </w:rPr>
            </w:pPr>
            <w:r w:rsidRPr="00353AE1">
              <w:rPr>
                <w:rFonts w:ascii="Avenir Book" w:hAnsi="Avenir Book" w:cs="Arial"/>
                <w:szCs w:val="22"/>
              </w:rPr>
              <w:t>Host Country</w:t>
            </w:r>
            <w:r>
              <w:rPr>
                <w:rFonts w:ascii="Avenir Book" w:hAnsi="Avenir Book" w:cs="Arial"/>
                <w:szCs w:val="22"/>
              </w:rPr>
              <w:t xml:space="preserve"> (</w:t>
            </w:r>
            <w:proofErr w:type="spellStart"/>
            <w:r>
              <w:rPr>
                <w:rFonts w:ascii="Avenir Book" w:hAnsi="Avenir Book" w:cs="Arial"/>
                <w:szCs w:val="22"/>
              </w:rPr>
              <w:t>ies</w:t>
            </w:r>
            <w:proofErr w:type="spellEnd"/>
            <w:r>
              <w:rPr>
                <w:rFonts w:ascii="Avenir Book" w:hAnsi="Avenir Book" w:cs="Arial"/>
                <w:szCs w:val="22"/>
              </w:rPr>
              <w:t>)</w:t>
            </w:r>
            <w:r w:rsidRPr="00353AE1">
              <w:rPr>
                <w:rFonts w:ascii="Avenir Book" w:hAnsi="Avenir Book" w:cs="Arial"/>
                <w:szCs w:val="22"/>
              </w:rPr>
              <w:t xml:space="preserve"> / Location:</w:t>
            </w:r>
          </w:p>
        </w:tc>
        <w:tc>
          <w:tcPr>
            <w:tcW w:w="4855" w:type="dxa"/>
            <w:shd w:val="clear" w:color="auto" w:fill="auto"/>
          </w:tcPr>
          <w:p w14:paraId="16B9F3D1" w14:textId="77777777" w:rsidR="005945E7" w:rsidRPr="00736466" w:rsidRDefault="0066508F" w:rsidP="005945E7">
            <w:pPr>
              <w:tabs>
                <w:tab w:val="left" w:pos="3536"/>
              </w:tabs>
              <w:rPr>
                <w:rFonts w:ascii="Avenir Book" w:hAnsi="Avenir Book" w:cs="Arial"/>
                <w:szCs w:val="22"/>
                <w:lang w:val="it-IT"/>
              </w:rPr>
            </w:pPr>
            <w:r w:rsidRPr="00736466">
              <w:rPr>
                <w:rFonts w:ascii="Avenir Book" w:hAnsi="Avenir Book" w:cs="Arial"/>
                <w:szCs w:val="22"/>
                <w:lang w:val="it-IT"/>
              </w:rPr>
              <w:t xml:space="preserve">Orissa, </w:t>
            </w:r>
            <w:r w:rsidRPr="00736466">
              <w:rPr>
                <w:rFonts w:ascii="Avenir Book" w:hAnsi="Avenir Book" w:cs="Arial"/>
                <w:i/>
                <w:szCs w:val="22"/>
                <w:lang w:val="it-IT"/>
              </w:rPr>
              <w:t>India</w:t>
            </w:r>
          </w:p>
          <w:p w14:paraId="0039B8E3" w14:textId="63C5F682" w:rsidR="0066508F" w:rsidRDefault="0066508F" w:rsidP="005945E7">
            <w:pPr>
              <w:tabs>
                <w:tab w:val="left" w:pos="3536"/>
              </w:tabs>
              <w:rPr>
                <w:rFonts w:ascii="Avenir Book" w:hAnsi="Avenir Book" w:cs="Arial"/>
                <w:i/>
                <w:szCs w:val="22"/>
                <w:lang w:val="it-IT"/>
              </w:rPr>
            </w:pPr>
            <w:r w:rsidRPr="009C7742">
              <w:rPr>
                <w:rFonts w:ascii="Avenir Book" w:hAnsi="Avenir Book"/>
                <w:i/>
                <w:lang w:val="it-IT"/>
              </w:rPr>
              <w:t>Uganda</w:t>
            </w:r>
          </w:p>
          <w:p w14:paraId="700C91A0" w14:textId="0AF40F4A" w:rsidR="00623439" w:rsidRPr="00736466" w:rsidRDefault="00623439" w:rsidP="00415422">
            <w:pPr>
              <w:tabs>
                <w:tab w:val="left" w:pos="3536"/>
              </w:tabs>
              <w:spacing w:after="120"/>
              <w:rPr>
                <w:rFonts w:ascii="Avenir Book" w:hAnsi="Avenir Book" w:cs="Arial"/>
                <w:szCs w:val="22"/>
                <w:lang w:val="it-IT"/>
              </w:rPr>
            </w:pPr>
            <w:proofErr w:type="spellStart"/>
            <w:r w:rsidRPr="0024418D">
              <w:rPr>
                <w:rFonts w:ascii="Avenir Book" w:eastAsia="MS Mincho" w:hAnsi="Avenir Book"/>
                <w:lang w:val="it-IT"/>
              </w:rPr>
              <w:t>Amhara</w:t>
            </w:r>
            <w:proofErr w:type="spellEnd"/>
            <w:r w:rsidRPr="0024418D">
              <w:rPr>
                <w:rFonts w:ascii="Avenir Book" w:eastAsia="MS Mincho" w:hAnsi="Avenir Book"/>
                <w:lang w:val="it-IT"/>
              </w:rPr>
              <w:t xml:space="preserve"> </w:t>
            </w:r>
            <w:proofErr w:type="spellStart"/>
            <w:r w:rsidRPr="0024418D">
              <w:rPr>
                <w:rFonts w:ascii="Avenir Book" w:eastAsia="MS Mincho" w:hAnsi="Avenir Book"/>
                <w:lang w:val="it-IT"/>
              </w:rPr>
              <w:t>Region</w:t>
            </w:r>
            <w:proofErr w:type="spellEnd"/>
            <w:r>
              <w:rPr>
                <w:rFonts w:ascii="Avenir Book" w:hAnsi="Avenir Book" w:cs="Arial"/>
                <w:i/>
                <w:szCs w:val="22"/>
                <w:lang w:val="it-IT"/>
              </w:rPr>
              <w:t xml:space="preserve"> </w:t>
            </w:r>
            <w:proofErr w:type="spellStart"/>
            <w:r>
              <w:rPr>
                <w:rFonts w:ascii="Avenir Book" w:hAnsi="Avenir Book" w:cs="Arial"/>
                <w:i/>
                <w:szCs w:val="22"/>
                <w:lang w:val="it-IT"/>
              </w:rPr>
              <w:t>Ethiopia</w:t>
            </w:r>
            <w:proofErr w:type="spellEnd"/>
          </w:p>
        </w:tc>
      </w:tr>
      <w:tr w:rsidR="005945E7" w:rsidRPr="00353AE1" w14:paraId="66F9BF8C" w14:textId="77777777" w:rsidTr="005945E7">
        <w:tc>
          <w:tcPr>
            <w:tcW w:w="4576" w:type="dxa"/>
            <w:shd w:val="clear" w:color="auto" w:fill="auto"/>
          </w:tcPr>
          <w:p w14:paraId="62336E6B" w14:textId="77777777" w:rsidR="005945E7" w:rsidRPr="00353AE1" w:rsidRDefault="005945E7" w:rsidP="005945E7">
            <w:pPr>
              <w:tabs>
                <w:tab w:val="left" w:pos="3536"/>
              </w:tabs>
              <w:jc w:val="left"/>
              <w:rPr>
                <w:rFonts w:ascii="Avenir Book" w:hAnsi="Avenir Book" w:cs="Arial"/>
                <w:szCs w:val="22"/>
              </w:rPr>
            </w:pPr>
            <w:r w:rsidRPr="00353AE1">
              <w:rPr>
                <w:rFonts w:ascii="Avenir Book" w:hAnsi="Avenir Book" w:cs="Arial"/>
                <w:szCs w:val="22"/>
              </w:rPr>
              <w:t>Certification Pathway (Project Certificati</w:t>
            </w:r>
            <w:r>
              <w:rPr>
                <w:rFonts w:ascii="Avenir Book" w:hAnsi="Avenir Book" w:cs="Arial"/>
                <w:szCs w:val="22"/>
              </w:rPr>
              <w:t>o</w:t>
            </w:r>
            <w:r w:rsidRPr="00353AE1">
              <w:rPr>
                <w:rFonts w:ascii="Avenir Book" w:hAnsi="Avenir Book" w:cs="Arial"/>
                <w:szCs w:val="22"/>
              </w:rPr>
              <w:t>n/Impact Statements &amp; Products</w:t>
            </w:r>
          </w:p>
        </w:tc>
        <w:tc>
          <w:tcPr>
            <w:tcW w:w="4855" w:type="dxa"/>
            <w:shd w:val="clear" w:color="auto" w:fill="auto"/>
          </w:tcPr>
          <w:p w14:paraId="6A1FF4A8" w14:textId="3C8EB65D" w:rsidR="005945E7" w:rsidRPr="00353AE1" w:rsidRDefault="00D2096F" w:rsidP="005945E7">
            <w:pPr>
              <w:tabs>
                <w:tab w:val="left" w:pos="3536"/>
              </w:tabs>
              <w:rPr>
                <w:rFonts w:ascii="Avenir Book" w:hAnsi="Avenir Book" w:cs="Arial"/>
                <w:szCs w:val="22"/>
              </w:rPr>
            </w:pPr>
            <w:r>
              <w:rPr>
                <w:rFonts w:ascii="Avenir Book" w:hAnsi="Avenir Book" w:cs="Arial"/>
                <w:szCs w:val="22"/>
              </w:rPr>
              <w:t>I</w:t>
            </w:r>
            <w:r w:rsidRPr="00D2096F">
              <w:rPr>
                <w:rFonts w:ascii="Avenir Book" w:hAnsi="Avenir Book" w:cs="Arial"/>
                <w:szCs w:val="22"/>
              </w:rPr>
              <w:t>mpact certification</w:t>
            </w:r>
          </w:p>
        </w:tc>
      </w:tr>
      <w:tr w:rsidR="00B15316" w:rsidRPr="00353AE1" w14:paraId="7EB0B999" w14:textId="77777777" w:rsidTr="005945E7">
        <w:tc>
          <w:tcPr>
            <w:tcW w:w="4576" w:type="dxa"/>
            <w:shd w:val="clear" w:color="auto" w:fill="auto"/>
          </w:tcPr>
          <w:p w14:paraId="16365AFE" w14:textId="77777777" w:rsidR="00B15316" w:rsidRPr="00353AE1" w:rsidRDefault="00B15316" w:rsidP="00B15316">
            <w:pPr>
              <w:tabs>
                <w:tab w:val="left" w:pos="3536"/>
              </w:tabs>
              <w:rPr>
                <w:rFonts w:ascii="Avenir Book" w:hAnsi="Avenir Book" w:cs="Arial"/>
                <w:szCs w:val="22"/>
              </w:rPr>
            </w:pPr>
            <w:r w:rsidRPr="00353AE1">
              <w:rPr>
                <w:rFonts w:ascii="Avenir Book" w:hAnsi="Avenir Book" w:cs="Arial"/>
                <w:szCs w:val="22"/>
              </w:rPr>
              <w:t>Activity Requirements applied:</w:t>
            </w:r>
          </w:p>
          <w:p w14:paraId="3E4D82CA" w14:textId="77777777" w:rsidR="00B15316" w:rsidRPr="00353AE1" w:rsidRDefault="00B15316" w:rsidP="00B15316">
            <w:pPr>
              <w:tabs>
                <w:tab w:val="left" w:pos="3536"/>
              </w:tabs>
              <w:rPr>
                <w:rFonts w:ascii="Avenir Book" w:hAnsi="Avenir Book" w:cs="Arial"/>
                <w:szCs w:val="22"/>
              </w:rPr>
            </w:pPr>
            <w:r w:rsidRPr="00353AE1">
              <w:rPr>
                <w:rFonts w:ascii="Avenir Book" w:hAnsi="Avenir Book" w:cs="Arial"/>
                <w:szCs w:val="22"/>
              </w:rPr>
              <w:t>(mark GS4GG if none relevant)</w:t>
            </w:r>
          </w:p>
        </w:tc>
        <w:tc>
          <w:tcPr>
            <w:tcW w:w="4855" w:type="dxa"/>
            <w:shd w:val="clear" w:color="auto" w:fill="auto"/>
          </w:tcPr>
          <w:p w14:paraId="3E9F41EB" w14:textId="49F6DF28" w:rsidR="00B15316" w:rsidRPr="00353AE1" w:rsidRDefault="00B15316" w:rsidP="00B15316">
            <w:pPr>
              <w:tabs>
                <w:tab w:val="left" w:pos="3536"/>
              </w:tabs>
              <w:rPr>
                <w:rFonts w:ascii="Avenir Book" w:hAnsi="Avenir Book" w:cs="Arial"/>
                <w:szCs w:val="22"/>
              </w:rPr>
            </w:pPr>
            <w:r w:rsidRPr="00A313BE">
              <w:rPr>
                <w:rFonts w:ascii="Avenir Book" w:hAnsi="Avenir Book" w:cs="Arial"/>
                <w:sz w:val="20"/>
              </w:rPr>
              <w:t>GS4GG</w:t>
            </w:r>
          </w:p>
        </w:tc>
      </w:tr>
      <w:tr w:rsidR="00B15316" w:rsidRPr="00353AE1" w14:paraId="6B923137" w14:textId="77777777" w:rsidTr="005945E7">
        <w:tc>
          <w:tcPr>
            <w:tcW w:w="4576" w:type="dxa"/>
            <w:shd w:val="clear" w:color="auto" w:fill="auto"/>
          </w:tcPr>
          <w:p w14:paraId="5CCD0BA1" w14:textId="77777777" w:rsidR="00B15316" w:rsidRPr="00353AE1" w:rsidRDefault="00B15316" w:rsidP="00B15316">
            <w:pPr>
              <w:tabs>
                <w:tab w:val="left" w:pos="3536"/>
              </w:tabs>
              <w:rPr>
                <w:rFonts w:ascii="Avenir Book" w:hAnsi="Avenir Book" w:cs="Arial"/>
                <w:szCs w:val="22"/>
              </w:rPr>
            </w:pPr>
            <w:r w:rsidRPr="00353AE1">
              <w:rPr>
                <w:rFonts w:ascii="Avenir Book" w:hAnsi="Avenir Book" w:cs="Arial"/>
                <w:szCs w:val="22"/>
              </w:rPr>
              <w:t>Methodologies applied:</w:t>
            </w:r>
          </w:p>
        </w:tc>
        <w:tc>
          <w:tcPr>
            <w:tcW w:w="4855" w:type="dxa"/>
            <w:shd w:val="clear" w:color="auto" w:fill="auto"/>
          </w:tcPr>
          <w:p w14:paraId="414412CE" w14:textId="1EDBE56A" w:rsidR="00B15316" w:rsidRPr="00353AE1" w:rsidRDefault="00B15316" w:rsidP="00B15316">
            <w:pPr>
              <w:tabs>
                <w:tab w:val="left" w:pos="3536"/>
              </w:tabs>
              <w:rPr>
                <w:rFonts w:ascii="Avenir Book" w:hAnsi="Avenir Book" w:cs="Arial"/>
                <w:szCs w:val="22"/>
              </w:rPr>
            </w:pPr>
            <w:r w:rsidRPr="009C3C0A">
              <w:rPr>
                <w:rFonts w:ascii="Avenir Book" w:hAnsi="Avenir Book" w:cs="Arial"/>
                <w:sz w:val="20"/>
              </w:rPr>
              <w:t>“Technologies and Practices to Displace Decentralized Thermal Energy Consumption” Version 3.</w:t>
            </w:r>
            <w:r w:rsidR="00D2096F">
              <w:rPr>
                <w:rFonts w:ascii="Avenir Book" w:hAnsi="Avenir Book" w:cs="Arial"/>
                <w:sz w:val="20"/>
              </w:rPr>
              <w:t>1</w:t>
            </w:r>
            <w:r w:rsidRPr="009C3C0A">
              <w:rPr>
                <w:rFonts w:ascii="Avenir Book" w:hAnsi="Avenir Book" w:cs="Arial"/>
                <w:sz w:val="20"/>
              </w:rPr>
              <w:t xml:space="preserve">, </w:t>
            </w:r>
            <w:r w:rsidR="00D2096F">
              <w:rPr>
                <w:rFonts w:ascii="Avenir Book" w:hAnsi="Avenir Book" w:cs="Arial"/>
                <w:sz w:val="20"/>
              </w:rPr>
              <w:t>August</w:t>
            </w:r>
            <w:r w:rsidRPr="009C3C0A">
              <w:rPr>
                <w:rFonts w:ascii="Avenir Book" w:hAnsi="Avenir Book" w:cs="Arial"/>
                <w:sz w:val="20"/>
              </w:rPr>
              <w:t xml:space="preserve"> 201</w:t>
            </w:r>
            <w:r w:rsidR="00D2096F">
              <w:rPr>
                <w:rFonts w:ascii="Avenir Book" w:hAnsi="Avenir Book" w:cs="Arial"/>
                <w:sz w:val="20"/>
              </w:rPr>
              <w:t>7</w:t>
            </w:r>
            <w:r w:rsidRPr="009C3C0A">
              <w:rPr>
                <w:rFonts w:ascii="Avenir Book" w:hAnsi="Avenir Book" w:cs="Arial"/>
                <w:sz w:val="20"/>
              </w:rPr>
              <w:t>.</w:t>
            </w:r>
          </w:p>
        </w:tc>
      </w:tr>
      <w:tr w:rsidR="00B15316" w:rsidRPr="00353AE1" w14:paraId="4444919B" w14:textId="77777777" w:rsidTr="005945E7">
        <w:tc>
          <w:tcPr>
            <w:tcW w:w="4576" w:type="dxa"/>
            <w:shd w:val="clear" w:color="auto" w:fill="auto"/>
          </w:tcPr>
          <w:p w14:paraId="6276F6A7" w14:textId="77777777" w:rsidR="00B15316" w:rsidRPr="00353AE1" w:rsidRDefault="00B15316" w:rsidP="00B15316">
            <w:pPr>
              <w:tabs>
                <w:tab w:val="left" w:pos="3536"/>
              </w:tabs>
              <w:rPr>
                <w:rFonts w:ascii="Avenir Book" w:hAnsi="Avenir Book" w:cs="Arial"/>
                <w:szCs w:val="22"/>
              </w:rPr>
            </w:pPr>
            <w:r w:rsidRPr="00353AE1">
              <w:rPr>
                <w:rFonts w:ascii="Avenir Book" w:hAnsi="Avenir Book" w:cs="Arial"/>
                <w:szCs w:val="22"/>
              </w:rPr>
              <w:t>Product Requirements applied:</w:t>
            </w:r>
          </w:p>
        </w:tc>
        <w:tc>
          <w:tcPr>
            <w:tcW w:w="4855" w:type="dxa"/>
            <w:shd w:val="clear" w:color="auto" w:fill="auto"/>
          </w:tcPr>
          <w:p w14:paraId="08E13F43" w14:textId="71E32608" w:rsidR="00B15316" w:rsidRPr="00353AE1" w:rsidRDefault="00D2096F" w:rsidP="00B15316">
            <w:pPr>
              <w:tabs>
                <w:tab w:val="left" w:pos="3536"/>
              </w:tabs>
              <w:rPr>
                <w:rFonts w:ascii="Avenir Book" w:hAnsi="Avenir Book" w:cs="Arial"/>
                <w:szCs w:val="22"/>
              </w:rPr>
            </w:pPr>
            <w:r>
              <w:rPr>
                <w:rFonts w:ascii="Avenir Book" w:hAnsi="Avenir Book" w:cs="Arial"/>
                <w:szCs w:val="22"/>
              </w:rPr>
              <w:t>N.A.</w:t>
            </w:r>
          </w:p>
        </w:tc>
      </w:tr>
      <w:tr w:rsidR="00B15316" w:rsidRPr="00353AE1" w14:paraId="03E70E86" w14:textId="77777777" w:rsidTr="005945E7">
        <w:tc>
          <w:tcPr>
            <w:tcW w:w="4576" w:type="dxa"/>
            <w:shd w:val="clear" w:color="auto" w:fill="auto"/>
          </w:tcPr>
          <w:p w14:paraId="1592BDDB" w14:textId="77777777" w:rsidR="00B15316" w:rsidRPr="00353AE1" w:rsidRDefault="00B15316" w:rsidP="00B15316">
            <w:pPr>
              <w:tabs>
                <w:tab w:val="left" w:pos="3536"/>
              </w:tabs>
              <w:rPr>
                <w:rFonts w:ascii="Avenir Book" w:hAnsi="Avenir Book" w:cs="Arial"/>
                <w:szCs w:val="22"/>
              </w:rPr>
            </w:pPr>
            <w:r w:rsidRPr="00353AE1">
              <w:rPr>
                <w:rFonts w:ascii="Avenir Book" w:hAnsi="Avenir Book" w:cs="Arial"/>
                <w:szCs w:val="22"/>
              </w:rPr>
              <w:t>Regular/Retroactive:</w:t>
            </w:r>
          </w:p>
        </w:tc>
        <w:tc>
          <w:tcPr>
            <w:tcW w:w="4855" w:type="dxa"/>
            <w:shd w:val="clear" w:color="auto" w:fill="auto"/>
          </w:tcPr>
          <w:p w14:paraId="398A262B" w14:textId="320358BC" w:rsidR="00B15316" w:rsidRPr="00353AE1" w:rsidRDefault="00B15316" w:rsidP="00B15316">
            <w:pPr>
              <w:tabs>
                <w:tab w:val="left" w:pos="3536"/>
              </w:tabs>
              <w:rPr>
                <w:rFonts w:ascii="Avenir Book" w:hAnsi="Avenir Book" w:cs="Arial"/>
                <w:szCs w:val="22"/>
              </w:rPr>
            </w:pPr>
            <w:r w:rsidRPr="00A313BE">
              <w:rPr>
                <w:rFonts w:ascii="Avenir Book" w:hAnsi="Avenir Book" w:cs="Arial"/>
                <w:sz w:val="20"/>
              </w:rPr>
              <w:t>Retroactive</w:t>
            </w:r>
          </w:p>
        </w:tc>
      </w:tr>
      <w:tr w:rsidR="00B15316" w:rsidRPr="00353AE1" w14:paraId="3F19A226" w14:textId="77777777" w:rsidTr="005945E7">
        <w:tc>
          <w:tcPr>
            <w:tcW w:w="4576" w:type="dxa"/>
            <w:shd w:val="clear" w:color="auto" w:fill="auto"/>
          </w:tcPr>
          <w:p w14:paraId="5224E86B" w14:textId="77777777" w:rsidR="00B15316" w:rsidRPr="00353AE1" w:rsidRDefault="00B15316" w:rsidP="00B15316">
            <w:pPr>
              <w:tabs>
                <w:tab w:val="left" w:pos="3536"/>
              </w:tabs>
              <w:rPr>
                <w:rFonts w:ascii="Avenir Book" w:hAnsi="Avenir Book" w:cs="Arial"/>
                <w:szCs w:val="22"/>
              </w:rPr>
            </w:pPr>
            <w:r w:rsidRPr="00353AE1">
              <w:rPr>
                <w:rFonts w:ascii="Avenir Book" w:hAnsi="Avenir Book" w:cs="Arial"/>
                <w:szCs w:val="22"/>
              </w:rPr>
              <w:t>SDG Impacts:</w:t>
            </w:r>
          </w:p>
        </w:tc>
        <w:tc>
          <w:tcPr>
            <w:tcW w:w="4855" w:type="dxa"/>
            <w:shd w:val="clear" w:color="auto" w:fill="auto"/>
          </w:tcPr>
          <w:p w14:paraId="6900EF46" w14:textId="6E92BE7A" w:rsidR="00B15316" w:rsidRDefault="00B15316" w:rsidP="00B15316">
            <w:pPr>
              <w:tabs>
                <w:tab w:val="left" w:pos="3536"/>
              </w:tabs>
              <w:rPr>
                <w:rFonts w:ascii="Avenir Book" w:hAnsi="Avenir Book" w:cs="Arial"/>
                <w:sz w:val="20"/>
              </w:rPr>
            </w:pPr>
            <w:r w:rsidRPr="00213353">
              <w:rPr>
                <w:rFonts w:ascii="Avenir Book" w:hAnsi="Avenir Book" w:cs="Arial"/>
                <w:sz w:val="20"/>
              </w:rPr>
              <w:t>1 – SDG 13 – Climate Action</w:t>
            </w:r>
          </w:p>
          <w:p w14:paraId="0EA2355A" w14:textId="21255AD1" w:rsidR="00623439" w:rsidRDefault="00623439" w:rsidP="00415422">
            <w:pPr>
              <w:tabs>
                <w:tab w:val="left" w:pos="3536"/>
              </w:tabs>
              <w:ind w:left="1207" w:hanging="1207"/>
              <w:jc w:val="left"/>
              <w:rPr>
                <w:rFonts w:ascii="Avenir Book" w:hAnsi="Avenir Book" w:cs="Arial"/>
                <w:sz w:val="20"/>
              </w:rPr>
            </w:pPr>
            <w:r>
              <w:rPr>
                <w:rFonts w:ascii="Avenir Book" w:hAnsi="Avenir Book" w:cs="Arial"/>
                <w:sz w:val="20"/>
              </w:rPr>
              <w:t>2</w:t>
            </w:r>
            <w:r w:rsidRPr="00213353">
              <w:rPr>
                <w:rFonts w:ascii="Avenir Book" w:hAnsi="Avenir Book" w:cs="Arial"/>
                <w:sz w:val="20"/>
              </w:rPr>
              <w:t xml:space="preserve"> –</w:t>
            </w:r>
            <w:r>
              <w:rPr>
                <w:rFonts w:ascii="Avenir Book" w:hAnsi="Avenir Book" w:cs="Arial"/>
                <w:sz w:val="20"/>
              </w:rPr>
              <w:t xml:space="preserve"> </w:t>
            </w:r>
            <w:r w:rsidRPr="00213353">
              <w:rPr>
                <w:rFonts w:ascii="Avenir Book" w:hAnsi="Avenir Book" w:cs="Arial"/>
                <w:sz w:val="20"/>
              </w:rPr>
              <w:t>SDG 1</w:t>
            </w:r>
            <w:r>
              <w:rPr>
                <w:rFonts w:ascii="Avenir Book" w:hAnsi="Avenir Book" w:cs="Arial"/>
                <w:sz w:val="20"/>
              </w:rPr>
              <w:t>2</w:t>
            </w:r>
            <w:r w:rsidRPr="00213353">
              <w:rPr>
                <w:rFonts w:ascii="Avenir Book" w:hAnsi="Avenir Book" w:cs="Arial"/>
                <w:sz w:val="20"/>
              </w:rPr>
              <w:t xml:space="preserve"> </w:t>
            </w:r>
            <w:r w:rsidRPr="00623439">
              <w:rPr>
                <w:rFonts w:ascii="Avenir Book" w:hAnsi="Avenir Book" w:cs="Arial"/>
                <w:sz w:val="20"/>
              </w:rPr>
              <w:t>– Ensure sustainable consumption and production patterns</w:t>
            </w:r>
          </w:p>
          <w:p w14:paraId="5EAFD375" w14:textId="3119B7B4" w:rsidR="00B15316" w:rsidRPr="00213353" w:rsidRDefault="007A07C1" w:rsidP="00B15316">
            <w:pPr>
              <w:tabs>
                <w:tab w:val="left" w:pos="3536"/>
              </w:tabs>
              <w:rPr>
                <w:rFonts w:ascii="Avenir Book" w:hAnsi="Avenir Book" w:cs="Arial"/>
                <w:sz w:val="20"/>
              </w:rPr>
            </w:pPr>
            <w:r>
              <w:rPr>
                <w:rFonts w:ascii="Avenir Book" w:hAnsi="Avenir Book" w:cs="Arial"/>
                <w:sz w:val="20"/>
              </w:rPr>
              <w:t>3</w:t>
            </w:r>
            <w:r w:rsidR="00623439" w:rsidRPr="00213353">
              <w:rPr>
                <w:rFonts w:ascii="Avenir Book" w:hAnsi="Avenir Book" w:cs="Arial"/>
                <w:sz w:val="20"/>
              </w:rPr>
              <w:t xml:space="preserve"> </w:t>
            </w:r>
            <w:r w:rsidR="00B15316" w:rsidRPr="00213353">
              <w:rPr>
                <w:rFonts w:ascii="Avenir Book" w:hAnsi="Avenir Book" w:cs="Arial"/>
                <w:sz w:val="20"/>
              </w:rPr>
              <w:t xml:space="preserve">– SDG </w:t>
            </w:r>
            <w:r>
              <w:rPr>
                <w:rFonts w:ascii="Avenir Book" w:hAnsi="Avenir Book" w:cs="Arial"/>
                <w:sz w:val="20"/>
              </w:rPr>
              <w:t>0</w:t>
            </w:r>
            <w:r w:rsidR="00B15316" w:rsidRPr="00213353">
              <w:rPr>
                <w:rFonts w:ascii="Avenir Book" w:hAnsi="Avenir Book" w:cs="Arial"/>
                <w:sz w:val="20"/>
              </w:rPr>
              <w:t>6 – Clean Water and Sanitation</w:t>
            </w:r>
          </w:p>
          <w:p w14:paraId="2AE8C6A6" w14:textId="57015404" w:rsidR="00B15316" w:rsidRPr="00353AE1" w:rsidRDefault="00B15316" w:rsidP="00B15316">
            <w:pPr>
              <w:tabs>
                <w:tab w:val="left" w:pos="3536"/>
              </w:tabs>
              <w:rPr>
                <w:rFonts w:ascii="Avenir Book" w:hAnsi="Avenir Book" w:cs="Arial"/>
                <w:szCs w:val="22"/>
              </w:rPr>
            </w:pPr>
          </w:p>
        </w:tc>
      </w:tr>
    </w:tbl>
    <w:p w14:paraId="556E6F75" w14:textId="77777777" w:rsidR="00353AE1" w:rsidRPr="00353AE1" w:rsidRDefault="00353AE1" w:rsidP="00353AE1">
      <w:pPr>
        <w:pStyle w:val="SDMApp1"/>
        <w:rPr>
          <w:rFonts w:ascii="Avenir Book" w:hAnsi="Avenir Book"/>
        </w:rPr>
        <w:sectPr w:rsidR="00353AE1" w:rsidRPr="00353AE1" w:rsidSect="00A80C46">
          <w:pgSz w:w="11907" w:h="16840" w:code="9"/>
          <w:pgMar w:top="1134" w:right="1134" w:bottom="1134" w:left="1134" w:header="851" w:footer="567" w:gutter="0"/>
          <w:cols w:space="720"/>
        </w:sectPr>
      </w:pPr>
    </w:p>
    <w:p w14:paraId="08B6CBAD" w14:textId="13A72465" w:rsidR="001D4F41" w:rsidRPr="00180FBE" w:rsidRDefault="001D4F41" w:rsidP="006316B5">
      <w:pPr>
        <w:pStyle w:val="SDMPDDPoASection"/>
        <w:keepNext w:val="0"/>
        <w:keepLines w:val="0"/>
        <w:tabs>
          <w:tab w:val="clear" w:pos="2325"/>
        </w:tabs>
        <w:ind w:left="1729" w:hanging="1729"/>
        <w:outlineLvl w:val="0"/>
        <w:rPr>
          <w:rFonts w:ascii="Avenir Book" w:hAnsi="Avenir Book"/>
          <w:sz w:val="28"/>
          <w:szCs w:val="28"/>
        </w:rPr>
      </w:pPr>
      <w:bookmarkStart w:id="1" w:name="_Toc318310835"/>
      <w:bookmarkStart w:id="2" w:name="_Toc6668357"/>
      <w:bookmarkStart w:id="3" w:name="_Toc529307317"/>
      <w:r w:rsidRPr="00180FBE">
        <w:rPr>
          <w:rFonts w:ascii="Avenir Book" w:hAnsi="Avenir Book"/>
          <w:sz w:val="28"/>
          <w:szCs w:val="28"/>
        </w:rPr>
        <w:lastRenderedPageBreak/>
        <w:t>SECTION A.</w:t>
      </w:r>
      <w:r w:rsidR="006316B5" w:rsidRPr="00180FBE">
        <w:rPr>
          <w:rFonts w:ascii="Avenir Book" w:hAnsi="Avenir Book"/>
          <w:sz w:val="28"/>
          <w:szCs w:val="28"/>
        </w:rPr>
        <w:tab/>
      </w:r>
      <w:r w:rsidRPr="00180FBE">
        <w:rPr>
          <w:rFonts w:ascii="Avenir Book" w:hAnsi="Avenir Book"/>
          <w:sz w:val="28"/>
          <w:szCs w:val="28"/>
        </w:rPr>
        <w:t xml:space="preserve">General description of </w:t>
      </w:r>
      <w:proofErr w:type="spellStart"/>
      <w:r w:rsidRPr="00180FBE">
        <w:rPr>
          <w:rFonts w:ascii="Avenir Book" w:hAnsi="Avenir Book"/>
          <w:sz w:val="28"/>
          <w:szCs w:val="28"/>
        </w:rPr>
        <w:t>PoA</w:t>
      </w:r>
      <w:bookmarkEnd w:id="1"/>
      <w:bookmarkEnd w:id="2"/>
      <w:bookmarkEnd w:id="3"/>
      <w:proofErr w:type="spellEnd"/>
    </w:p>
    <w:p w14:paraId="67B05C19" w14:textId="1ED4BD94" w:rsidR="001D4F41" w:rsidRPr="00180FBE" w:rsidRDefault="001D4F41" w:rsidP="006316B5">
      <w:pPr>
        <w:pStyle w:val="SDMPDDPoASubSection1"/>
        <w:keepNext w:val="0"/>
        <w:keepLines w:val="0"/>
        <w:tabs>
          <w:tab w:val="clear" w:pos="1474"/>
        </w:tabs>
        <w:ind w:left="709" w:hanging="709"/>
        <w:outlineLvl w:val="1"/>
        <w:rPr>
          <w:rFonts w:ascii="Avenir Book" w:hAnsi="Avenir Book"/>
          <w:sz w:val="24"/>
        </w:rPr>
      </w:pPr>
      <w:bookmarkStart w:id="4" w:name="_Toc6668358"/>
      <w:bookmarkStart w:id="5" w:name="_Toc529307318"/>
      <w:r w:rsidRPr="00180FBE">
        <w:rPr>
          <w:rFonts w:ascii="Avenir Book" w:hAnsi="Avenir Book"/>
          <w:sz w:val="24"/>
        </w:rPr>
        <w:t>A.</w:t>
      </w:r>
      <w:r w:rsidR="00590C5D" w:rsidRPr="00180FBE">
        <w:rPr>
          <w:rFonts w:ascii="Avenir Book" w:hAnsi="Avenir Book"/>
          <w:sz w:val="24"/>
        </w:rPr>
        <w:t>1</w:t>
      </w:r>
      <w:r w:rsidRPr="00180FBE">
        <w:rPr>
          <w:rFonts w:ascii="Avenir Book" w:hAnsi="Avenir Book"/>
          <w:sz w:val="24"/>
        </w:rPr>
        <w:t>.</w:t>
      </w:r>
      <w:r w:rsidRPr="00180FBE">
        <w:rPr>
          <w:rFonts w:ascii="Avenir Book" w:hAnsi="Avenir Book"/>
          <w:sz w:val="24"/>
        </w:rPr>
        <w:tab/>
        <w:t xml:space="preserve">Purpose and general description of the </w:t>
      </w:r>
      <w:proofErr w:type="spellStart"/>
      <w:r w:rsidRPr="00180FBE">
        <w:rPr>
          <w:rFonts w:ascii="Avenir Book" w:hAnsi="Avenir Book"/>
          <w:sz w:val="24"/>
        </w:rPr>
        <w:t>PoA</w:t>
      </w:r>
      <w:bookmarkEnd w:id="4"/>
      <w:bookmarkEnd w:id="5"/>
      <w:proofErr w:type="spellEnd"/>
    </w:p>
    <w:p w14:paraId="73CA2A62" w14:textId="77777777" w:rsidR="009A5E8B" w:rsidRPr="009A5E8B" w:rsidRDefault="001D4F41" w:rsidP="00180FBE">
      <w:pPr>
        <w:spacing w:before="120" w:after="240"/>
        <w:rPr>
          <w:rFonts w:ascii="Avenir Book" w:hAnsi="Avenir Book"/>
          <w:i/>
        </w:rPr>
      </w:pPr>
      <w:r w:rsidRPr="009A5E8B">
        <w:rPr>
          <w:rFonts w:ascii="Avenir Book" w:hAnsi="Avenir Book"/>
          <w:i/>
        </w:rPr>
        <w:t>&gt;&gt;</w:t>
      </w:r>
      <w:r w:rsidR="006810A2">
        <w:rPr>
          <w:rFonts w:ascii="Avenir Book" w:hAnsi="Avenir Book"/>
          <w:i/>
        </w:rPr>
        <w:t xml:space="preserve"> </w:t>
      </w:r>
      <w:r w:rsidR="009A5E8B" w:rsidRPr="009A5E8B">
        <w:rPr>
          <w:rFonts w:ascii="Avenir Book" w:hAnsi="Avenir Book"/>
          <w:i/>
        </w:rPr>
        <w:t xml:space="preserve">(Provide a brief description of the </w:t>
      </w:r>
      <w:proofErr w:type="spellStart"/>
      <w:r w:rsidR="009A5E8B" w:rsidRPr="009A5E8B">
        <w:rPr>
          <w:rFonts w:ascii="Avenir Book" w:hAnsi="Avenir Book"/>
          <w:i/>
        </w:rPr>
        <w:t>PoA</w:t>
      </w:r>
      <w:proofErr w:type="spellEnd"/>
      <w:r w:rsidR="009A5E8B" w:rsidRPr="009A5E8B">
        <w:rPr>
          <w:rFonts w:ascii="Avenir Book" w:hAnsi="Avenir Book"/>
          <w:i/>
        </w:rPr>
        <w:t xml:space="preserve"> including information on policy/measure or stated goal that the </w:t>
      </w:r>
      <w:proofErr w:type="spellStart"/>
      <w:r w:rsidR="009A5E8B" w:rsidRPr="009A5E8B">
        <w:rPr>
          <w:rFonts w:ascii="Avenir Book" w:hAnsi="Avenir Book"/>
          <w:i/>
        </w:rPr>
        <w:t>PoA</w:t>
      </w:r>
      <w:proofErr w:type="spellEnd"/>
      <w:r w:rsidR="009A5E8B" w:rsidRPr="009A5E8B">
        <w:rPr>
          <w:rFonts w:ascii="Avenir Book" w:hAnsi="Avenir Book"/>
          <w:i/>
        </w:rPr>
        <w:t xml:space="preserve"> seeks to promote and framework for the implementation of the proposed </w:t>
      </w:r>
      <w:proofErr w:type="spellStart"/>
      <w:r w:rsidR="009A5E8B" w:rsidRPr="009A5E8B">
        <w:rPr>
          <w:rFonts w:ascii="Avenir Book" w:hAnsi="Avenir Book"/>
          <w:i/>
        </w:rPr>
        <w:t>PoA</w:t>
      </w:r>
      <w:proofErr w:type="spellEnd"/>
      <w:r w:rsidR="009A5E8B" w:rsidRPr="009A5E8B">
        <w:rPr>
          <w:rFonts w:ascii="Avenir Book" w:hAnsi="Avenir Book"/>
          <w:i/>
        </w:rPr>
        <w:t>.)</w:t>
      </w:r>
    </w:p>
    <w:p w14:paraId="642BC00E" w14:textId="77777777" w:rsidR="00396B15" w:rsidRDefault="009A5E8B" w:rsidP="005047D1">
      <w:pPr>
        <w:rPr>
          <w:rFonts w:ascii="Avenir Book" w:hAnsi="Avenir Book"/>
        </w:rPr>
      </w:pPr>
      <w:bookmarkStart w:id="6" w:name="_Hlk507499612"/>
      <w:r>
        <w:rPr>
          <w:rFonts w:ascii="Avenir Book" w:hAnsi="Avenir Book"/>
        </w:rPr>
        <w:t xml:space="preserve"> </w:t>
      </w:r>
      <w:r w:rsidR="00BB4231" w:rsidRPr="00BB4231">
        <w:rPr>
          <w:rFonts w:ascii="Avenir Book" w:hAnsi="Avenir Book"/>
        </w:rPr>
        <w:t>“Believe Green Safe Drinking Water” is a Gold Standard micro scale Programme of Activities (</w:t>
      </w:r>
      <w:proofErr w:type="spellStart"/>
      <w:r w:rsidR="00BB4231" w:rsidRPr="00BB4231">
        <w:rPr>
          <w:rFonts w:ascii="Avenir Book" w:hAnsi="Avenir Book"/>
        </w:rPr>
        <w:t>PoA</w:t>
      </w:r>
      <w:proofErr w:type="spellEnd"/>
      <w:r w:rsidR="00BB4231" w:rsidRPr="00BB4231">
        <w:rPr>
          <w:rFonts w:ascii="Avenir Book" w:hAnsi="Avenir Book"/>
        </w:rPr>
        <w:t xml:space="preserve">) which aims to reduce biofuel consumption, such as wood, as is traditionally used to boil water to make it safe to drink. This is done by offering low income populations affordable and easily accessible treated water that is safe to drink. Since these people usually use inefficient cook stoves that cause large amounts of smoke leading to respiratory diseases, the project also has significant health co-benefits. Also, the project generates significant employment and income opportunities for the local villagers, who are invited to join the project across the production and delivery chain. </w:t>
      </w:r>
    </w:p>
    <w:p w14:paraId="5F050D55" w14:textId="77777777" w:rsidR="00396B15" w:rsidRDefault="00396B15" w:rsidP="005047D1">
      <w:pPr>
        <w:rPr>
          <w:rFonts w:ascii="Avenir Book" w:hAnsi="Avenir Book"/>
        </w:rPr>
      </w:pPr>
    </w:p>
    <w:p w14:paraId="48D2114F" w14:textId="241C1A26" w:rsidR="00396B15" w:rsidRDefault="00396B15" w:rsidP="005047D1">
      <w:pPr>
        <w:rPr>
          <w:rFonts w:ascii="Avenir Book" w:hAnsi="Avenir Book"/>
        </w:rPr>
      </w:pPr>
      <w:r>
        <w:rPr>
          <w:rFonts w:ascii="Avenir Book" w:hAnsi="Avenir Book"/>
        </w:rPr>
        <w:t xml:space="preserve">The </w:t>
      </w:r>
      <w:proofErr w:type="spellStart"/>
      <w:r>
        <w:rPr>
          <w:rFonts w:ascii="Avenir Book" w:hAnsi="Avenir Book"/>
        </w:rPr>
        <w:t>PoA</w:t>
      </w:r>
      <w:proofErr w:type="spellEnd"/>
      <w:r>
        <w:rPr>
          <w:rFonts w:ascii="Avenir Book" w:hAnsi="Avenir Book"/>
        </w:rPr>
        <w:t xml:space="preserve"> uses a range of technologies to purify water. Specifically,</w:t>
      </w:r>
    </w:p>
    <w:p w14:paraId="6523ED70" w14:textId="071CD52B" w:rsidR="00396B15" w:rsidRDefault="00396B15" w:rsidP="005E3D39">
      <w:pPr>
        <w:pStyle w:val="Paragrafoelenco"/>
        <w:numPr>
          <w:ilvl w:val="0"/>
          <w:numId w:val="45"/>
        </w:numPr>
        <w:rPr>
          <w:rFonts w:ascii="Avenir Book" w:hAnsi="Avenir Book"/>
        </w:rPr>
      </w:pPr>
      <w:r>
        <w:rPr>
          <w:rFonts w:ascii="Avenir Book" w:hAnsi="Avenir Book"/>
        </w:rPr>
        <w:t>Spouts in Uganda uses ceramic water filters that are manufactured in Uganda with local materials and labour.</w:t>
      </w:r>
      <w:r w:rsidR="00A94C32">
        <w:rPr>
          <w:rFonts w:ascii="Avenir Book" w:hAnsi="Avenir Book"/>
        </w:rPr>
        <w:t xml:space="preserve"> </w:t>
      </w:r>
    </w:p>
    <w:p w14:paraId="229F49D8" w14:textId="25B59841" w:rsidR="00396B15" w:rsidRDefault="00396B15" w:rsidP="005E3D39">
      <w:pPr>
        <w:pStyle w:val="Paragrafoelenco"/>
        <w:numPr>
          <w:ilvl w:val="0"/>
          <w:numId w:val="45"/>
        </w:numPr>
        <w:rPr>
          <w:rFonts w:ascii="Avenir Book" w:hAnsi="Avenir Book"/>
        </w:rPr>
      </w:pPr>
      <w:r>
        <w:rPr>
          <w:rFonts w:ascii="Avenir Book" w:hAnsi="Avenir Book"/>
        </w:rPr>
        <w:t xml:space="preserve">Spring Health in India filters and purifies water at kiosks located in villages. The water is then delivered to people’s homes. The water is filtered and disinfected using electro-chlorination technology. </w:t>
      </w:r>
    </w:p>
    <w:p w14:paraId="429EC902" w14:textId="0F218327" w:rsidR="003C799D" w:rsidRPr="00396B15" w:rsidRDefault="003C799D" w:rsidP="005E3D39">
      <w:pPr>
        <w:pStyle w:val="Paragrafoelenco"/>
        <w:numPr>
          <w:ilvl w:val="0"/>
          <w:numId w:val="45"/>
        </w:numPr>
        <w:rPr>
          <w:rFonts w:ascii="Avenir Book" w:hAnsi="Avenir Book"/>
        </w:rPr>
      </w:pPr>
      <w:r>
        <w:rPr>
          <w:rFonts w:ascii="Avenir Book" w:hAnsi="Avenir Book"/>
        </w:rPr>
        <w:t>Aqua for All in Ethiopia partners with a range of manufacturers of filters to offer customers a broad range of filters that end users can choose from.</w:t>
      </w:r>
    </w:p>
    <w:p w14:paraId="2DC8E2BF" w14:textId="5FDD5350" w:rsidR="001D4F41" w:rsidRPr="00353AE1" w:rsidRDefault="00BB4231" w:rsidP="005047D1">
      <w:pPr>
        <w:rPr>
          <w:rFonts w:ascii="Avenir Book" w:hAnsi="Avenir Book"/>
        </w:rPr>
      </w:pPr>
      <w:r w:rsidRPr="00BB4231">
        <w:rPr>
          <w:rFonts w:ascii="Avenir Book" w:hAnsi="Avenir Book"/>
        </w:rPr>
        <w:t xml:space="preserve"> </w:t>
      </w:r>
    </w:p>
    <w:bookmarkEnd w:id="6"/>
    <w:p w14:paraId="1BC4C65E" w14:textId="77777777" w:rsidR="005469C0" w:rsidRPr="00180FBE" w:rsidRDefault="005469C0" w:rsidP="00396B15">
      <w:pPr>
        <w:spacing w:after="200"/>
        <w:contextualSpacing/>
        <w:jc w:val="left"/>
        <w:rPr>
          <w:rFonts w:ascii="Calibri" w:eastAsia="Cambria" w:hAnsi="Calibri" w:cs="Calibri"/>
          <w:sz w:val="12"/>
          <w:szCs w:val="12"/>
          <w:lang w:eastAsia="en-US"/>
        </w:rPr>
      </w:pPr>
    </w:p>
    <w:p w14:paraId="1C69768F" w14:textId="77777777" w:rsidR="00F6605B" w:rsidRPr="00353AE1" w:rsidRDefault="00F6605B" w:rsidP="005047D1">
      <w:pPr>
        <w:rPr>
          <w:rFonts w:ascii="Avenir Book" w:hAnsi="Avenir Book"/>
        </w:rPr>
      </w:pPr>
    </w:p>
    <w:p w14:paraId="7C8E1955" w14:textId="2A5982EB" w:rsidR="001D4F41" w:rsidRPr="00180FBE" w:rsidRDefault="001D4F41" w:rsidP="006316B5">
      <w:pPr>
        <w:pStyle w:val="SDMPDDPoASubSection1"/>
        <w:keepNext w:val="0"/>
        <w:keepLines w:val="0"/>
        <w:tabs>
          <w:tab w:val="clear" w:pos="1474"/>
        </w:tabs>
        <w:ind w:left="709" w:hanging="709"/>
        <w:outlineLvl w:val="1"/>
        <w:rPr>
          <w:rFonts w:ascii="Avenir Book" w:hAnsi="Avenir Book"/>
          <w:sz w:val="24"/>
        </w:rPr>
      </w:pPr>
      <w:bookmarkStart w:id="7" w:name="_Toc6668359"/>
      <w:bookmarkStart w:id="8" w:name="_Toc529307319"/>
      <w:r w:rsidRPr="00180FBE">
        <w:rPr>
          <w:rFonts w:ascii="Avenir Book" w:hAnsi="Avenir Book"/>
          <w:sz w:val="24"/>
        </w:rPr>
        <w:t>A.</w:t>
      </w:r>
      <w:r w:rsidR="00590C5D" w:rsidRPr="00180FBE">
        <w:rPr>
          <w:rFonts w:ascii="Avenir Book" w:hAnsi="Avenir Book"/>
          <w:sz w:val="24"/>
        </w:rPr>
        <w:t>2</w:t>
      </w:r>
      <w:r w:rsidRPr="00180FBE">
        <w:rPr>
          <w:rFonts w:ascii="Avenir Book" w:hAnsi="Avenir Book"/>
          <w:sz w:val="24"/>
        </w:rPr>
        <w:t>.</w:t>
      </w:r>
      <w:r w:rsidRPr="00180FBE">
        <w:rPr>
          <w:rFonts w:ascii="Avenir Book" w:hAnsi="Avenir Book"/>
          <w:sz w:val="24"/>
        </w:rPr>
        <w:tab/>
      </w:r>
      <w:r w:rsidR="00EF73FF" w:rsidRPr="00180FBE">
        <w:rPr>
          <w:rFonts w:ascii="Avenir Book" w:hAnsi="Avenir Book"/>
          <w:sz w:val="24"/>
        </w:rPr>
        <w:t>CME</w:t>
      </w:r>
      <w:r w:rsidRPr="00180FBE">
        <w:rPr>
          <w:rFonts w:ascii="Avenir Book" w:hAnsi="Avenir Book"/>
          <w:sz w:val="24"/>
        </w:rPr>
        <w:t xml:space="preserve"> and participants of </w:t>
      </w:r>
      <w:proofErr w:type="spellStart"/>
      <w:r w:rsidRPr="00180FBE">
        <w:rPr>
          <w:rFonts w:ascii="Avenir Book" w:hAnsi="Avenir Book"/>
          <w:sz w:val="24"/>
        </w:rPr>
        <w:t>PoA</w:t>
      </w:r>
      <w:bookmarkEnd w:id="7"/>
      <w:bookmarkEnd w:id="8"/>
      <w:proofErr w:type="spellEnd"/>
    </w:p>
    <w:p w14:paraId="726EBFA5" w14:textId="77777777" w:rsidR="001D4F41" w:rsidRPr="00687DFF" w:rsidRDefault="001D4F41" w:rsidP="00180FBE">
      <w:pPr>
        <w:spacing w:before="120" w:after="240"/>
        <w:rPr>
          <w:rFonts w:ascii="Avenir Book" w:hAnsi="Avenir Book"/>
          <w:i/>
        </w:rPr>
      </w:pPr>
      <w:r w:rsidRPr="00687DFF">
        <w:rPr>
          <w:rFonts w:ascii="Avenir Book" w:hAnsi="Avenir Book"/>
          <w:i/>
        </w:rPr>
        <w:t>&gt;&gt;</w:t>
      </w:r>
      <w:r w:rsidR="006810A2">
        <w:rPr>
          <w:rFonts w:ascii="Avenir Book" w:hAnsi="Avenir Book"/>
          <w:i/>
        </w:rPr>
        <w:t xml:space="preserve"> </w:t>
      </w:r>
      <w:r w:rsidR="00687DFF" w:rsidRPr="00687DFF">
        <w:rPr>
          <w:rFonts w:ascii="Avenir Book" w:hAnsi="Avenir Book"/>
          <w:i/>
        </w:rPr>
        <w:t xml:space="preserve">(Details of the CME of the proposed </w:t>
      </w:r>
      <w:proofErr w:type="spellStart"/>
      <w:r w:rsidR="00687DFF" w:rsidRPr="00687DFF">
        <w:rPr>
          <w:rFonts w:ascii="Avenir Book" w:hAnsi="Avenir Book"/>
          <w:i/>
        </w:rPr>
        <w:t>PoA</w:t>
      </w:r>
      <w:proofErr w:type="spellEnd"/>
      <w:r w:rsidR="00687DFF" w:rsidRPr="00687DFF">
        <w:rPr>
          <w:rFonts w:ascii="Avenir Book" w:hAnsi="Avenir Book"/>
          <w:i/>
        </w:rPr>
        <w:t>, as the entity which communicates with the Gold Standard Secretariat)</w:t>
      </w:r>
    </w:p>
    <w:p w14:paraId="1DBB2131" w14:textId="77777777" w:rsidR="001D4F41" w:rsidRDefault="00FC7C38" w:rsidP="00FC7C38">
      <w:pPr>
        <w:spacing w:before="120"/>
        <w:rPr>
          <w:rFonts w:ascii="Avenir Book" w:hAnsi="Avenir Book"/>
        </w:rPr>
      </w:pPr>
      <w:r w:rsidRPr="00FC7C38">
        <w:rPr>
          <w:rFonts w:ascii="Avenir Book" w:hAnsi="Avenir Book"/>
        </w:rPr>
        <w:t>The Coordinating/Managing Entity (CME) of the project activity is Believe Green LLC, an American company, which has been actively involved in the development of national policies on the environment and carbon finance.</w:t>
      </w:r>
    </w:p>
    <w:p w14:paraId="2EF51F35" w14:textId="77777777" w:rsidR="00FC7C38" w:rsidRPr="00FC7C38" w:rsidRDefault="00FC7C38" w:rsidP="00FC7C38">
      <w:pPr>
        <w:spacing w:before="120"/>
        <w:rPr>
          <w:rFonts w:ascii="Avenir Book" w:hAnsi="Avenir Book"/>
        </w:rPr>
      </w:pPr>
      <w:r w:rsidRPr="00FC7C38">
        <w:rPr>
          <w:rFonts w:ascii="Avenir Book" w:hAnsi="Avenir Book"/>
        </w:rPr>
        <w:t>Name:    Believe Green LLC</w:t>
      </w:r>
    </w:p>
    <w:p w14:paraId="0CBAF5E5" w14:textId="77777777" w:rsidR="00FC7C38" w:rsidRPr="00FC7C38" w:rsidRDefault="00FC7C38" w:rsidP="00FC7C38">
      <w:pPr>
        <w:spacing w:before="120"/>
        <w:rPr>
          <w:rFonts w:ascii="Avenir Book" w:hAnsi="Avenir Book"/>
        </w:rPr>
      </w:pPr>
      <w:r w:rsidRPr="00FC7C38">
        <w:rPr>
          <w:rFonts w:ascii="Avenir Book" w:hAnsi="Avenir Book"/>
        </w:rPr>
        <w:t>Location:  Chicago, USA</w:t>
      </w:r>
    </w:p>
    <w:p w14:paraId="7B780A29" w14:textId="77777777" w:rsidR="00FC7C38" w:rsidRPr="00FC7C38" w:rsidRDefault="00FC7C38" w:rsidP="00FC7C38">
      <w:pPr>
        <w:spacing w:before="120"/>
        <w:rPr>
          <w:rFonts w:ascii="Avenir Book" w:hAnsi="Avenir Book"/>
        </w:rPr>
      </w:pPr>
      <w:r w:rsidRPr="00FC7C38">
        <w:rPr>
          <w:rFonts w:ascii="Avenir Book" w:hAnsi="Avenir Book"/>
        </w:rPr>
        <w:t>Physical Address:   233 S. Wacker Dr, Suite 84000, Chicago, IL, 60606, USA</w:t>
      </w:r>
    </w:p>
    <w:p w14:paraId="472ABB09" w14:textId="77777777" w:rsidR="00FC7C38" w:rsidRPr="00353AE1" w:rsidRDefault="00FC7C38" w:rsidP="00FC7C38">
      <w:pPr>
        <w:spacing w:before="120"/>
        <w:rPr>
          <w:rFonts w:ascii="Avenir Book" w:hAnsi="Avenir Book"/>
        </w:rPr>
      </w:pPr>
      <w:r w:rsidRPr="00FC7C38">
        <w:rPr>
          <w:rFonts w:ascii="Avenir Book" w:hAnsi="Avenir Book"/>
        </w:rPr>
        <w:t>Email address: info@believegreen.org</w:t>
      </w:r>
    </w:p>
    <w:p w14:paraId="4D5610BA" w14:textId="77777777" w:rsidR="001D4F41" w:rsidRPr="00353AE1" w:rsidRDefault="001D4F41" w:rsidP="005047D1">
      <w:pPr>
        <w:rPr>
          <w:rFonts w:ascii="Avenir Book" w:hAnsi="Avenir Book"/>
        </w:rPr>
      </w:pPr>
    </w:p>
    <w:p w14:paraId="79CC7BD8" w14:textId="77777777" w:rsidR="001D4F41" w:rsidRPr="00180FBE" w:rsidRDefault="001D4F41" w:rsidP="006316B5">
      <w:pPr>
        <w:pStyle w:val="SDMPDDPoASubSection1"/>
        <w:keepNext w:val="0"/>
        <w:keepLines w:val="0"/>
        <w:tabs>
          <w:tab w:val="clear" w:pos="1474"/>
        </w:tabs>
        <w:ind w:left="709" w:hanging="709"/>
        <w:outlineLvl w:val="1"/>
        <w:rPr>
          <w:rFonts w:ascii="Avenir Book" w:hAnsi="Avenir Book"/>
          <w:sz w:val="24"/>
        </w:rPr>
      </w:pPr>
      <w:bookmarkStart w:id="9" w:name="_Toc6668360"/>
      <w:bookmarkStart w:id="10" w:name="_Toc529307320"/>
      <w:r w:rsidRPr="00180FBE">
        <w:rPr>
          <w:rFonts w:ascii="Avenir Book" w:hAnsi="Avenir Book"/>
          <w:sz w:val="24"/>
        </w:rPr>
        <w:t>A.</w:t>
      </w:r>
      <w:r w:rsidR="00830111" w:rsidRPr="00180FBE">
        <w:rPr>
          <w:rFonts w:ascii="Avenir Book" w:hAnsi="Avenir Book"/>
          <w:sz w:val="24"/>
        </w:rPr>
        <w:t>3</w:t>
      </w:r>
      <w:r w:rsidRPr="00180FBE">
        <w:rPr>
          <w:rFonts w:ascii="Avenir Book" w:hAnsi="Avenir Book"/>
          <w:sz w:val="24"/>
        </w:rPr>
        <w:t>.</w:t>
      </w:r>
      <w:r w:rsidRPr="00180FBE">
        <w:rPr>
          <w:rFonts w:ascii="Avenir Book" w:hAnsi="Avenir Book"/>
          <w:sz w:val="24"/>
        </w:rPr>
        <w:tab/>
        <w:t xml:space="preserve">Physical/ Geographical boundary of the </w:t>
      </w:r>
      <w:proofErr w:type="spellStart"/>
      <w:r w:rsidRPr="00180FBE">
        <w:rPr>
          <w:rFonts w:ascii="Avenir Book" w:hAnsi="Avenir Book"/>
          <w:sz w:val="24"/>
        </w:rPr>
        <w:t>PoA</w:t>
      </w:r>
      <w:bookmarkEnd w:id="9"/>
      <w:bookmarkEnd w:id="10"/>
      <w:proofErr w:type="spellEnd"/>
    </w:p>
    <w:p w14:paraId="34B80A3A" w14:textId="317AAF4F" w:rsidR="001D4F41" w:rsidRDefault="001D4F41" w:rsidP="00180FBE">
      <w:pPr>
        <w:spacing w:before="120" w:after="240"/>
        <w:rPr>
          <w:rFonts w:ascii="Avenir Book" w:hAnsi="Avenir Book"/>
          <w:i/>
        </w:rPr>
      </w:pPr>
      <w:r w:rsidRPr="00687DFF">
        <w:rPr>
          <w:rFonts w:ascii="Avenir Book" w:hAnsi="Avenir Book"/>
          <w:i/>
        </w:rPr>
        <w:t>&gt;&gt;</w:t>
      </w:r>
      <w:r w:rsidR="006810A2">
        <w:rPr>
          <w:rFonts w:ascii="Avenir Book" w:hAnsi="Avenir Book"/>
          <w:i/>
        </w:rPr>
        <w:t xml:space="preserve"> </w:t>
      </w:r>
      <w:bookmarkStart w:id="11" w:name="_Hlk1223356"/>
      <w:r w:rsidR="00687DFF" w:rsidRPr="00687DFF">
        <w:rPr>
          <w:rFonts w:ascii="Avenir Book" w:hAnsi="Avenir Book"/>
          <w:i/>
        </w:rPr>
        <w:t xml:space="preserve">(Provide details of the defined </w:t>
      </w:r>
      <w:bookmarkEnd w:id="11"/>
      <w:r w:rsidR="00687DFF" w:rsidRPr="00687DFF">
        <w:rPr>
          <w:rFonts w:ascii="Avenir Book" w:hAnsi="Avenir Book"/>
          <w:i/>
        </w:rPr>
        <w:t xml:space="preserve">boundary of the proposed </w:t>
      </w:r>
      <w:proofErr w:type="spellStart"/>
      <w:r w:rsidR="00687DFF" w:rsidRPr="00687DFF">
        <w:rPr>
          <w:rFonts w:ascii="Avenir Book" w:hAnsi="Avenir Book"/>
          <w:i/>
        </w:rPr>
        <w:t>PoA</w:t>
      </w:r>
      <w:proofErr w:type="spellEnd"/>
      <w:r w:rsidR="00687DFF" w:rsidRPr="00687DFF">
        <w:rPr>
          <w:rFonts w:ascii="Avenir Book" w:hAnsi="Avenir Book"/>
          <w:i/>
        </w:rPr>
        <w:t xml:space="preserve"> i</w:t>
      </w:r>
      <w:r w:rsidR="006810A2">
        <w:rPr>
          <w:rFonts w:ascii="Avenir Book" w:hAnsi="Avenir Book"/>
          <w:i/>
        </w:rPr>
        <w:t xml:space="preserve">n terms of a geographical area </w:t>
      </w:r>
      <w:r w:rsidR="00687DFF" w:rsidRPr="00687DFF">
        <w:rPr>
          <w:rFonts w:ascii="Avenir Book" w:hAnsi="Avenir Book"/>
          <w:i/>
        </w:rPr>
        <w:t>e.g. municipality, region within a country, country or sev</w:t>
      </w:r>
      <w:r w:rsidR="006810A2">
        <w:rPr>
          <w:rFonts w:ascii="Avenir Book" w:hAnsi="Avenir Book"/>
          <w:i/>
        </w:rPr>
        <w:t>eral countries within which all V</w:t>
      </w:r>
      <w:r w:rsidR="00687DFF" w:rsidRPr="00687DFF">
        <w:rPr>
          <w:rFonts w:ascii="Avenir Book" w:hAnsi="Avenir Book"/>
          <w:i/>
        </w:rPr>
        <w:t xml:space="preserve">PAs to be included in the </w:t>
      </w:r>
      <w:proofErr w:type="spellStart"/>
      <w:r w:rsidR="00687DFF" w:rsidRPr="00687DFF">
        <w:rPr>
          <w:rFonts w:ascii="Avenir Book" w:hAnsi="Avenir Book"/>
          <w:i/>
        </w:rPr>
        <w:t>PoA</w:t>
      </w:r>
      <w:proofErr w:type="spellEnd"/>
      <w:r w:rsidR="00687DFF" w:rsidRPr="00687DFF">
        <w:rPr>
          <w:rFonts w:ascii="Avenir Book" w:hAnsi="Avenir Book"/>
          <w:i/>
        </w:rPr>
        <w:t xml:space="preserve"> will be implemented)</w:t>
      </w:r>
    </w:p>
    <w:p w14:paraId="4AA4426A" w14:textId="6A9D56AB" w:rsidR="005E296F" w:rsidRDefault="005E296F" w:rsidP="005E296F">
      <w:pPr>
        <w:spacing w:after="240"/>
        <w:rPr>
          <w:rFonts w:ascii="Avenir Book" w:hAnsi="Avenir Book"/>
          <w:i/>
        </w:rPr>
      </w:pPr>
    </w:p>
    <w:p w14:paraId="487AF14C" w14:textId="361E936F" w:rsidR="005E296F" w:rsidRPr="005E296F" w:rsidRDefault="005E296F" w:rsidP="005E296F">
      <w:pPr>
        <w:pBdr>
          <w:top w:val="single" w:sz="4" w:space="1" w:color="auto"/>
          <w:left w:val="single" w:sz="4" w:space="4" w:color="auto"/>
          <w:bottom w:val="single" w:sz="4" w:space="1" w:color="auto"/>
          <w:right w:val="single" w:sz="4" w:space="4" w:color="auto"/>
        </w:pBdr>
        <w:spacing w:after="200" w:line="360" w:lineRule="auto"/>
        <w:jc w:val="left"/>
        <w:outlineLvl w:val="3"/>
        <w:rPr>
          <w:rFonts w:ascii="Calibri" w:eastAsia="MS Mincho" w:hAnsi="Calibri"/>
          <w:b/>
          <w:sz w:val="24"/>
          <w:szCs w:val="24"/>
          <w:lang w:val="en-US" w:eastAsia="ja-JP"/>
        </w:rPr>
      </w:pPr>
      <w:r w:rsidRPr="005E296F">
        <w:rPr>
          <w:rFonts w:ascii="Calibri" w:eastAsia="MS Mincho" w:hAnsi="Calibri"/>
          <w:b/>
          <w:sz w:val="24"/>
          <w:szCs w:val="24"/>
          <w:lang w:val="en-US" w:eastAsia="ja-JP"/>
        </w:rPr>
        <w:tab/>
      </w:r>
      <w:bookmarkStart w:id="12" w:name="_Toc501056923"/>
      <w:bookmarkStart w:id="13" w:name="_Toc6668361"/>
      <w:bookmarkStart w:id="14" w:name="_Toc529307321"/>
      <w:r w:rsidRPr="005E296F">
        <w:rPr>
          <w:rFonts w:ascii="Calibri" w:eastAsia="MS Mincho" w:hAnsi="Calibri"/>
          <w:b/>
          <w:sz w:val="24"/>
          <w:szCs w:val="24"/>
          <w:lang w:val="en-US" w:eastAsia="ja-JP"/>
        </w:rPr>
        <w:t>A.</w:t>
      </w:r>
      <w:r>
        <w:rPr>
          <w:rFonts w:ascii="Calibri" w:eastAsia="MS Mincho" w:hAnsi="Calibri"/>
          <w:b/>
          <w:sz w:val="24"/>
          <w:szCs w:val="24"/>
          <w:lang w:val="en-US" w:eastAsia="ja-JP"/>
        </w:rPr>
        <w:t>3</w:t>
      </w:r>
      <w:r w:rsidRPr="005E296F">
        <w:rPr>
          <w:rFonts w:ascii="Calibri" w:eastAsia="MS Mincho" w:hAnsi="Calibri"/>
          <w:b/>
          <w:sz w:val="24"/>
          <w:szCs w:val="24"/>
          <w:lang w:val="en-US" w:eastAsia="ja-JP"/>
        </w:rPr>
        <w:t>.1</w:t>
      </w:r>
      <w:r>
        <w:rPr>
          <w:rFonts w:ascii="Calibri" w:eastAsia="MS Mincho" w:hAnsi="Calibri"/>
          <w:b/>
          <w:sz w:val="24"/>
          <w:szCs w:val="24"/>
          <w:lang w:val="en-US" w:eastAsia="ja-JP"/>
        </w:rPr>
        <w:t xml:space="preserve"> </w:t>
      </w:r>
      <w:bookmarkStart w:id="15" w:name="_Hlk506652116"/>
      <w:r w:rsidR="00180FBE">
        <w:rPr>
          <w:rFonts w:ascii="Calibri" w:eastAsia="MS Mincho" w:hAnsi="Calibri"/>
          <w:b/>
          <w:sz w:val="24"/>
          <w:szCs w:val="24"/>
          <w:lang w:val="en-US" w:eastAsia="ja-JP"/>
        </w:rPr>
        <w:t xml:space="preserve">       </w:t>
      </w:r>
      <w:r w:rsidRPr="005E296F">
        <w:rPr>
          <w:rFonts w:ascii="Calibri" w:eastAsia="MS Mincho" w:hAnsi="Calibri"/>
          <w:b/>
          <w:sz w:val="24"/>
          <w:szCs w:val="24"/>
          <w:lang w:val="en-US" w:eastAsia="ja-JP"/>
        </w:rPr>
        <w:t>Spring Health</w:t>
      </w:r>
      <w:r w:rsidR="00E138E1">
        <w:rPr>
          <w:rFonts w:ascii="Calibri" w:eastAsia="MS Mincho" w:hAnsi="Calibri"/>
          <w:b/>
          <w:sz w:val="24"/>
          <w:szCs w:val="24"/>
          <w:lang w:val="en-US" w:eastAsia="ja-JP"/>
        </w:rPr>
        <w:t>-1</w:t>
      </w:r>
      <w:r w:rsidR="00223755">
        <w:rPr>
          <w:rFonts w:ascii="Calibri" w:eastAsia="MS Mincho" w:hAnsi="Calibri"/>
          <w:b/>
          <w:sz w:val="24"/>
          <w:szCs w:val="24"/>
          <w:lang w:val="en-US" w:eastAsia="ja-JP"/>
        </w:rPr>
        <w:t>/2</w:t>
      </w:r>
      <w:r w:rsidRPr="005E296F">
        <w:rPr>
          <w:rFonts w:ascii="Calibri" w:eastAsia="MS Mincho" w:hAnsi="Calibri"/>
          <w:b/>
          <w:sz w:val="24"/>
          <w:szCs w:val="24"/>
          <w:lang w:val="en-US" w:eastAsia="ja-JP"/>
        </w:rPr>
        <w:t xml:space="preserve">, </w:t>
      </w:r>
      <w:r w:rsidRPr="00180FBE">
        <w:rPr>
          <w:rFonts w:ascii="Calibri" w:eastAsia="MS Mincho" w:hAnsi="Calibri"/>
          <w:b/>
          <w:i/>
          <w:sz w:val="24"/>
          <w:szCs w:val="24"/>
          <w:lang w:val="en-US" w:eastAsia="ja-JP"/>
        </w:rPr>
        <w:t>India</w:t>
      </w:r>
      <w:bookmarkEnd w:id="12"/>
      <w:bookmarkEnd w:id="13"/>
      <w:bookmarkEnd w:id="14"/>
      <w:bookmarkEnd w:id="15"/>
    </w:p>
    <w:p w14:paraId="3E3AB9EA" w14:textId="315700F7" w:rsidR="00977DF4" w:rsidRPr="00977DF4" w:rsidRDefault="00977DF4" w:rsidP="005E296F">
      <w:pPr>
        <w:spacing w:before="120" w:after="120"/>
        <w:jc w:val="left"/>
        <w:rPr>
          <w:rFonts w:ascii="Calibri" w:eastAsia="MS Mincho" w:hAnsi="Calibri"/>
          <w:sz w:val="24"/>
          <w:szCs w:val="24"/>
          <w:lang w:val="en-US" w:eastAsia="ja-JP"/>
        </w:rPr>
      </w:pPr>
      <w:bookmarkStart w:id="16" w:name="_Hlk507501941"/>
      <w:r w:rsidRPr="00977DF4">
        <w:rPr>
          <w:rFonts w:ascii="Calibri" w:eastAsia="MS Mincho" w:hAnsi="Calibri"/>
          <w:sz w:val="24"/>
          <w:szCs w:val="24"/>
          <w:lang w:val="en-US" w:eastAsia="ja-JP"/>
        </w:rPr>
        <w:t>The first set of project activities is operated by our local partner in India, Spring Health. Operations started across hundreds of villages across the state of Orissa, see map below, and are planned to expand to other states in India. The table in section A.2 lists the VPAs included in this region and operated by Spring Health.</w:t>
      </w:r>
    </w:p>
    <w:p w14:paraId="052F3AC2" w14:textId="77777777" w:rsidR="00C8500D" w:rsidRDefault="00C8500D" w:rsidP="00977DF4">
      <w:pPr>
        <w:spacing w:after="200" w:line="360" w:lineRule="auto"/>
        <w:jc w:val="left"/>
        <w:rPr>
          <w:rFonts w:ascii="Calibri" w:eastAsia="MS Mincho" w:hAnsi="Calibri"/>
          <w:sz w:val="24"/>
          <w:szCs w:val="24"/>
          <w:highlight w:val="yellow"/>
          <w:lang w:val="en-US" w:eastAsia="ja-JP"/>
        </w:rPr>
      </w:pPr>
    </w:p>
    <w:p w14:paraId="601E4FDA" w14:textId="77777777" w:rsidR="00C8500D" w:rsidRDefault="00C8500D" w:rsidP="00977DF4">
      <w:pPr>
        <w:spacing w:after="200" w:line="360" w:lineRule="auto"/>
        <w:jc w:val="left"/>
        <w:rPr>
          <w:rFonts w:ascii="Calibri" w:eastAsia="MS Mincho" w:hAnsi="Calibri"/>
          <w:sz w:val="24"/>
          <w:szCs w:val="24"/>
          <w:highlight w:val="yellow"/>
          <w:lang w:val="en-US" w:eastAsia="ja-JP"/>
        </w:rPr>
      </w:pPr>
    </w:p>
    <w:p w14:paraId="6DFB156E" w14:textId="7FEDC7FE" w:rsidR="00977DF4" w:rsidRPr="00977DF4" w:rsidRDefault="00977DF4" w:rsidP="00977DF4">
      <w:pPr>
        <w:spacing w:after="200" w:line="360" w:lineRule="auto"/>
        <w:jc w:val="left"/>
        <w:rPr>
          <w:rFonts w:ascii="Calibri" w:eastAsia="MS Mincho" w:hAnsi="Calibri"/>
          <w:sz w:val="24"/>
          <w:szCs w:val="24"/>
          <w:highlight w:val="yellow"/>
          <w:lang w:val="en-US" w:eastAsia="ja-JP"/>
        </w:rPr>
      </w:pPr>
      <w:r w:rsidRPr="00977DF4">
        <w:rPr>
          <w:rFonts w:ascii="Cambria" w:eastAsia="MS Mincho" w:hAnsi="Cambria"/>
          <w:noProof/>
          <w:sz w:val="24"/>
          <w:szCs w:val="24"/>
          <w:lang w:val="en-US" w:eastAsia="en-US"/>
        </w:rPr>
        <w:drawing>
          <wp:anchor distT="0" distB="0" distL="114300" distR="114300" simplePos="0" relativeHeight="251660288" behindDoc="0" locked="0" layoutInCell="1" allowOverlap="1" wp14:anchorId="179D634A" wp14:editId="47942413">
            <wp:simplePos x="0" y="0"/>
            <wp:positionH relativeFrom="page">
              <wp:posOffset>3662680</wp:posOffset>
            </wp:positionH>
            <wp:positionV relativeFrom="paragraph">
              <wp:posOffset>164465</wp:posOffset>
            </wp:positionV>
            <wp:extent cx="2811780" cy="225552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32382" r="20395"/>
                    <a:stretch>
                      <a:fillRect/>
                    </a:stretch>
                  </pic:blipFill>
                  <pic:spPr bwMode="auto">
                    <a:xfrm>
                      <a:off x="0" y="0"/>
                      <a:ext cx="281178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DF4">
        <w:rPr>
          <w:rFonts w:ascii="Cambria" w:eastAsia="MS Mincho" w:hAnsi="Cambria"/>
          <w:noProof/>
          <w:sz w:val="24"/>
          <w:szCs w:val="24"/>
          <w:highlight w:val="yellow"/>
          <w:lang w:val="en-US" w:eastAsia="en-US"/>
        </w:rPr>
        <w:drawing>
          <wp:anchor distT="0" distB="0" distL="114300" distR="114300" simplePos="0" relativeHeight="251659264" behindDoc="1" locked="0" layoutInCell="1" allowOverlap="1" wp14:anchorId="18D704E2" wp14:editId="5EFA32B8">
            <wp:simplePos x="0" y="0"/>
            <wp:positionH relativeFrom="column">
              <wp:posOffset>633095</wp:posOffset>
            </wp:positionH>
            <wp:positionV relativeFrom="paragraph">
              <wp:posOffset>197485</wp:posOffset>
            </wp:positionV>
            <wp:extent cx="2102128" cy="2270760"/>
            <wp:effectExtent l="0" t="0" r="0" b="0"/>
            <wp:wrapNone/>
            <wp:docPr id="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2128"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20B7B" w14:textId="77777777" w:rsidR="00977DF4" w:rsidRPr="00977DF4" w:rsidRDefault="00977DF4" w:rsidP="00977DF4">
      <w:pPr>
        <w:spacing w:after="200" w:line="360" w:lineRule="auto"/>
        <w:jc w:val="left"/>
        <w:rPr>
          <w:rFonts w:ascii="Calibri" w:eastAsia="MS Mincho" w:hAnsi="Calibri"/>
          <w:sz w:val="24"/>
          <w:szCs w:val="24"/>
          <w:highlight w:val="yellow"/>
          <w:lang w:val="en-US" w:eastAsia="ja-JP"/>
        </w:rPr>
      </w:pPr>
    </w:p>
    <w:p w14:paraId="362F4487" w14:textId="77777777" w:rsidR="00977DF4" w:rsidRPr="00977DF4" w:rsidRDefault="00977DF4" w:rsidP="00977DF4">
      <w:pPr>
        <w:spacing w:after="200" w:line="360" w:lineRule="auto"/>
        <w:jc w:val="left"/>
        <w:rPr>
          <w:rFonts w:ascii="Calibri" w:eastAsia="MS Mincho" w:hAnsi="Calibri"/>
          <w:sz w:val="24"/>
          <w:szCs w:val="24"/>
          <w:highlight w:val="yellow"/>
          <w:lang w:val="en-US" w:eastAsia="ja-JP"/>
        </w:rPr>
      </w:pPr>
    </w:p>
    <w:p w14:paraId="4E64B686" w14:textId="77777777" w:rsidR="00977DF4" w:rsidRPr="00977DF4" w:rsidRDefault="00977DF4" w:rsidP="00977DF4">
      <w:pPr>
        <w:spacing w:after="200" w:line="360" w:lineRule="auto"/>
        <w:jc w:val="left"/>
        <w:rPr>
          <w:rFonts w:ascii="Calibri" w:eastAsia="MS Mincho" w:hAnsi="Calibri"/>
          <w:sz w:val="24"/>
          <w:szCs w:val="24"/>
          <w:highlight w:val="yellow"/>
          <w:lang w:val="en-US" w:eastAsia="ja-JP"/>
        </w:rPr>
      </w:pPr>
    </w:p>
    <w:p w14:paraId="08BB1776" w14:textId="77777777" w:rsidR="00977DF4" w:rsidRPr="00977DF4" w:rsidRDefault="00977DF4" w:rsidP="00977DF4">
      <w:pPr>
        <w:spacing w:after="200" w:line="360" w:lineRule="auto"/>
        <w:jc w:val="left"/>
        <w:rPr>
          <w:rFonts w:ascii="Calibri" w:eastAsia="MS Mincho" w:hAnsi="Calibri"/>
          <w:sz w:val="24"/>
          <w:szCs w:val="24"/>
          <w:highlight w:val="yellow"/>
          <w:lang w:val="en-US" w:eastAsia="ja-JP"/>
        </w:rPr>
      </w:pPr>
    </w:p>
    <w:p w14:paraId="0C7FC91C" w14:textId="77777777" w:rsidR="00977DF4" w:rsidRPr="00977DF4" w:rsidRDefault="00977DF4" w:rsidP="00977DF4">
      <w:pPr>
        <w:spacing w:after="200" w:line="360" w:lineRule="auto"/>
        <w:jc w:val="left"/>
        <w:rPr>
          <w:rFonts w:ascii="Calibri" w:eastAsia="MS Mincho" w:hAnsi="Calibri"/>
          <w:sz w:val="24"/>
          <w:szCs w:val="24"/>
          <w:highlight w:val="yellow"/>
          <w:lang w:val="en-US" w:eastAsia="ja-JP"/>
        </w:rPr>
      </w:pPr>
    </w:p>
    <w:p w14:paraId="1D52F657" w14:textId="77777777" w:rsidR="00977DF4" w:rsidRPr="00977DF4" w:rsidRDefault="00977DF4" w:rsidP="00977DF4">
      <w:pPr>
        <w:spacing w:after="200" w:line="360" w:lineRule="auto"/>
        <w:jc w:val="left"/>
        <w:rPr>
          <w:rFonts w:ascii="Calibri" w:eastAsia="MS Mincho" w:hAnsi="Calibri"/>
          <w:sz w:val="24"/>
          <w:szCs w:val="24"/>
          <w:highlight w:val="yellow"/>
          <w:lang w:val="en-US" w:eastAsia="ja-JP"/>
        </w:rPr>
      </w:pPr>
    </w:p>
    <w:bookmarkEnd w:id="16"/>
    <w:p w14:paraId="12C11FCE" w14:textId="77777777" w:rsidR="00977DF4" w:rsidRPr="00977DF4" w:rsidRDefault="00977DF4" w:rsidP="00977DF4">
      <w:pPr>
        <w:spacing w:after="200" w:line="360" w:lineRule="auto"/>
        <w:jc w:val="left"/>
        <w:rPr>
          <w:rFonts w:ascii="Calibri" w:eastAsia="MS Mincho" w:hAnsi="Calibri"/>
          <w:sz w:val="24"/>
          <w:szCs w:val="24"/>
          <w:highlight w:val="yellow"/>
          <w:lang w:val="en-US" w:eastAsia="ja-JP"/>
        </w:rPr>
      </w:pPr>
    </w:p>
    <w:p w14:paraId="1875EA8E" w14:textId="2146C430" w:rsidR="00977DF4" w:rsidRPr="00977DF4" w:rsidRDefault="00977DF4" w:rsidP="00AE54E9">
      <w:pPr>
        <w:pBdr>
          <w:top w:val="single" w:sz="4" w:space="1" w:color="auto"/>
          <w:left w:val="single" w:sz="4" w:space="4" w:color="auto"/>
          <w:bottom w:val="single" w:sz="4" w:space="1" w:color="auto"/>
          <w:right w:val="single" w:sz="4" w:space="4" w:color="auto"/>
        </w:pBdr>
        <w:spacing w:after="200" w:line="360" w:lineRule="auto"/>
        <w:jc w:val="left"/>
        <w:outlineLvl w:val="3"/>
        <w:rPr>
          <w:rFonts w:ascii="Calibri" w:eastAsia="MS Mincho" w:hAnsi="Calibri"/>
          <w:b/>
          <w:sz w:val="24"/>
          <w:szCs w:val="24"/>
          <w:lang w:val="en-US" w:eastAsia="ja-JP"/>
        </w:rPr>
      </w:pPr>
      <w:r w:rsidRPr="00977DF4">
        <w:rPr>
          <w:rFonts w:ascii="Calibri" w:eastAsia="MS Mincho" w:hAnsi="Calibri"/>
          <w:b/>
          <w:sz w:val="24"/>
          <w:szCs w:val="24"/>
          <w:lang w:val="en-US" w:eastAsia="ja-JP"/>
        </w:rPr>
        <w:tab/>
      </w:r>
      <w:bookmarkStart w:id="17" w:name="_Toc501056925"/>
      <w:bookmarkStart w:id="18" w:name="_Toc6668362"/>
      <w:bookmarkStart w:id="19" w:name="_Toc529307322"/>
      <w:r w:rsidR="00180FBE">
        <w:rPr>
          <w:rFonts w:ascii="Calibri" w:eastAsia="MS Mincho" w:hAnsi="Calibri"/>
          <w:b/>
          <w:sz w:val="24"/>
          <w:szCs w:val="24"/>
          <w:lang w:val="en-US" w:eastAsia="ja-JP"/>
        </w:rPr>
        <w:t>A</w:t>
      </w:r>
      <w:r w:rsidRPr="00977DF4">
        <w:rPr>
          <w:rFonts w:ascii="Calibri" w:eastAsia="MS Mincho" w:hAnsi="Calibri"/>
          <w:b/>
          <w:sz w:val="24"/>
          <w:szCs w:val="24"/>
          <w:lang w:val="en-US" w:eastAsia="ja-JP"/>
        </w:rPr>
        <w:t>.</w:t>
      </w:r>
      <w:r w:rsidR="00AE54E9">
        <w:rPr>
          <w:rFonts w:ascii="Calibri" w:eastAsia="MS Mincho" w:hAnsi="Calibri"/>
          <w:b/>
          <w:sz w:val="24"/>
          <w:szCs w:val="24"/>
          <w:lang w:val="en-US" w:eastAsia="ja-JP"/>
        </w:rPr>
        <w:t>3</w:t>
      </w:r>
      <w:r w:rsidRPr="00977DF4">
        <w:rPr>
          <w:rFonts w:ascii="Calibri" w:eastAsia="MS Mincho" w:hAnsi="Calibri"/>
          <w:b/>
          <w:sz w:val="24"/>
          <w:szCs w:val="24"/>
          <w:lang w:val="en-US" w:eastAsia="ja-JP"/>
        </w:rPr>
        <w:t>.</w:t>
      </w:r>
      <w:r w:rsidR="008E40B8">
        <w:rPr>
          <w:rFonts w:ascii="Calibri" w:eastAsia="MS Mincho" w:hAnsi="Calibri"/>
          <w:b/>
          <w:sz w:val="24"/>
          <w:szCs w:val="24"/>
          <w:lang w:val="en-US" w:eastAsia="ja-JP"/>
        </w:rPr>
        <w:t>2</w:t>
      </w:r>
      <w:r w:rsidRPr="00977DF4">
        <w:rPr>
          <w:rFonts w:ascii="Calibri" w:eastAsia="MS Mincho" w:hAnsi="Calibri"/>
          <w:b/>
          <w:sz w:val="24"/>
          <w:szCs w:val="24"/>
          <w:lang w:val="en-US" w:eastAsia="ja-JP"/>
        </w:rPr>
        <w:tab/>
      </w:r>
      <w:r w:rsidR="00AE54E9">
        <w:rPr>
          <w:rFonts w:ascii="Calibri" w:eastAsia="MS Mincho" w:hAnsi="Calibri"/>
          <w:b/>
          <w:sz w:val="24"/>
          <w:szCs w:val="24"/>
          <w:lang w:val="en-US" w:eastAsia="ja-JP"/>
        </w:rPr>
        <w:t xml:space="preserve">       </w:t>
      </w:r>
      <w:r w:rsidR="00AE54E9" w:rsidRPr="00AE54E9">
        <w:rPr>
          <w:rFonts w:ascii="Calibri" w:eastAsia="MS Mincho" w:hAnsi="Calibri"/>
          <w:i/>
          <w:sz w:val="24"/>
          <w:szCs w:val="24"/>
          <w:lang w:val="en-US" w:eastAsia="ja-JP"/>
        </w:rPr>
        <w:t xml:space="preserve"> </w:t>
      </w:r>
      <w:r w:rsidRPr="00977DF4">
        <w:rPr>
          <w:rFonts w:ascii="Calibri" w:eastAsia="MS Mincho" w:hAnsi="Calibri"/>
          <w:b/>
          <w:sz w:val="24"/>
          <w:szCs w:val="24"/>
          <w:lang w:val="en-US" w:eastAsia="ja-JP"/>
        </w:rPr>
        <w:t>Spouts</w:t>
      </w:r>
      <w:r w:rsidR="00E138E1">
        <w:rPr>
          <w:rFonts w:ascii="Calibri" w:eastAsia="MS Mincho" w:hAnsi="Calibri"/>
          <w:b/>
          <w:sz w:val="24"/>
          <w:szCs w:val="24"/>
          <w:lang w:val="en-US" w:eastAsia="ja-JP"/>
        </w:rPr>
        <w:t>-1/2/3</w:t>
      </w:r>
      <w:r w:rsidRPr="00977DF4">
        <w:rPr>
          <w:rFonts w:ascii="Calibri" w:eastAsia="MS Mincho" w:hAnsi="Calibri"/>
          <w:b/>
          <w:sz w:val="24"/>
          <w:szCs w:val="24"/>
          <w:lang w:val="en-US" w:eastAsia="ja-JP"/>
        </w:rPr>
        <w:t xml:space="preserve">, </w:t>
      </w:r>
      <w:bookmarkStart w:id="20" w:name="_Hlk506748070"/>
      <w:r w:rsidRPr="00180FBE">
        <w:rPr>
          <w:rFonts w:ascii="Calibri" w:eastAsia="MS Mincho" w:hAnsi="Calibri"/>
          <w:b/>
          <w:i/>
          <w:sz w:val="24"/>
          <w:szCs w:val="24"/>
          <w:lang w:val="en-US" w:eastAsia="ja-JP"/>
        </w:rPr>
        <w:t>Uganda</w:t>
      </w:r>
      <w:bookmarkEnd w:id="17"/>
      <w:bookmarkEnd w:id="18"/>
      <w:bookmarkEnd w:id="19"/>
      <w:bookmarkEnd w:id="20"/>
    </w:p>
    <w:p w14:paraId="7EB40706" w14:textId="77777777" w:rsidR="00977DF4" w:rsidRPr="00977DF4" w:rsidRDefault="00977DF4" w:rsidP="00977DF4">
      <w:pPr>
        <w:jc w:val="left"/>
        <w:rPr>
          <w:rFonts w:ascii="Calibri" w:eastAsia="MS Mincho" w:hAnsi="Calibri"/>
          <w:sz w:val="24"/>
          <w:szCs w:val="24"/>
          <w:lang w:val="en-US" w:eastAsia="ja-JP"/>
        </w:rPr>
      </w:pPr>
      <w:r w:rsidRPr="00977DF4">
        <w:rPr>
          <w:rFonts w:ascii="Calibri" w:eastAsia="MS Mincho" w:hAnsi="Calibri"/>
          <w:sz w:val="24"/>
          <w:szCs w:val="24"/>
          <w:lang w:val="en-US" w:eastAsia="ja-JP"/>
        </w:rPr>
        <w:t xml:space="preserve">SPOUTS OF WATER </w:t>
      </w:r>
      <w:proofErr w:type="gramStart"/>
      <w:r w:rsidRPr="00977DF4">
        <w:rPr>
          <w:rFonts w:ascii="Calibri" w:eastAsia="MS Mincho" w:hAnsi="Calibri"/>
          <w:sz w:val="24"/>
          <w:szCs w:val="24"/>
          <w:lang w:val="en-US" w:eastAsia="ja-JP"/>
        </w:rPr>
        <w:t>distributes</w:t>
      </w:r>
      <w:proofErr w:type="gramEnd"/>
      <w:r w:rsidRPr="00977DF4">
        <w:rPr>
          <w:rFonts w:ascii="Calibri" w:eastAsia="MS Mincho" w:hAnsi="Calibri"/>
          <w:sz w:val="24"/>
          <w:szCs w:val="24"/>
          <w:lang w:val="en-US" w:eastAsia="ja-JP"/>
        </w:rPr>
        <w:t xml:space="preserve"> filters in over 200 communities across all four regions of Uganda. The map below shows the distribution points:</w:t>
      </w:r>
    </w:p>
    <w:p w14:paraId="5B7E6F48" w14:textId="77777777" w:rsidR="00977DF4" w:rsidRPr="00977DF4" w:rsidRDefault="00977DF4" w:rsidP="00977DF4">
      <w:pPr>
        <w:jc w:val="left"/>
        <w:rPr>
          <w:rFonts w:ascii="Calibri" w:eastAsia="MS Mincho" w:hAnsi="Calibri"/>
          <w:sz w:val="24"/>
          <w:szCs w:val="24"/>
          <w:lang w:val="en-US" w:eastAsia="ja-JP"/>
        </w:rPr>
      </w:pPr>
    </w:p>
    <w:p w14:paraId="1C8011F9" w14:textId="77777777" w:rsidR="00977DF4" w:rsidRPr="00977DF4" w:rsidRDefault="00977DF4" w:rsidP="00977DF4">
      <w:pPr>
        <w:spacing w:after="200" w:line="360" w:lineRule="auto"/>
        <w:jc w:val="center"/>
        <w:rPr>
          <w:rFonts w:ascii="Calibri" w:eastAsia="MS Mincho" w:hAnsi="Calibri"/>
          <w:sz w:val="24"/>
          <w:szCs w:val="24"/>
          <w:lang w:val="en-US" w:eastAsia="ja-JP"/>
        </w:rPr>
      </w:pPr>
      <w:r w:rsidRPr="00977DF4">
        <w:rPr>
          <w:rFonts w:ascii="Cambria" w:eastAsia="MS Mincho" w:hAnsi="Cambria"/>
          <w:noProof/>
          <w:sz w:val="24"/>
          <w:szCs w:val="24"/>
          <w:lang w:val="en-US" w:eastAsia="en-US"/>
        </w:rPr>
        <w:drawing>
          <wp:inline distT="0" distB="0" distL="0" distR="0" wp14:anchorId="6D840620" wp14:editId="6BB047A8">
            <wp:extent cx="2743200" cy="3146961"/>
            <wp:effectExtent l="0" t="0" r="0" b="0"/>
            <wp:docPr id="56"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rotWithShape="1">
                    <a:blip r:embed="rId15" cstate="print">
                      <a:extLst>
                        <a:ext uri="{28A0092B-C50C-407E-A947-70E740481C1C}">
                          <a14:useLocalDpi xmlns:a14="http://schemas.microsoft.com/office/drawing/2010/main" val="0"/>
                        </a:ext>
                      </a:extLst>
                    </a:blip>
                    <a:srcRect l="10275" r="9178"/>
                    <a:stretch/>
                  </pic:blipFill>
                  <pic:spPr>
                    <a:xfrm>
                      <a:off x="0" y="0"/>
                      <a:ext cx="2755587" cy="3161171"/>
                    </a:xfrm>
                    <a:prstGeom prst="rect">
                      <a:avLst/>
                    </a:prstGeom>
                  </pic:spPr>
                </pic:pic>
              </a:graphicData>
            </a:graphic>
          </wp:inline>
        </w:drawing>
      </w:r>
    </w:p>
    <w:p w14:paraId="00ED9EA6" w14:textId="77AEE56F" w:rsidR="00CF1D61" w:rsidRDefault="00CF1D61" w:rsidP="006316B5">
      <w:pPr>
        <w:pStyle w:val="SDMPDDPoASubSection1"/>
        <w:keepNext w:val="0"/>
        <w:keepLines w:val="0"/>
        <w:tabs>
          <w:tab w:val="clear" w:pos="1474"/>
        </w:tabs>
        <w:ind w:left="709" w:hanging="709"/>
        <w:outlineLvl w:val="1"/>
        <w:rPr>
          <w:rFonts w:ascii="Avenir Book" w:hAnsi="Avenir Book"/>
        </w:rPr>
      </w:pPr>
      <w:bookmarkStart w:id="21" w:name="_Ref316932394"/>
    </w:p>
    <w:p w14:paraId="552779A0" w14:textId="2B40D891" w:rsidR="0036017E" w:rsidRPr="00977DF4" w:rsidRDefault="0036017E" w:rsidP="0036017E">
      <w:pPr>
        <w:pBdr>
          <w:top w:val="single" w:sz="4" w:space="1" w:color="auto"/>
          <w:left w:val="single" w:sz="4" w:space="4" w:color="auto"/>
          <w:bottom w:val="single" w:sz="4" w:space="1" w:color="auto"/>
          <w:right w:val="single" w:sz="4" w:space="4" w:color="auto"/>
        </w:pBdr>
        <w:spacing w:after="200" w:line="360" w:lineRule="auto"/>
        <w:jc w:val="left"/>
        <w:outlineLvl w:val="3"/>
        <w:rPr>
          <w:rFonts w:ascii="Calibri" w:eastAsia="MS Mincho" w:hAnsi="Calibri"/>
          <w:b/>
          <w:sz w:val="24"/>
          <w:szCs w:val="24"/>
          <w:lang w:val="en-US" w:eastAsia="ja-JP"/>
        </w:rPr>
      </w:pPr>
      <w:bookmarkStart w:id="22" w:name="_Toc6668363"/>
      <w:r>
        <w:rPr>
          <w:rFonts w:ascii="Calibri" w:eastAsia="MS Mincho" w:hAnsi="Calibri"/>
          <w:b/>
          <w:sz w:val="24"/>
          <w:szCs w:val="24"/>
          <w:lang w:val="en-US" w:eastAsia="ja-JP"/>
        </w:rPr>
        <w:t>A</w:t>
      </w:r>
      <w:r w:rsidRPr="00977DF4">
        <w:rPr>
          <w:rFonts w:ascii="Calibri" w:eastAsia="MS Mincho" w:hAnsi="Calibri"/>
          <w:b/>
          <w:sz w:val="24"/>
          <w:szCs w:val="24"/>
          <w:lang w:val="en-US" w:eastAsia="ja-JP"/>
        </w:rPr>
        <w:t>.</w:t>
      </w:r>
      <w:r>
        <w:rPr>
          <w:rFonts w:ascii="Calibri" w:eastAsia="MS Mincho" w:hAnsi="Calibri"/>
          <w:b/>
          <w:sz w:val="24"/>
          <w:szCs w:val="24"/>
          <w:lang w:val="en-US" w:eastAsia="ja-JP"/>
        </w:rPr>
        <w:t>3</w:t>
      </w:r>
      <w:r w:rsidRPr="00977DF4">
        <w:rPr>
          <w:rFonts w:ascii="Calibri" w:eastAsia="MS Mincho" w:hAnsi="Calibri"/>
          <w:b/>
          <w:sz w:val="24"/>
          <w:szCs w:val="24"/>
          <w:lang w:val="en-US" w:eastAsia="ja-JP"/>
        </w:rPr>
        <w:t>.</w:t>
      </w:r>
      <w:r w:rsidR="00531A59">
        <w:rPr>
          <w:rFonts w:ascii="Calibri" w:eastAsia="MS Mincho" w:hAnsi="Calibri"/>
          <w:b/>
          <w:sz w:val="24"/>
          <w:szCs w:val="24"/>
          <w:lang w:val="en-US" w:eastAsia="ja-JP"/>
        </w:rPr>
        <w:t>3</w:t>
      </w:r>
      <w:r w:rsidRPr="00977DF4">
        <w:rPr>
          <w:rFonts w:ascii="Calibri" w:eastAsia="MS Mincho" w:hAnsi="Calibri"/>
          <w:b/>
          <w:sz w:val="24"/>
          <w:szCs w:val="24"/>
          <w:lang w:val="en-US" w:eastAsia="ja-JP"/>
        </w:rPr>
        <w:tab/>
      </w:r>
      <w:r>
        <w:rPr>
          <w:rFonts w:ascii="Calibri" w:eastAsia="MS Mincho" w:hAnsi="Calibri"/>
          <w:b/>
          <w:sz w:val="24"/>
          <w:szCs w:val="24"/>
          <w:lang w:val="en-US" w:eastAsia="ja-JP"/>
        </w:rPr>
        <w:t xml:space="preserve">       </w:t>
      </w:r>
      <w:r w:rsidRPr="00AE54E9">
        <w:rPr>
          <w:rFonts w:ascii="Calibri" w:eastAsia="MS Mincho" w:hAnsi="Calibri"/>
          <w:i/>
          <w:sz w:val="24"/>
          <w:szCs w:val="24"/>
          <w:lang w:val="en-US" w:eastAsia="ja-JP"/>
        </w:rPr>
        <w:t xml:space="preserve"> </w:t>
      </w:r>
      <w:r>
        <w:rPr>
          <w:rFonts w:ascii="Calibri" w:eastAsia="MS Mincho" w:hAnsi="Calibri"/>
          <w:b/>
          <w:sz w:val="24"/>
          <w:szCs w:val="24"/>
          <w:lang w:val="en-US" w:eastAsia="ja-JP"/>
        </w:rPr>
        <w:t xml:space="preserve">Ethiopia-1, </w:t>
      </w:r>
      <w:r w:rsidRPr="0024418D">
        <w:rPr>
          <w:rFonts w:ascii="Calibri" w:eastAsia="MS Mincho" w:hAnsi="Calibri"/>
          <w:b/>
          <w:i/>
          <w:sz w:val="24"/>
          <w:szCs w:val="24"/>
          <w:lang w:val="en-US" w:eastAsia="ja-JP"/>
        </w:rPr>
        <w:t>Ethiopia</w:t>
      </w:r>
      <w:bookmarkEnd w:id="22"/>
    </w:p>
    <w:p w14:paraId="598DA1CF" w14:textId="77777777" w:rsidR="0036017E" w:rsidRPr="0036017E" w:rsidRDefault="0036017E" w:rsidP="0024418D">
      <w:pPr>
        <w:pStyle w:val="SDMPDDPoASubSection1"/>
        <w:outlineLvl w:val="1"/>
        <w:rPr>
          <w:rFonts w:ascii="Avenir Book" w:hAnsi="Avenir Book"/>
          <w:b w:val="0"/>
        </w:rPr>
      </w:pPr>
      <w:bookmarkStart w:id="23" w:name="_Toc2509061"/>
      <w:bookmarkStart w:id="24" w:name="_Toc2509620"/>
      <w:bookmarkStart w:id="25" w:name="_Toc6668364"/>
      <w:r w:rsidRPr="0036017E">
        <w:rPr>
          <w:rFonts w:ascii="Avenir Book" w:hAnsi="Avenir Book"/>
          <w:b w:val="0"/>
        </w:rPr>
        <w:lastRenderedPageBreak/>
        <w:t xml:space="preserve">The project area is East and West </w:t>
      </w:r>
      <w:proofErr w:type="spellStart"/>
      <w:r w:rsidRPr="0036017E">
        <w:rPr>
          <w:rFonts w:ascii="Avenir Book" w:hAnsi="Avenir Book"/>
          <w:b w:val="0"/>
        </w:rPr>
        <w:t>Gojjam</w:t>
      </w:r>
      <w:proofErr w:type="spellEnd"/>
      <w:r w:rsidRPr="0036017E">
        <w:rPr>
          <w:rFonts w:ascii="Avenir Book" w:hAnsi="Avenir Book"/>
          <w:b w:val="0"/>
        </w:rPr>
        <w:t xml:space="preserve"> Zone of Amhara Region, Ethiopia and is expected to expand to other regions (in future the project I </w:t>
      </w:r>
      <w:proofErr w:type="spellStart"/>
      <w:r w:rsidRPr="0036017E">
        <w:rPr>
          <w:rFonts w:ascii="Avenir Book" w:hAnsi="Avenir Book"/>
          <w:b w:val="0"/>
        </w:rPr>
        <w:t>slooking</w:t>
      </w:r>
      <w:proofErr w:type="spellEnd"/>
      <w:r w:rsidRPr="0036017E">
        <w:rPr>
          <w:rFonts w:ascii="Avenir Book" w:hAnsi="Avenir Book"/>
          <w:b w:val="0"/>
        </w:rPr>
        <w:t xml:space="preserve"> to expand to other regions and additional VPAs may be added to match the growth).</w:t>
      </w:r>
      <w:bookmarkEnd w:id="23"/>
      <w:bookmarkEnd w:id="24"/>
      <w:bookmarkEnd w:id="25"/>
    </w:p>
    <w:p w14:paraId="0487314C" w14:textId="59443D84" w:rsidR="0036017E" w:rsidRDefault="0036017E" w:rsidP="0024418D">
      <w:pPr>
        <w:pStyle w:val="SDMPDDPoASubSection1"/>
        <w:keepNext w:val="0"/>
        <w:keepLines w:val="0"/>
        <w:tabs>
          <w:tab w:val="clear" w:pos="1474"/>
        </w:tabs>
        <w:spacing w:before="120" w:after="0"/>
        <w:outlineLvl w:val="1"/>
        <w:rPr>
          <w:rFonts w:ascii="Avenir Book" w:hAnsi="Avenir Book"/>
        </w:rPr>
      </w:pPr>
      <w:bookmarkStart w:id="26" w:name="_Toc2509062"/>
      <w:bookmarkStart w:id="27" w:name="_Toc2509621"/>
      <w:bookmarkStart w:id="28" w:name="_Toc6668365"/>
      <w:r w:rsidRPr="0036017E">
        <w:rPr>
          <w:rFonts w:ascii="Avenir Book" w:hAnsi="Avenir Book"/>
          <w:b w:val="0"/>
        </w:rPr>
        <w:t xml:space="preserve">The map to the left below highlights the Amhara region in Ethiopia. The red circle in map to the right shows the East and West </w:t>
      </w:r>
      <w:proofErr w:type="spellStart"/>
      <w:r w:rsidRPr="0036017E">
        <w:rPr>
          <w:rFonts w:ascii="Avenir Book" w:hAnsi="Avenir Book"/>
          <w:b w:val="0"/>
        </w:rPr>
        <w:t>Gojjam</w:t>
      </w:r>
      <w:proofErr w:type="spellEnd"/>
      <w:r w:rsidRPr="0036017E">
        <w:rPr>
          <w:rFonts w:ascii="Avenir Book" w:hAnsi="Avenir Book"/>
          <w:b w:val="0"/>
        </w:rPr>
        <w:t xml:space="preserve"> Zone.</w:t>
      </w:r>
      <w:bookmarkEnd w:id="26"/>
      <w:bookmarkEnd w:id="27"/>
      <w:bookmarkEnd w:id="28"/>
    </w:p>
    <w:p w14:paraId="736767D5" w14:textId="25E32E44" w:rsidR="0036017E" w:rsidRDefault="0036017E" w:rsidP="006316B5">
      <w:pPr>
        <w:pStyle w:val="SDMPDDPoASubSection1"/>
        <w:keepNext w:val="0"/>
        <w:keepLines w:val="0"/>
        <w:tabs>
          <w:tab w:val="clear" w:pos="1474"/>
        </w:tabs>
        <w:ind w:left="709" w:hanging="709"/>
        <w:outlineLvl w:val="1"/>
        <w:rPr>
          <w:rFonts w:ascii="Avenir Book" w:hAnsi="Avenir Book"/>
        </w:rPr>
      </w:pPr>
      <w:bookmarkStart w:id="29" w:name="_Toc2509063"/>
      <w:bookmarkStart w:id="30" w:name="_Toc2509622"/>
      <w:bookmarkStart w:id="31" w:name="_Toc6668366"/>
      <w:r>
        <w:rPr>
          <w:rFonts w:ascii="Avenir Book" w:hAnsi="Avenir Book"/>
          <w:noProof/>
        </w:rPr>
        <w:drawing>
          <wp:anchor distT="0" distB="0" distL="114300" distR="114300" simplePos="0" relativeHeight="251664384" behindDoc="1" locked="0" layoutInCell="1" allowOverlap="1" wp14:anchorId="273C041A" wp14:editId="0F9FB39B">
            <wp:simplePos x="0" y="0"/>
            <wp:positionH relativeFrom="column">
              <wp:posOffset>3016396</wp:posOffset>
            </wp:positionH>
            <wp:positionV relativeFrom="paragraph">
              <wp:posOffset>157382</wp:posOffset>
            </wp:positionV>
            <wp:extent cx="2981325" cy="2329180"/>
            <wp:effectExtent l="0" t="0" r="9525"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2329180"/>
                    </a:xfrm>
                    <a:prstGeom prst="rect">
                      <a:avLst/>
                    </a:prstGeom>
                    <a:noFill/>
                  </pic:spPr>
                </pic:pic>
              </a:graphicData>
            </a:graphic>
          </wp:anchor>
        </w:drawing>
      </w:r>
      <w:r>
        <w:rPr>
          <w:rFonts w:ascii="Avenir Book" w:hAnsi="Avenir Book"/>
          <w:noProof/>
        </w:rPr>
        <w:drawing>
          <wp:anchor distT="0" distB="0" distL="114300" distR="114300" simplePos="0" relativeHeight="251663360" behindDoc="1" locked="0" layoutInCell="1" allowOverlap="1" wp14:anchorId="1C79C139" wp14:editId="5EFE248E">
            <wp:simplePos x="0" y="0"/>
            <wp:positionH relativeFrom="column">
              <wp:posOffset>879</wp:posOffset>
            </wp:positionH>
            <wp:positionV relativeFrom="paragraph">
              <wp:posOffset>148639</wp:posOffset>
            </wp:positionV>
            <wp:extent cx="2822575" cy="2383790"/>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2575" cy="2383790"/>
                    </a:xfrm>
                    <a:prstGeom prst="rect">
                      <a:avLst/>
                    </a:prstGeom>
                    <a:noFill/>
                  </pic:spPr>
                </pic:pic>
              </a:graphicData>
            </a:graphic>
          </wp:anchor>
        </w:drawing>
      </w:r>
      <w:bookmarkEnd w:id="29"/>
      <w:bookmarkEnd w:id="30"/>
      <w:bookmarkEnd w:id="31"/>
    </w:p>
    <w:p w14:paraId="708EAF83" w14:textId="65B9FBD8" w:rsidR="0036017E" w:rsidRDefault="0036017E" w:rsidP="006316B5">
      <w:pPr>
        <w:pStyle w:val="SDMPDDPoASubSection1"/>
        <w:keepNext w:val="0"/>
        <w:keepLines w:val="0"/>
        <w:tabs>
          <w:tab w:val="clear" w:pos="1474"/>
        </w:tabs>
        <w:ind w:left="709" w:hanging="709"/>
        <w:outlineLvl w:val="1"/>
        <w:rPr>
          <w:rFonts w:ascii="Avenir Book" w:hAnsi="Avenir Book"/>
        </w:rPr>
      </w:pPr>
    </w:p>
    <w:p w14:paraId="2AFF7446" w14:textId="4A8F2B39" w:rsidR="0036017E" w:rsidRDefault="0036017E" w:rsidP="006316B5">
      <w:pPr>
        <w:pStyle w:val="SDMPDDPoASubSection1"/>
        <w:keepNext w:val="0"/>
        <w:keepLines w:val="0"/>
        <w:tabs>
          <w:tab w:val="clear" w:pos="1474"/>
        </w:tabs>
        <w:ind w:left="709" w:hanging="709"/>
        <w:outlineLvl w:val="1"/>
        <w:rPr>
          <w:rFonts w:ascii="Avenir Book" w:hAnsi="Avenir Book"/>
        </w:rPr>
      </w:pPr>
    </w:p>
    <w:p w14:paraId="7179FA07" w14:textId="77777777" w:rsidR="0036017E" w:rsidRDefault="0036017E" w:rsidP="006316B5">
      <w:pPr>
        <w:pStyle w:val="SDMPDDPoASubSection1"/>
        <w:keepNext w:val="0"/>
        <w:keepLines w:val="0"/>
        <w:tabs>
          <w:tab w:val="clear" w:pos="1474"/>
        </w:tabs>
        <w:ind w:left="709" w:hanging="709"/>
        <w:outlineLvl w:val="1"/>
        <w:rPr>
          <w:rFonts w:ascii="Avenir Book" w:hAnsi="Avenir Book"/>
        </w:rPr>
      </w:pPr>
    </w:p>
    <w:p w14:paraId="15378C28" w14:textId="0F088A57" w:rsidR="0036017E" w:rsidRDefault="0036017E" w:rsidP="006316B5">
      <w:pPr>
        <w:pStyle w:val="SDMPDDPoASubSection1"/>
        <w:keepNext w:val="0"/>
        <w:keepLines w:val="0"/>
        <w:tabs>
          <w:tab w:val="clear" w:pos="1474"/>
        </w:tabs>
        <w:ind w:left="709" w:hanging="709"/>
        <w:outlineLvl w:val="1"/>
        <w:rPr>
          <w:rFonts w:ascii="Avenir Book" w:hAnsi="Avenir Book"/>
        </w:rPr>
      </w:pPr>
    </w:p>
    <w:p w14:paraId="55AFDABC" w14:textId="566741CD" w:rsidR="0036017E" w:rsidRDefault="0036017E" w:rsidP="006316B5">
      <w:pPr>
        <w:pStyle w:val="SDMPDDPoASubSection1"/>
        <w:keepNext w:val="0"/>
        <w:keepLines w:val="0"/>
        <w:tabs>
          <w:tab w:val="clear" w:pos="1474"/>
        </w:tabs>
        <w:ind w:left="709" w:hanging="709"/>
        <w:outlineLvl w:val="1"/>
        <w:rPr>
          <w:rFonts w:ascii="Avenir Book" w:hAnsi="Avenir Book"/>
        </w:rPr>
      </w:pPr>
    </w:p>
    <w:p w14:paraId="525437B4" w14:textId="03E9D341" w:rsidR="0036017E" w:rsidRDefault="0036017E" w:rsidP="006316B5">
      <w:pPr>
        <w:pStyle w:val="SDMPDDPoASubSection1"/>
        <w:keepNext w:val="0"/>
        <w:keepLines w:val="0"/>
        <w:tabs>
          <w:tab w:val="clear" w:pos="1474"/>
        </w:tabs>
        <w:ind w:left="709" w:hanging="709"/>
        <w:outlineLvl w:val="1"/>
        <w:rPr>
          <w:rFonts w:ascii="Avenir Book" w:hAnsi="Avenir Book"/>
        </w:rPr>
      </w:pPr>
    </w:p>
    <w:p w14:paraId="3C5A1671" w14:textId="77777777" w:rsidR="0036017E" w:rsidRDefault="0036017E" w:rsidP="006316B5">
      <w:pPr>
        <w:pStyle w:val="SDMPDDPoASubSection1"/>
        <w:keepNext w:val="0"/>
        <w:keepLines w:val="0"/>
        <w:tabs>
          <w:tab w:val="clear" w:pos="1474"/>
        </w:tabs>
        <w:ind w:left="709" w:hanging="709"/>
        <w:outlineLvl w:val="1"/>
        <w:rPr>
          <w:rFonts w:ascii="Avenir Book" w:hAnsi="Avenir Book"/>
        </w:rPr>
      </w:pPr>
    </w:p>
    <w:p w14:paraId="7468327F" w14:textId="69B61916" w:rsidR="009B4740" w:rsidRDefault="009B4740" w:rsidP="006316B5">
      <w:pPr>
        <w:pStyle w:val="SDMPDDPoASubSection1"/>
        <w:keepNext w:val="0"/>
        <w:keepLines w:val="0"/>
        <w:tabs>
          <w:tab w:val="clear" w:pos="1474"/>
        </w:tabs>
        <w:ind w:left="709" w:hanging="709"/>
        <w:outlineLvl w:val="1"/>
        <w:rPr>
          <w:rFonts w:ascii="Avenir Book" w:hAnsi="Avenir Book"/>
        </w:rPr>
      </w:pPr>
    </w:p>
    <w:p w14:paraId="53C7E086" w14:textId="49837895" w:rsidR="001D4F41" w:rsidRPr="00180FBE" w:rsidRDefault="001D4F41" w:rsidP="006316B5">
      <w:pPr>
        <w:pStyle w:val="SDMPDDPoASubSection1"/>
        <w:keepNext w:val="0"/>
        <w:keepLines w:val="0"/>
        <w:tabs>
          <w:tab w:val="clear" w:pos="1474"/>
        </w:tabs>
        <w:ind w:left="709" w:hanging="709"/>
        <w:outlineLvl w:val="1"/>
        <w:rPr>
          <w:rFonts w:ascii="Avenir Book" w:hAnsi="Avenir Book"/>
          <w:sz w:val="24"/>
        </w:rPr>
      </w:pPr>
      <w:bookmarkStart w:id="32" w:name="_Toc6668367"/>
      <w:bookmarkStart w:id="33" w:name="_Toc529307323"/>
      <w:r w:rsidRPr="00180FBE">
        <w:rPr>
          <w:rFonts w:ascii="Avenir Book" w:hAnsi="Avenir Book"/>
          <w:sz w:val="24"/>
        </w:rPr>
        <w:t>A.</w:t>
      </w:r>
      <w:r w:rsidR="00830111" w:rsidRPr="00180FBE">
        <w:rPr>
          <w:rFonts w:ascii="Avenir Book" w:hAnsi="Avenir Book"/>
          <w:sz w:val="24"/>
        </w:rPr>
        <w:t>4</w:t>
      </w:r>
      <w:r w:rsidRPr="00180FBE">
        <w:rPr>
          <w:rFonts w:ascii="Avenir Book" w:hAnsi="Avenir Book"/>
          <w:sz w:val="24"/>
        </w:rPr>
        <w:t>.</w:t>
      </w:r>
      <w:r w:rsidRPr="00180FBE">
        <w:rPr>
          <w:rFonts w:ascii="Avenir Book" w:hAnsi="Avenir Book"/>
          <w:sz w:val="24"/>
        </w:rPr>
        <w:tab/>
        <w:t>Technologies/measures</w:t>
      </w:r>
      <w:bookmarkEnd w:id="21"/>
      <w:r w:rsidR="00116F07" w:rsidRPr="00180FBE">
        <w:rPr>
          <w:rFonts w:ascii="Avenir Book" w:hAnsi="Avenir Book"/>
          <w:sz w:val="24"/>
        </w:rPr>
        <w:t xml:space="preserve"> and eligibility under Gold Standard</w:t>
      </w:r>
      <w:bookmarkEnd w:id="32"/>
      <w:bookmarkEnd w:id="33"/>
    </w:p>
    <w:p w14:paraId="35FD4959" w14:textId="77777777" w:rsidR="00AF7693" w:rsidRDefault="001D4F41" w:rsidP="00180FBE">
      <w:pPr>
        <w:spacing w:before="120"/>
        <w:rPr>
          <w:rFonts w:ascii="Avenir Book" w:hAnsi="Avenir Book"/>
          <w:i/>
        </w:rPr>
      </w:pPr>
      <w:r w:rsidRPr="00681C04">
        <w:rPr>
          <w:rFonts w:ascii="Avenir Book" w:hAnsi="Avenir Book"/>
          <w:i/>
        </w:rPr>
        <w:t>&gt;&gt;</w:t>
      </w:r>
      <w:r w:rsidR="00681C04" w:rsidRPr="00681C04">
        <w:rPr>
          <w:rFonts w:ascii="Avenir Book" w:hAnsi="Avenir Book"/>
          <w:i/>
        </w:rPr>
        <w:t xml:space="preserve"> (Describe the technologies and/or measures to be employed and/or implemented by the VPAs in the </w:t>
      </w:r>
      <w:proofErr w:type="spellStart"/>
      <w:r w:rsidR="00681C04" w:rsidRPr="00681C04">
        <w:rPr>
          <w:rFonts w:ascii="Avenir Book" w:hAnsi="Avenir Book"/>
          <w:i/>
        </w:rPr>
        <w:t>PoA</w:t>
      </w:r>
      <w:proofErr w:type="spellEnd"/>
      <w:r w:rsidR="00681C04" w:rsidRPr="00681C04">
        <w:rPr>
          <w:rFonts w:ascii="Avenir Book" w:hAnsi="Avenir Book"/>
          <w:i/>
        </w:rPr>
        <w:t xml:space="preserve"> including a list of the facilities, systems and equipment that will be installed and/or modified by the VPA. Include information essential to understand the purpose of the </w:t>
      </w:r>
      <w:proofErr w:type="spellStart"/>
      <w:r w:rsidR="008D3701">
        <w:rPr>
          <w:rFonts w:ascii="Avenir Book" w:hAnsi="Avenir Book"/>
          <w:i/>
        </w:rPr>
        <w:t>PoA</w:t>
      </w:r>
      <w:proofErr w:type="spellEnd"/>
      <w:r w:rsidR="00681C04" w:rsidRPr="00681C04">
        <w:rPr>
          <w:rFonts w:ascii="Avenir Book" w:hAnsi="Avenir Book"/>
          <w:i/>
        </w:rPr>
        <w:t xml:space="preserve"> and how it will </w:t>
      </w:r>
      <w:bookmarkStart w:id="34" w:name="_Hlk506914500"/>
      <w:r w:rsidR="00681C04" w:rsidRPr="00681C04">
        <w:rPr>
          <w:rFonts w:ascii="Avenir Book" w:hAnsi="Avenir Book"/>
          <w:i/>
        </w:rPr>
        <w:t>contribute positively to three SDGs.</w:t>
      </w:r>
    </w:p>
    <w:bookmarkEnd w:id="34"/>
    <w:p w14:paraId="50F3BEE9" w14:textId="77777777" w:rsidR="001D4F41" w:rsidRPr="00AF7693" w:rsidRDefault="00AF7693" w:rsidP="005047D1">
      <w:pPr>
        <w:rPr>
          <w:rFonts w:ascii="Avenir Book" w:hAnsi="Avenir Book"/>
          <w:i/>
        </w:rPr>
      </w:pPr>
      <w:r w:rsidRPr="00AF7693">
        <w:rPr>
          <w:rFonts w:ascii="Avenir Book" w:hAnsi="Avenir Book"/>
          <w:i/>
        </w:rPr>
        <w:t xml:space="preserve">Describe how the </w:t>
      </w:r>
      <w:r>
        <w:rPr>
          <w:rFonts w:ascii="Avenir Book" w:hAnsi="Avenir Book"/>
          <w:i/>
        </w:rPr>
        <w:t>VPAs meet</w:t>
      </w:r>
      <w:r w:rsidRPr="00AF7693">
        <w:rPr>
          <w:rFonts w:ascii="Avenir Book" w:hAnsi="Avenir Book"/>
          <w:i/>
        </w:rPr>
        <w:t xml:space="preserve"> the eligibility criteria as per section 3.1.1 of GS4GG Principles &amp; Requirements document and the relevant activity requirements document</w:t>
      </w:r>
      <w:r w:rsidR="00681C04" w:rsidRPr="00AF7693">
        <w:rPr>
          <w:rFonts w:ascii="Avenir Book" w:hAnsi="Avenir Book"/>
          <w:i/>
        </w:rPr>
        <w:t>)</w:t>
      </w:r>
    </w:p>
    <w:p w14:paraId="31EFD9D8" w14:textId="77777777" w:rsidR="001D4F41" w:rsidRPr="00353AE1" w:rsidRDefault="001D4F41" w:rsidP="005047D1">
      <w:pPr>
        <w:rPr>
          <w:rFonts w:ascii="Avenir Book" w:hAnsi="Avenir Book"/>
        </w:rPr>
      </w:pPr>
    </w:p>
    <w:p w14:paraId="59850E35" w14:textId="3D4EF021" w:rsidR="001D4F41" w:rsidRDefault="001D4F41" w:rsidP="005047D1">
      <w:pPr>
        <w:rPr>
          <w:rFonts w:ascii="Avenir Book" w:hAnsi="Avenir Book"/>
        </w:rPr>
      </w:pPr>
    </w:p>
    <w:p w14:paraId="63C347ED" w14:textId="1160A374" w:rsidR="00180FBE" w:rsidRPr="00180FBE" w:rsidRDefault="00180FBE" w:rsidP="00256489">
      <w:pPr>
        <w:pBdr>
          <w:top w:val="single" w:sz="4" w:space="1" w:color="auto"/>
          <w:left w:val="single" w:sz="4" w:space="4" w:color="auto"/>
          <w:bottom w:val="single" w:sz="4" w:space="1" w:color="auto"/>
          <w:right w:val="single" w:sz="4" w:space="4" w:color="auto"/>
        </w:pBdr>
        <w:spacing w:after="200" w:line="360" w:lineRule="auto"/>
        <w:ind w:left="142"/>
        <w:jc w:val="left"/>
        <w:outlineLvl w:val="3"/>
        <w:rPr>
          <w:rFonts w:ascii="Calibri" w:eastAsia="MS Mincho" w:hAnsi="Calibri"/>
          <w:b/>
          <w:i/>
          <w:sz w:val="24"/>
          <w:szCs w:val="24"/>
          <w:lang w:val="en-US" w:eastAsia="ja-JP"/>
        </w:rPr>
      </w:pPr>
      <w:bookmarkStart w:id="35" w:name="_Toc501056928"/>
      <w:bookmarkStart w:id="36" w:name="_Toc6668368"/>
      <w:bookmarkStart w:id="37" w:name="_Toc529307324"/>
      <w:bookmarkStart w:id="38" w:name="_Hlk506738936"/>
      <w:r w:rsidRPr="00180FBE">
        <w:rPr>
          <w:rFonts w:ascii="Calibri" w:eastAsia="MS Mincho" w:hAnsi="Calibri"/>
          <w:b/>
          <w:sz w:val="24"/>
          <w:szCs w:val="24"/>
          <w:lang w:val="en-US" w:eastAsia="ja-JP"/>
        </w:rPr>
        <w:t xml:space="preserve">A.4.1.  </w:t>
      </w:r>
      <w:bookmarkEnd w:id="35"/>
      <w:r>
        <w:rPr>
          <w:rFonts w:ascii="Calibri" w:eastAsia="MS Mincho" w:hAnsi="Calibri"/>
          <w:b/>
          <w:sz w:val="24"/>
          <w:szCs w:val="24"/>
          <w:lang w:val="en-US" w:eastAsia="ja-JP"/>
        </w:rPr>
        <w:t xml:space="preserve">    </w:t>
      </w:r>
      <w:r w:rsidRPr="00180FBE">
        <w:rPr>
          <w:rFonts w:ascii="Calibri" w:eastAsia="MS Mincho" w:hAnsi="Calibri"/>
          <w:b/>
          <w:sz w:val="24"/>
          <w:szCs w:val="24"/>
          <w:lang w:val="en-US" w:eastAsia="ja-JP"/>
        </w:rPr>
        <w:t>Spring Health</w:t>
      </w:r>
      <w:r w:rsidR="00E31D47">
        <w:rPr>
          <w:rFonts w:ascii="Calibri" w:eastAsia="MS Mincho" w:hAnsi="Calibri"/>
          <w:b/>
          <w:sz w:val="24"/>
          <w:szCs w:val="24"/>
          <w:lang w:val="en-US" w:eastAsia="ja-JP"/>
        </w:rPr>
        <w:t>-1</w:t>
      </w:r>
      <w:r w:rsidR="00223755">
        <w:rPr>
          <w:rFonts w:ascii="Calibri" w:eastAsia="MS Mincho" w:hAnsi="Calibri"/>
          <w:b/>
          <w:sz w:val="24"/>
          <w:szCs w:val="24"/>
          <w:lang w:val="en-US" w:eastAsia="ja-JP"/>
        </w:rPr>
        <w:t>/2</w:t>
      </w:r>
      <w:r w:rsidRPr="00180FBE">
        <w:rPr>
          <w:rFonts w:ascii="Calibri" w:eastAsia="MS Mincho" w:hAnsi="Calibri"/>
          <w:b/>
          <w:sz w:val="24"/>
          <w:szCs w:val="24"/>
          <w:lang w:val="en-US" w:eastAsia="ja-JP"/>
        </w:rPr>
        <w:t xml:space="preserve">, </w:t>
      </w:r>
      <w:r w:rsidRPr="00180FBE">
        <w:rPr>
          <w:rFonts w:ascii="Calibri" w:eastAsia="MS Mincho" w:hAnsi="Calibri"/>
          <w:b/>
          <w:i/>
          <w:sz w:val="24"/>
          <w:szCs w:val="24"/>
          <w:lang w:val="en-US" w:eastAsia="ja-JP"/>
        </w:rPr>
        <w:t>India</w:t>
      </w:r>
      <w:bookmarkEnd w:id="36"/>
      <w:bookmarkEnd w:id="37"/>
    </w:p>
    <w:bookmarkEnd w:id="38"/>
    <w:p w14:paraId="1341509A" w14:textId="77777777" w:rsidR="00180FBE" w:rsidRPr="00180FBE" w:rsidRDefault="00180FBE" w:rsidP="00180FBE">
      <w:pPr>
        <w:jc w:val="left"/>
        <w:rPr>
          <w:rFonts w:ascii="Calibri" w:eastAsia="MS Mincho" w:hAnsi="Calibri"/>
          <w:color w:val="ED7D31"/>
          <w:w w:val="90"/>
          <w:szCs w:val="22"/>
          <w:highlight w:val="yellow"/>
          <w:u w:val="single"/>
          <w:lang w:val="en-US" w:eastAsia="ja-JP"/>
        </w:rPr>
      </w:pPr>
    </w:p>
    <w:p w14:paraId="4BBDDCD1" w14:textId="55CC8310" w:rsidR="00180FBE" w:rsidRDefault="008176EE" w:rsidP="008176EE">
      <w:pPr>
        <w:spacing w:after="200"/>
        <w:contextualSpacing/>
        <w:jc w:val="left"/>
        <w:rPr>
          <w:rFonts w:ascii="Calibri" w:eastAsia="Cambria" w:hAnsi="Calibri" w:cs="Calibri"/>
          <w:b/>
          <w:smallCaps/>
          <w:w w:val="90"/>
          <w:sz w:val="28"/>
          <w:szCs w:val="24"/>
          <w:lang w:eastAsia="en-US"/>
        </w:rPr>
      </w:pPr>
      <w:r w:rsidRPr="00C7398F">
        <w:rPr>
          <w:rFonts w:ascii="Calibri" w:eastAsia="Cambria" w:hAnsi="Calibri" w:cs="Calibri"/>
          <w:b/>
          <w:w w:val="90"/>
          <w:sz w:val="28"/>
          <w:szCs w:val="24"/>
          <w:lang w:eastAsia="en-US"/>
        </w:rPr>
        <w:t>a</w:t>
      </w:r>
      <w:r w:rsidRPr="008176EE">
        <w:rPr>
          <w:rFonts w:ascii="Calibri" w:eastAsia="Cambria" w:hAnsi="Calibri" w:cs="Calibri"/>
          <w:b/>
          <w:smallCaps/>
          <w:w w:val="90"/>
          <w:sz w:val="28"/>
          <w:szCs w:val="24"/>
          <w:lang w:eastAsia="en-US"/>
        </w:rPr>
        <w:t xml:space="preserve">)  </w:t>
      </w:r>
      <w:r w:rsidR="00180FBE" w:rsidRPr="00180FBE">
        <w:rPr>
          <w:rFonts w:ascii="Calibri" w:eastAsia="Cambria" w:hAnsi="Calibri" w:cs="Calibri"/>
          <w:b/>
          <w:smallCaps/>
          <w:w w:val="90"/>
          <w:sz w:val="28"/>
          <w:szCs w:val="24"/>
          <w:lang w:eastAsia="en-US"/>
        </w:rPr>
        <w:t>Overview</w:t>
      </w:r>
    </w:p>
    <w:p w14:paraId="21CCF0CE" w14:textId="77777777" w:rsidR="008176EE" w:rsidRPr="00180FBE" w:rsidRDefault="008176EE" w:rsidP="008176EE">
      <w:pPr>
        <w:spacing w:after="200"/>
        <w:contextualSpacing/>
        <w:jc w:val="left"/>
        <w:rPr>
          <w:rFonts w:ascii="Calibri" w:eastAsia="Cambria" w:hAnsi="Calibri" w:cs="Calibri"/>
          <w:b/>
          <w:smallCaps/>
          <w:w w:val="90"/>
          <w:sz w:val="24"/>
          <w:szCs w:val="24"/>
          <w:lang w:eastAsia="en-US"/>
        </w:rPr>
      </w:pPr>
    </w:p>
    <w:p w14:paraId="407BBFD8" w14:textId="49F157BD" w:rsidR="008176EE" w:rsidRDefault="00180FBE" w:rsidP="00DA632C">
      <w:pPr>
        <w:contextualSpacing/>
        <w:rPr>
          <w:rFonts w:ascii="Calibri" w:eastAsia="Cambria" w:hAnsi="Calibri" w:cs="Calibri"/>
          <w:w w:val="90"/>
          <w:sz w:val="24"/>
          <w:szCs w:val="24"/>
          <w:lang w:eastAsia="en-US"/>
        </w:rPr>
      </w:pPr>
      <w:r w:rsidRPr="00180FBE">
        <w:rPr>
          <w:rFonts w:ascii="Calibri" w:eastAsia="Cambria" w:hAnsi="Calibri" w:cs="Calibri"/>
          <w:w w:val="90"/>
          <w:sz w:val="24"/>
          <w:szCs w:val="24"/>
          <w:lang w:eastAsia="en-US"/>
        </w:rPr>
        <w:t xml:space="preserve">The key innovation of Spring Health is its for-profit business model. By charging a small, affordable fee for the water it sells, Spring Health </w:t>
      </w:r>
      <w:proofErr w:type="gramStart"/>
      <w:r w:rsidRPr="00180FBE">
        <w:rPr>
          <w:rFonts w:ascii="Calibri" w:eastAsia="Cambria" w:hAnsi="Calibri" w:cs="Calibri"/>
          <w:w w:val="90"/>
          <w:sz w:val="24"/>
          <w:szCs w:val="24"/>
          <w:lang w:eastAsia="en-US"/>
        </w:rPr>
        <w:t>is able to</w:t>
      </w:r>
      <w:proofErr w:type="gramEnd"/>
      <w:r w:rsidRPr="00180FBE">
        <w:rPr>
          <w:rFonts w:ascii="Calibri" w:eastAsia="Cambria" w:hAnsi="Calibri" w:cs="Calibri"/>
          <w:w w:val="90"/>
          <w:sz w:val="24"/>
          <w:szCs w:val="24"/>
          <w:lang w:eastAsia="en-US"/>
        </w:rPr>
        <w:t xml:space="preserve"> run a sustainable business that does not require donations. This is a breakthrough in rural areas, where earlier government and NGO investments were unable to provide sustainable or scalable solutions to the safe drinking water access problem.</w:t>
      </w:r>
    </w:p>
    <w:p w14:paraId="4ABFB72A" w14:textId="77777777" w:rsidR="00DA632C" w:rsidRDefault="00DA632C" w:rsidP="00DA632C">
      <w:pPr>
        <w:contextualSpacing/>
        <w:rPr>
          <w:rFonts w:ascii="Calibri" w:eastAsia="Cambria" w:hAnsi="Calibri" w:cs="Calibri"/>
          <w:w w:val="90"/>
          <w:sz w:val="24"/>
          <w:szCs w:val="24"/>
          <w:lang w:eastAsia="en-US"/>
        </w:rPr>
      </w:pPr>
    </w:p>
    <w:p w14:paraId="78BA346F" w14:textId="20459127" w:rsidR="00180FBE" w:rsidRPr="00180FBE" w:rsidRDefault="00180FBE" w:rsidP="00DA632C">
      <w:pPr>
        <w:spacing w:before="120"/>
        <w:contextualSpacing/>
        <w:rPr>
          <w:rFonts w:ascii="Calibri" w:eastAsia="Cambria" w:hAnsi="Calibri" w:cs="Calibri"/>
          <w:w w:val="90"/>
          <w:sz w:val="24"/>
          <w:szCs w:val="24"/>
          <w:lang w:eastAsia="en-US"/>
        </w:rPr>
      </w:pPr>
      <w:r w:rsidRPr="00180FBE">
        <w:rPr>
          <w:rFonts w:ascii="Calibri" w:eastAsia="Cambria" w:hAnsi="Calibri" w:cs="Calibri"/>
          <w:w w:val="90"/>
          <w:sz w:val="24"/>
          <w:szCs w:val="24"/>
          <w:lang w:eastAsia="en-US"/>
        </w:rPr>
        <w:t xml:space="preserve">The business model involves creating and managing operations across a large network of rural villages across Orissa. For example, this involves running awareness campaigns about the health risks of drinking un-purified water as well as marketing campaigns about Spring Health products and services. This also entails setting up </w:t>
      </w:r>
      <w:proofErr w:type="gramStart"/>
      <w:r w:rsidRPr="00180FBE">
        <w:rPr>
          <w:rFonts w:ascii="Calibri" w:eastAsia="Cambria" w:hAnsi="Calibri" w:cs="Calibri"/>
          <w:w w:val="90"/>
          <w:sz w:val="24"/>
          <w:szCs w:val="24"/>
          <w:lang w:eastAsia="en-US"/>
        </w:rPr>
        <w:t>a number of</w:t>
      </w:r>
      <w:proofErr w:type="gramEnd"/>
      <w:r w:rsidRPr="00180FBE">
        <w:rPr>
          <w:rFonts w:ascii="Calibri" w:eastAsia="Cambria" w:hAnsi="Calibri" w:cs="Calibri"/>
          <w:w w:val="90"/>
          <w:sz w:val="24"/>
          <w:szCs w:val="24"/>
          <w:lang w:eastAsia="en-US"/>
        </w:rPr>
        <w:t xml:space="preserve"> kiosks in each village that purify the water, as well as running a distribution network which delivers clean water to people’s homes</w:t>
      </w:r>
      <w:r w:rsidR="00761B2F">
        <w:rPr>
          <w:rFonts w:ascii="Calibri" w:eastAsia="Cambria" w:hAnsi="Calibri" w:cs="Calibri"/>
          <w:w w:val="90"/>
          <w:sz w:val="24"/>
          <w:szCs w:val="24"/>
          <w:lang w:eastAsia="en-US"/>
        </w:rPr>
        <w:t>.</w:t>
      </w:r>
    </w:p>
    <w:p w14:paraId="1A7A8541" w14:textId="77777777" w:rsidR="00180FBE" w:rsidRPr="00180FBE" w:rsidRDefault="00180FBE" w:rsidP="008176EE">
      <w:pPr>
        <w:spacing w:after="200"/>
        <w:contextualSpacing/>
        <w:jc w:val="left"/>
        <w:rPr>
          <w:rFonts w:ascii="Calibri" w:eastAsia="Cambria" w:hAnsi="Calibri" w:cs="Calibri"/>
          <w:w w:val="90"/>
          <w:sz w:val="24"/>
          <w:szCs w:val="24"/>
          <w:lang w:eastAsia="en-US"/>
        </w:rPr>
      </w:pPr>
    </w:p>
    <w:p w14:paraId="6956DD10" w14:textId="3D1673AE" w:rsidR="00180FBE" w:rsidRDefault="00180FBE" w:rsidP="00DA632C">
      <w:pPr>
        <w:contextualSpacing/>
        <w:jc w:val="left"/>
        <w:rPr>
          <w:rFonts w:ascii="Calibri" w:eastAsia="Cambria" w:hAnsi="Calibri" w:cs="Calibri"/>
          <w:w w:val="90"/>
          <w:sz w:val="24"/>
          <w:szCs w:val="24"/>
          <w:lang w:eastAsia="en-US"/>
        </w:rPr>
      </w:pPr>
      <w:r w:rsidRPr="00180FBE">
        <w:rPr>
          <w:rFonts w:ascii="Calibri" w:eastAsia="Cambria" w:hAnsi="Calibri" w:cs="Calibri"/>
          <w:w w:val="90"/>
          <w:sz w:val="24"/>
          <w:szCs w:val="24"/>
          <w:lang w:eastAsia="en-US"/>
        </w:rPr>
        <w:t xml:space="preserve">As for the technology used to purify the water, Spring Health currently uses two technologies: </w:t>
      </w:r>
      <w:r w:rsidRPr="00DA632C">
        <w:rPr>
          <w:rFonts w:ascii="Calibri" w:eastAsia="Cambria" w:hAnsi="Calibri" w:cs="Calibri"/>
          <w:b/>
          <w:w w:val="90"/>
          <w:sz w:val="24"/>
          <w:szCs w:val="24"/>
          <w:lang w:eastAsia="en-US"/>
        </w:rPr>
        <w:t>WATA Electro-chlorination</w:t>
      </w:r>
      <w:r w:rsidRPr="00180FBE">
        <w:rPr>
          <w:rFonts w:ascii="Calibri" w:eastAsia="Cambria" w:hAnsi="Calibri" w:cs="Calibri"/>
          <w:w w:val="90"/>
          <w:sz w:val="24"/>
          <w:szCs w:val="24"/>
          <w:lang w:eastAsia="en-US"/>
        </w:rPr>
        <w:t xml:space="preserve"> and </w:t>
      </w:r>
      <w:proofErr w:type="spellStart"/>
      <w:r w:rsidRPr="00DA632C">
        <w:rPr>
          <w:rFonts w:ascii="Calibri" w:eastAsia="Cambria" w:hAnsi="Calibri" w:cs="Calibri"/>
          <w:b/>
          <w:w w:val="90"/>
          <w:sz w:val="24"/>
          <w:szCs w:val="24"/>
          <w:lang w:eastAsia="en-US"/>
        </w:rPr>
        <w:t>Auropure</w:t>
      </w:r>
      <w:proofErr w:type="spellEnd"/>
      <w:r w:rsidRPr="00180FBE">
        <w:rPr>
          <w:rFonts w:ascii="Calibri" w:eastAsia="Cambria" w:hAnsi="Calibri" w:cs="Calibri"/>
          <w:w w:val="90"/>
          <w:sz w:val="24"/>
          <w:szCs w:val="24"/>
          <w:lang w:eastAsia="en-US"/>
        </w:rPr>
        <w:t>.</w:t>
      </w:r>
    </w:p>
    <w:p w14:paraId="2160B6C0" w14:textId="77777777" w:rsidR="00DA632C" w:rsidRDefault="00DA632C" w:rsidP="00DA632C">
      <w:pPr>
        <w:contextualSpacing/>
        <w:jc w:val="left"/>
        <w:rPr>
          <w:rFonts w:ascii="Calibri" w:eastAsia="Cambria" w:hAnsi="Calibri" w:cs="Calibri"/>
          <w:w w:val="90"/>
          <w:sz w:val="24"/>
          <w:szCs w:val="24"/>
          <w:lang w:eastAsia="en-US"/>
        </w:rPr>
      </w:pPr>
    </w:p>
    <w:p w14:paraId="6D6BD492" w14:textId="77777777" w:rsidR="00180FBE" w:rsidRPr="00180FBE" w:rsidRDefault="00180FBE" w:rsidP="00DA632C">
      <w:pPr>
        <w:contextualSpacing/>
        <w:jc w:val="left"/>
        <w:rPr>
          <w:rFonts w:ascii="Calibri" w:eastAsia="Cambria" w:hAnsi="Calibri" w:cs="Calibri"/>
          <w:w w:val="90"/>
          <w:sz w:val="24"/>
          <w:szCs w:val="24"/>
          <w:lang w:eastAsia="en-US"/>
        </w:rPr>
      </w:pPr>
      <w:r w:rsidRPr="00180FBE">
        <w:rPr>
          <w:rFonts w:ascii="Calibri" w:eastAsia="Cambria" w:hAnsi="Calibri" w:cs="Calibri"/>
          <w:w w:val="90"/>
          <w:sz w:val="24"/>
          <w:szCs w:val="24"/>
          <w:lang w:eastAsia="en-US"/>
        </w:rPr>
        <w:t>The rest of this section describes in more detail the water purification technologies as well as the broader business model, including distribution, marketing and awareness campaigns.</w:t>
      </w:r>
    </w:p>
    <w:p w14:paraId="5CC6C70B" w14:textId="77777777" w:rsidR="00180FBE" w:rsidRPr="00180FBE" w:rsidRDefault="00180FBE" w:rsidP="008176EE">
      <w:pPr>
        <w:spacing w:after="200"/>
        <w:contextualSpacing/>
        <w:jc w:val="left"/>
        <w:rPr>
          <w:rFonts w:ascii="Calibri" w:eastAsia="Cambria" w:hAnsi="Calibri" w:cs="Calibri"/>
          <w:w w:val="90"/>
          <w:sz w:val="24"/>
          <w:szCs w:val="24"/>
          <w:lang w:eastAsia="en-US"/>
        </w:rPr>
      </w:pPr>
    </w:p>
    <w:p w14:paraId="2BA69E9E" w14:textId="4326593E" w:rsidR="00180FBE" w:rsidRPr="00C7398F" w:rsidRDefault="008176EE" w:rsidP="00F01F0B">
      <w:pPr>
        <w:jc w:val="left"/>
        <w:rPr>
          <w:rFonts w:ascii="Calibri" w:eastAsia="MS Mincho" w:hAnsi="Calibri"/>
          <w:b/>
          <w:smallCaps/>
          <w:sz w:val="28"/>
          <w:szCs w:val="28"/>
          <w:lang w:val="en-US" w:eastAsia="ja-JP"/>
        </w:rPr>
      </w:pPr>
      <w:bookmarkStart w:id="39" w:name="_Hlk506655230"/>
      <w:r w:rsidRPr="00C7398F">
        <w:rPr>
          <w:rFonts w:ascii="Calibri" w:eastAsia="MS Mincho" w:hAnsi="Calibri"/>
          <w:b/>
          <w:sz w:val="28"/>
          <w:szCs w:val="28"/>
          <w:lang w:val="en-US" w:eastAsia="ja-JP"/>
        </w:rPr>
        <w:t>b</w:t>
      </w:r>
      <w:bookmarkStart w:id="40" w:name="_Hlk524643653"/>
      <w:r w:rsidRPr="00C7398F">
        <w:rPr>
          <w:rFonts w:ascii="Calibri" w:eastAsia="MS Mincho" w:hAnsi="Calibri"/>
          <w:b/>
          <w:smallCaps/>
          <w:sz w:val="28"/>
          <w:szCs w:val="28"/>
          <w:lang w:val="en-US" w:eastAsia="ja-JP"/>
        </w:rPr>
        <w:t xml:space="preserve">)  </w:t>
      </w:r>
      <w:r w:rsidR="00180FBE" w:rsidRPr="00C7398F">
        <w:rPr>
          <w:rFonts w:ascii="Calibri" w:eastAsia="MS Mincho" w:hAnsi="Calibri"/>
          <w:b/>
          <w:smallCaps/>
          <w:sz w:val="28"/>
          <w:szCs w:val="28"/>
          <w:lang w:val="en-US" w:eastAsia="ja-JP"/>
        </w:rPr>
        <w:t>Technology</w:t>
      </w:r>
    </w:p>
    <w:bookmarkEnd w:id="39"/>
    <w:p w14:paraId="313A64FC" w14:textId="77777777" w:rsidR="00F01F0B" w:rsidRPr="00F01F0B" w:rsidRDefault="00F01F0B" w:rsidP="00F01F0B">
      <w:pPr>
        <w:jc w:val="left"/>
        <w:rPr>
          <w:rFonts w:ascii="Calibri" w:eastAsia="MS Mincho" w:hAnsi="Calibri"/>
          <w:b/>
          <w:smallCaps/>
          <w:sz w:val="18"/>
          <w:szCs w:val="18"/>
          <w:lang w:val="en-US" w:eastAsia="ja-JP"/>
        </w:rPr>
      </w:pPr>
    </w:p>
    <w:p w14:paraId="321FE419" w14:textId="547A907F" w:rsidR="00180FBE" w:rsidRDefault="00180FBE" w:rsidP="00F01F0B">
      <w:pPr>
        <w:spacing w:before="240"/>
        <w:contextualSpacing/>
        <w:jc w:val="left"/>
        <w:rPr>
          <w:rFonts w:ascii="Calibri" w:eastAsia="Cambria" w:hAnsi="Calibri" w:cs="Calibri"/>
          <w:sz w:val="24"/>
          <w:szCs w:val="24"/>
          <w:lang w:eastAsia="en-US"/>
        </w:rPr>
      </w:pPr>
      <w:r w:rsidRPr="00180FBE">
        <w:rPr>
          <w:rFonts w:ascii="Calibri" w:eastAsia="Cambria" w:hAnsi="Calibri" w:cs="Calibri"/>
          <w:sz w:val="24"/>
          <w:szCs w:val="24"/>
          <w:lang w:eastAsia="en-US"/>
        </w:rPr>
        <w:t>Spring Health uses a combination of two technologies to deliver safe drinking water to its customers:</w:t>
      </w:r>
    </w:p>
    <w:p w14:paraId="7D0630EC" w14:textId="77777777" w:rsidR="008176EE" w:rsidRPr="00180FBE" w:rsidRDefault="008176EE" w:rsidP="008176EE">
      <w:pPr>
        <w:spacing w:after="200"/>
        <w:ind w:left="720"/>
        <w:contextualSpacing/>
        <w:jc w:val="left"/>
        <w:rPr>
          <w:rFonts w:ascii="Calibri" w:eastAsia="Cambria" w:hAnsi="Calibri" w:cs="Calibri"/>
          <w:sz w:val="24"/>
          <w:szCs w:val="24"/>
          <w:lang w:eastAsia="en-US"/>
        </w:rPr>
      </w:pPr>
    </w:p>
    <w:p w14:paraId="0C7E5E9D" w14:textId="6EADCE0B" w:rsidR="00180FBE" w:rsidRDefault="00180FBE" w:rsidP="00E16D36">
      <w:pPr>
        <w:numPr>
          <w:ilvl w:val="0"/>
          <w:numId w:val="36"/>
        </w:numPr>
        <w:spacing w:after="200"/>
        <w:contextualSpacing/>
        <w:jc w:val="left"/>
        <w:rPr>
          <w:rFonts w:ascii="Calibri" w:eastAsia="Cambria" w:hAnsi="Calibri" w:cs="Calibri"/>
          <w:sz w:val="24"/>
          <w:szCs w:val="24"/>
          <w:lang w:eastAsia="en-US"/>
        </w:rPr>
      </w:pPr>
      <w:r w:rsidRPr="00180FBE">
        <w:rPr>
          <w:rFonts w:ascii="Calibri" w:eastAsia="Cambria" w:hAnsi="Calibri" w:cs="Calibri"/>
          <w:i/>
          <w:sz w:val="24"/>
          <w:szCs w:val="24"/>
          <w:lang w:eastAsia="en-US"/>
        </w:rPr>
        <w:t xml:space="preserve">The </w:t>
      </w:r>
      <w:r w:rsidRPr="00180FBE">
        <w:rPr>
          <w:rFonts w:ascii="Calibri" w:eastAsia="Cambria" w:hAnsi="Calibri" w:cs="Calibri"/>
          <w:b/>
          <w:i/>
          <w:sz w:val="24"/>
          <w:szCs w:val="24"/>
          <w:lang w:eastAsia="en-US"/>
        </w:rPr>
        <w:t>WATA Electro chlorination technology</w:t>
      </w:r>
      <w:r w:rsidRPr="00180FBE">
        <w:rPr>
          <w:rFonts w:ascii="Calibri" w:eastAsia="Cambria" w:hAnsi="Calibri" w:cs="Calibri"/>
          <w:sz w:val="24"/>
          <w:szCs w:val="24"/>
          <w:lang w:eastAsia="en-US"/>
        </w:rPr>
        <w:t xml:space="preserve"> is used to eliminate bacteria and other pathogens by producing and adding chlorine to the water. The chlorine dosages are regularly monitored and certified to ensure that they meet safety standards.</w:t>
      </w:r>
    </w:p>
    <w:p w14:paraId="1CC66187" w14:textId="77777777" w:rsidR="005316B3" w:rsidRPr="00180FBE" w:rsidRDefault="005316B3" w:rsidP="005316B3">
      <w:pPr>
        <w:spacing w:after="200"/>
        <w:ind w:left="720"/>
        <w:contextualSpacing/>
        <w:jc w:val="left"/>
        <w:rPr>
          <w:rFonts w:ascii="Calibri" w:eastAsia="Cambria" w:hAnsi="Calibri" w:cs="Calibri"/>
          <w:sz w:val="12"/>
          <w:szCs w:val="12"/>
          <w:lang w:eastAsia="en-US"/>
        </w:rPr>
      </w:pPr>
    </w:p>
    <w:p w14:paraId="6700641B" w14:textId="77777777" w:rsidR="00180FBE" w:rsidRPr="00180FBE" w:rsidRDefault="00180FBE" w:rsidP="00E16D36">
      <w:pPr>
        <w:numPr>
          <w:ilvl w:val="0"/>
          <w:numId w:val="36"/>
        </w:numPr>
        <w:spacing w:before="120" w:after="200"/>
        <w:ind w:left="714" w:hanging="357"/>
        <w:contextualSpacing/>
        <w:jc w:val="left"/>
        <w:rPr>
          <w:rFonts w:ascii="Calibri" w:eastAsia="Cambria" w:hAnsi="Calibri" w:cs="Calibri"/>
          <w:sz w:val="24"/>
          <w:szCs w:val="24"/>
          <w:lang w:eastAsia="en-US"/>
        </w:rPr>
      </w:pPr>
      <w:proofErr w:type="spellStart"/>
      <w:r w:rsidRPr="00180FBE">
        <w:rPr>
          <w:rFonts w:ascii="Calibri" w:eastAsia="Cambria" w:hAnsi="Calibri" w:cs="Calibri"/>
          <w:b/>
          <w:i/>
          <w:sz w:val="24"/>
          <w:szCs w:val="24"/>
          <w:lang w:eastAsia="en-US"/>
        </w:rPr>
        <w:t>Auropure</w:t>
      </w:r>
      <w:proofErr w:type="spellEnd"/>
      <w:r w:rsidRPr="00180FBE">
        <w:rPr>
          <w:rFonts w:ascii="Calibri" w:eastAsia="Cambria" w:hAnsi="Calibri" w:cs="Calibri"/>
          <w:sz w:val="24"/>
          <w:szCs w:val="24"/>
          <w:lang w:eastAsia="en-US"/>
        </w:rPr>
        <w:t xml:space="preserve"> is a more sophisticated technology that helps also to filter out iron and fluoride impurities.</w:t>
      </w:r>
    </w:p>
    <w:p w14:paraId="150D4D0F" w14:textId="77777777" w:rsidR="00180FBE" w:rsidRPr="00180FBE" w:rsidRDefault="00180FBE" w:rsidP="008176EE">
      <w:pPr>
        <w:spacing w:after="200"/>
        <w:ind w:left="720"/>
        <w:contextualSpacing/>
        <w:jc w:val="left"/>
        <w:rPr>
          <w:rFonts w:ascii="Calibri" w:eastAsia="Cambria" w:hAnsi="Calibri" w:cs="Calibri"/>
          <w:sz w:val="12"/>
          <w:szCs w:val="12"/>
          <w:lang w:eastAsia="en-US"/>
        </w:rPr>
      </w:pPr>
    </w:p>
    <w:bookmarkEnd w:id="40"/>
    <w:p w14:paraId="3680305C" w14:textId="67212037" w:rsidR="00180FBE" w:rsidRPr="00180FBE" w:rsidRDefault="00180FBE" w:rsidP="00F01F0B">
      <w:pPr>
        <w:contextualSpacing/>
        <w:jc w:val="left"/>
        <w:rPr>
          <w:rFonts w:ascii="Calibri" w:eastAsia="Cambria" w:hAnsi="Calibri" w:cs="Calibri"/>
          <w:sz w:val="24"/>
          <w:szCs w:val="24"/>
          <w:lang w:eastAsia="en-US"/>
        </w:rPr>
      </w:pPr>
      <w:r w:rsidRPr="00180FBE">
        <w:rPr>
          <w:rFonts w:ascii="Calibri" w:eastAsia="Cambria" w:hAnsi="Calibri" w:cs="Calibri"/>
          <w:sz w:val="24"/>
          <w:szCs w:val="24"/>
          <w:lang w:eastAsia="en-US"/>
        </w:rPr>
        <w:t>Both technologies are described in detail below.</w:t>
      </w:r>
    </w:p>
    <w:p w14:paraId="6ECC0DDD" w14:textId="50B08D12" w:rsidR="00180FBE" w:rsidRPr="00180FBE" w:rsidRDefault="00F01F0B" w:rsidP="00F01F0B">
      <w:pPr>
        <w:spacing w:before="240"/>
        <w:jc w:val="left"/>
        <w:rPr>
          <w:rFonts w:ascii="Calibri" w:eastAsia="MS Mincho" w:hAnsi="Calibri"/>
          <w:i/>
          <w:sz w:val="24"/>
          <w:szCs w:val="24"/>
          <w:lang w:val="en-US" w:eastAsia="ja-JP"/>
        </w:rPr>
      </w:pPr>
      <w:r w:rsidRPr="00467219">
        <w:rPr>
          <w:rFonts w:ascii="Calibri" w:eastAsia="MS Mincho" w:hAnsi="Calibri"/>
          <w:b/>
          <w:i/>
          <w:sz w:val="24"/>
          <w:szCs w:val="24"/>
          <w:lang w:val="en-US" w:eastAsia="ja-JP"/>
        </w:rPr>
        <w:t xml:space="preserve">1.  </w:t>
      </w:r>
      <w:r w:rsidR="00180FBE" w:rsidRPr="00180FBE">
        <w:rPr>
          <w:rFonts w:ascii="Calibri" w:eastAsia="MS Mincho" w:hAnsi="Calibri"/>
          <w:b/>
          <w:i/>
          <w:sz w:val="24"/>
          <w:szCs w:val="24"/>
          <w:lang w:val="en-US" w:eastAsia="ja-JP"/>
        </w:rPr>
        <w:t>WATA Electro chlorination technology</w:t>
      </w:r>
    </w:p>
    <w:p w14:paraId="253CCC53" w14:textId="77777777" w:rsidR="00180FBE" w:rsidRPr="00180FBE" w:rsidRDefault="00180FBE" w:rsidP="00F01F0B">
      <w:pPr>
        <w:spacing w:before="120"/>
        <w:jc w:val="left"/>
        <w:rPr>
          <w:rFonts w:ascii="Calibri" w:eastAsia="MS Mincho" w:hAnsi="Calibri"/>
          <w:sz w:val="24"/>
          <w:szCs w:val="24"/>
          <w:lang w:val="en-US" w:eastAsia="ja-JP"/>
        </w:rPr>
      </w:pPr>
      <w:r w:rsidRPr="00180FBE">
        <w:rPr>
          <w:rFonts w:ascii="Calibri" w:eastAsia="MS Mincho" w:hAnsi="Calibri"/>
          <w:sz w:val="24"/>
          <w:szCs w:val="24"/>
          <w:lang w:val="en-US" w:eastAsia="ja-JP"/>
        </w:rPr>
        <w:t>Spring Health uses a simple electro-chlorination technology, called WATA, to produce chlorine, which is used to purify the water at the point of sale. The purpose of this technology and practice is to address the major safe drinking water challenge facing India. For more information, see “</w:t>
      </w:r>
      <w:r w:rsidRPr="00180FBE">
        <w:rPr>
          <w:rFonts w:ascii="Calibri" w:eastAsia="MS Mincho" w:hAnsi="Calibri"/>
          <w:i/>
          <w:sz w:val="24"/>
          <w:szCs w:val="24"/>
          <w:lang w:val="en-US" w:eastAsia="ja-JP"/>
        </w:rPr>
        <w:t>Annex 7 – Background on safe drinking water in India”</w:t>
      </w:r>
      <w:r w:rsidRPr="00180FBE">
        <w:rPr>
          <w:rFonts w:ascii="Calibri" w:eastAsia="MS Mincho" w:hAnsi="Calibri"/>
          <w:sz w:val="24"/>
          <w:szCs w:val="24"/>
          <w:lang w:val="en-US" w:eastAsia="ja-JP"/>
        </w:rPr>
        <w:t xml:space="preserve">. </w:t>
      </w:r>
    </w:p>
    <w:p w14:paraId="28775B81" w14:textId="77777777" w:rsidR="00180FBE" w:rsidRPr="00180FBE" w:rsidRDefault="00180FBE" w:rsidP="00F01F0B">
      <w:pPr>
        <w:spacing w:before="120" w:after="200"/>
        <w:jc w:val="left"/>
        <w:rPr>
          <w:rFonts w:ascii="Calibri" w:eastAsia="MS Mincho" w:hAnsi="Calibri"/>
          <w:sz w:val="24"/>
          <w:szCs w:val="24"/>
          <w:lang w:val="en-US" w:eastAsia="ja-JP"/>
        </w:rPr>
      </w:pPr>
      <w:r w:rsidRPr="00180FBE">
        <w:rPr>
          <w:rFonts w:ascii="Calibri" w:eastAsia="MS Mincho" w:hAnsi="Calibri"/>
          <w:sz w:val="24"/>
          <w:szCs w:val="24"/>
          <w:lang w:val="en-US" w:eastAsia="ja-JP"/>
        </w:rPr>
        <w:t>The WATA technology, developed by Antenna</w:t>
      </w:r>
      <w:r w:rsidRPr="00180FBE">
        <w:rPr>
          <w:rFonts w:ascii="Calibri" w:eastAsia="MS Mincho" w:hAnsi="Calibri"/>
          <w:sz w:val="24"/>
          <w:szCs w:val="24"/>
          <w:vertAlign w:val="superscript"/>
          <w:lang w:val="en-US" w:eastAsia="ja-JP"/>
        </w:rPr>
        <w:footnoteReference w:id="2"/>
      </w:r>
      <w:r w:rsidRPr="00180FBE">
        <w:rPr>
          <w:rFonts w:ascii="Calibri" w:eastAsia="MS Mincho" w:hAnsi="Calibri"/>
          <w:sz w:val="24"/>
          <w:szCs w:val="24"/>
          <w:lang w:val="en-US" w:eastAsia="ja-JP"/>
        </w:rPr>
        <w:t>, uses a simple, manageable process of electrolysis to convert a measure of salt and water into sodium hypochlorite. The resulting solution can be used for drinking water chlorination.</w:t>
      </w:r>
    </w:p>
    <w:p w14:paraId="05FE250E" w14:textId="77777777" w:rsidR="00180FBE" w:rsidRPr="00180FBE" w:rsidRDefault="00180FBE" w:rsidP="00180FBE">
      <w:pPr>
        <w:spacing w:after="200"/>
        <w:jc w:val="center"/>
        <w:rPr>
          <w:rFonts w:ascii="Cambria" w:eastAsia="MS Mincho" w:hAnsi="Cambria"/>
          <w:noProof/>
          <w:sz w:val="24"/>
          <w:szCs w:val="24"/>
          <w:lang w:val="en-US" w:eastAsia="en-US"/>
        </w:rPr>
      </w:pPr>
      <w:r w:rsidRPr="00180FBE">
        <w:rPr>
          <w:rFonts w:ascii="Cambria" w:eastAsia="MS Mincho" w:hAnsi="Cambria"/>
          <w:noProof/>
          <w:sz w:val="24"/>
          <w:szCs w:val="24"/>
          <w:lang w:val="en-US" w:eastAsia="en-US"/>
        </w:rPr>
        <w:drawing>
          <wp:inline distT="0" distB="0" distL="0" distR="0" wp14:anchorId="66F9A0F7" wp14:editId="165BD676">
            <wp:extent cx="5535930" cy="2683823"/>
            <wp:effectExtent l="0" t="0" r="762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7217" cy="2684447"/>
                    </a:xfrm>
                    <a:prstGeom prst="rect">
                      <a:avLst/>
                    </a:prstGeom>
                    <a:noFill/>
                    <a:ln>
                      <a:noFill/>
                    </a:ln>
                  </pic:spPr>
                </pic:pic>
              </a:graphicData>
            </a:graphic>
          </wp:inline>
        </w:drawing>
      </w:r>
    </w:p>
    <w:p w14:paraId="01E03E9D" w14:textId="77777777" w:rsidR="00180FBE" w:rsidRPr="00180FBE" w:rsidRDefault="00180FBE" w:rsidP="00180FBE">
      <w:pPr>
        <w:spacing w:after="200"/>
        <w:jc w:val="left"/>
        <w:rPr>
          <w:rFonts w:ascii="Calibri" w:eastAsia="MS Mincho" w:hAnsi="Calibri"/>
          <w:noProof/>
          <w:sz w:val="24"/>
          <w:szCs w:val="24"/>
          <w:lang w:val="en-US" w:eastAsia="en-US"/>
        </w:rPr>
      </w:pPr>
      <w:r w:rsidRPr="00180FBE">
        <w:rPr>
          <w:rFonts w:ascii="Calibri" w:eastAsia="MS Mincho" w:hAnsi="Calibri"/>
          <w:noProof/>
          <w:sz w:val="24"/>
          <w:szCs w:val="24"/>
          <w:lang w:val="en-US" w:eastAsia="en-US"/>
        </w:rPr>
        <w:t>The WATA is specifically designed for use in the context of communities in developing countries (range of 3 devices). With this system, communities can source locally and quickly available chlorine to protect against diarrheal diseases such as diarrhea or dysentery.</w:t>
      </w:r>
    </w:p>
    <w:p w14:paraId="12CECD2D" w14:textId="77777777" w:rsidR="00180FBE" w:rsidRPr="00180FBE" w:rsidRDefault="00180FBE" w:rsidP="00180FBE">
      <w:pPr>
        <w:spacing w:after="200"/>
        <w:jc w:val="left"/>
        <w:rPr>
          <w:rFonts w:ascii="Calibri" w:eastAsia="MS Mincho" w:hAnsi="Calibri"/>
          <w:sz w:val="24"/>
          <w:szCs w:val="24"/>
          <w:lang w:val="en-US" w:eastAsia="ja-JP"/>
        </w:rPr>
      </w:pPr>
      <w:r w:rsidRPr="00180FBE">
        <w:rPr>
          <w:rFonts w:ascii="Calibri" w:eastAsia="MS Mincho" w:hAnsi="Calibri"/>
          <w:sz w:val="24"/>
          <w:szCs w:val="24"/>
          <w:lang w:val="en-US" w:eastAsia="ja-JP"/>
        </w:rPr>
        <w:t xml:space="preserve">The vision of Spring Health is to “provide safe and affordable drinking water to one and all”. In addition, the goal is to reduce the incidence of waterborne diseases and the related expenses for </w:t>
      </w:r>
      <w:r w:rsidRPr="00180FBE">
        <w:rPr>
          <w:rFonts w:ascii="Calibri" w:eastAsia="MS Mincho" w:hAnsi="Calibri"/>
          <w:sz w:val="24"/>
          <w:szCs w:val="24"/>
          <w:lang w:val="en-US" w:eastAsia="ja-JP"/>
        </w:rPr>
        <w:lastRenderedPageBreak/>
        <w:t>medical treatment. The long-term objective of Spring Health is to have a presence in the entire country.</w:t>
      </w:r>
    </w:p>
    <w:p w14:paraId="22A1FD69" w14:textId="77777777" w:rsidR="00180FBE" w:rsidRPr="00180FBE" w:rsidRDefault="00180FBE" w:rsidP="00180FBE">
      <w:pPr>
        <w:spacing w:after="200"/>
        <w:jc w:val="left"/>
        <w:rPr>
          <w:rFonts w:ascii="Calibri" w:eastAsia="MS Mincho" w:hAnsi="Calibri"/>
          <w:sz w:val="24"/>
          <w:szCs w:val="24"/>
          <w:lang w:val="en-US" w:eastAsia="ja-JP"/>
        </w:rPr>
      </w:pPr>
      <w:r w:rsidRPr="00180FBE">
        <w:rPr>
          <w:rFonts w:ascii="Calibri" w:eastAsia="MS Mincho" w:hAnsi="Calibri"/>
          <w:sz w:val="24"/>
          <w:szCs w:val="24"/>
          <w:lang w:val="en-US" w:eastAsia="ja-JP"/>
        </w:rPr>
        <w:t xml:space="preserve">The enterprise addresses the problem of safe drinking water access in rural India by offering customers a ten-liter jerry can with safe water at a cost that is around sixty times less expensive compared to alternative products, such as bottled water or packet water. </w:t>
      </w:r>
    </w:p>
    <w:p w14:paraId="3B836941" w14:textId="77777777" w:rsidR="00180FBE" w:rsidRPr="00180FBE" w:rsidRDefault="00180FBE" w:rsidP="00180FBE">
      <w:pPr>
        <w:spacing w:after="200"/>
        <w:jc w:val="left"/>
        <w:rPr>
          <w:rFonts w:ascii="Calibri" w:eastAsia="MS Mincho" w:hAnsi="Calibri"/>
          <w:sz w:val="24"/>
          <w:szCs w:val="24"/>
          <w:lang w:val="en-US" w:eastAsia="ja-JP"/>
        </w:rPr>
      </w:pPr>
      <w:r w:rsidRPr="00180FBE">
        <w:rPr>
          <w:rFonts w:ascii="Calibri" w:eastAsia="MS Mincho" w:hAnsi="Calibri"/>
          <w:sz w:val="24"/>
          <w:szCs w:val="24"/>
          <w:lang w:val="en-US" w:eastAsia="ja-JP"/>
        </w:rPr>
        <w:t xml:space="preserve">The targeted segment are consumers living at the bottom of the pyramid in small remote villages in the Eastern Indian state of Orissa, where water tables are </w:t>
      </w:r>
      <w:proofErr w:type="gramStart"/>
      <w:r w:rsidRPr="00180FBE">
        <w:rPr>
          <w:rFonts w:ascii="Calibri" w:eastAsia="MS Mincho" w:hAnsi="Calibri"/>
          <w:sz w:val="24"/>
          <w:szCs w:val="24"/>
          <w:lang w:val="en-US" w:eastAsia="ja-JP"/>
        </w:rPr>
        <w:t>high</w:t>
      </w:r>
      <w:proofErr w:type="gramEnd"/>
      <w:r w:rsidRPr="00180FBE">
        <w:rPr>
          <w:rFonts w:ascii="Calibri" w:eastAsia="MS Mincho" w:hAnsi="Calibri"/>
          <w:sz w:val="24"/>
          <w:szCs w:val="24"/>
          <w:lang w:val="en-US" w:eastAsia="ja-JP"/>
        </w:rPr>
        <w:t xml:space="preserve"> and wells are shallow. These people are mostly bypassed by current formal markets and they have specific needs and problems, which had to be </w:t>
      </w:r>
      <w:proofErr w:type="gramStart"/>
      <w:r w:rsidRPr="00180FBE">
        <w:rPr>
          <w:rFonts w:ascii="Calibri" w:eastAsia="MS Mincho" w:hAnsi="Calibri"/>
          <w:sz w:val="24"/>
          <w:szCs w:val="24"/>
          <w:lang w:val="en-US" w:eastAsia="ja-JP"/>
        </w:rPr>
        <w:t>taken into account</w:t>
      </w:r>
      <w:proofErr w:type="gramEnd"/>
      <w:r w:rsidRPr="00180FBE">
        <w:rPr>
          <w:rFonts w:ascii="Calibri" w:eastAsia="MS Mincho" w:hAnsi="Calibri"/>
          <w:sz w:val="24"/>
          <w:szCs w:val="24"/>
          <w:lang w:val="en-US" w:eastAsia="ja-JP"/>
        </w:rPr>
        <w:t xml:space="preserve"> during the business model development process. For example, the product offered needed to be radically affordable due to the customer’s lack of financial means.</w:t>
      </w:r>
    </w:p>
    <w:p w14:paraId="3B69C0B9" w14:textId="77777777" w:rsidR="00180FBE" w:rsidRPr="00180FBE" w:rsidRDefault="00180FBE" w:rsidP="00180FBE">
      <w:pPr>
        <w:spacing w:after="200"/>
        <w:jc w:val="left"/>
        <w:rPr>
          <w:rFonts w:ascii="Calibri" w:eastAsia="MS Mincho" w:hAnsi="Calibri"/>
          <w:sz w:val="24"/>
          <w:szCs w:val="24"/>
          <w:lang w:val="en-US" w:eastAsia="ja-JP"/>
        </w:rPr>
      </w:pPr>
      <w:r w:rsidRPr="00180FBE">
        <w:rPr>
          <w:rFonts w:ascii="Calibri" w:eastAsia="MS Mincho" w:hAnsi="Calibri"/>
          <w:sz w:val="24"/>
          <w:szCs w:val="24"/>
          <w:lang w:val="en-US" w:eastAsia="ja-JP"/>
        </w:rPr>
        <w:t>This consumer market has been largely unreachable and untapped. The company estimates the potential market at 200 million customers in East India alone (Spring Health, 2012). By chlorinating water at the point of sale and delivering it directly to the home of the customer in a clean jerry can, the company ensures that the likelihood of recontamination is minimized.</w:t>
      </w:r>
    </w:p>
    <w:p w14:paraId="63135870" w14:textId="77777777" w:rsidR="00180FBE" w:rsidRPr="00180FBE" w:rsidRDefault="00180FBE" w:rsidP="00180FBE">
      <w:pPr>
        <w:spacing w:after="200"/>
        <w:jc w:val="left"/>
        <w:rPr>
          <w:rFonts w:ascii="Calibri" w:eastAsia="MS Mincho" w:hAnsi="Calibri"/>
          <w:sz w:val="24"/>
          <w:szCs w:val="24"/>
          <w:highlight w:val="yellow"/>
          <w:lang w:val="en-US" w:eastAsia="ja-JP"/>
        </w:rPr>
      </w:pPr>
    </w:p>
    <w:p w14:paraId="7F36B1D2" w14:textId="0FB7C4D9" w:rsidR="00F01F0B" w:rsidRPr="00F01F0B" w:rsidRDefault="00F01F0B" w:rsidP="00F01F0B">
      <w:pPr>
        <w:spacing w:after="200"/>
        <w:rPr>
          <w:rFonts w:ascii="Calibri" w:eastAsia="MS Mincho" w:hAnsi="Calibri"/>
          <w:b/>
          <w:i/>
          <w:sz w:val="24"/>
          <w:szCs w:val="24"/>
          <w:lang w:val="en-US" w:eastAsia="ja-JP"/>
        </w:rPr>
      </w:pPr>
      <w:r w:rsidRPr="00467219">
        <w:rPr>
          <w:rFonts w:ascii="Calibri" w:eastAsia="MS Mincho" w:hAnsi="Calibri"/>
          <w:b/>
          <w:i/>
          <w:sz w:val="24"/>
          <w:szCs w:val="24"/>
          <w:lang w:val="en-US" w:eastAsia="ja-JP"/>
        </w:rPr>
        <w:t xml:space="preserve">2.  </w:t>
      </w:r>
      <w:proofErr w:type="spellStart"/>
      <w:r w:rsidRPr="00F01F0B">
        <w:rPr>
          <w:rFonts w:ascii="Calibri" w:eastAsia="MS Mincho" w:hAnsi="Calibri"/>
          <w:b/>
          <w:i/>
          <w:sz w:val="24"/>
          <w:szCs w:val="24"/>
          <w:lang w:val="en-US" w:eastAsia="ja-JP"/>
        </w:rPr>
        <w:t>AuroPure</w:t>
      </w:r>
      <w:proofErr w:type="spellEnd"/>
      <w:r w:rsidRPr="00F01F0B">
        <w:rPr>
          <w:rFonts w:ascii="Calibri" w:eastAsia="MS Mincho" w:hAnsi="Calibri"/>
          <w:b/>
          <w:i/>
          <w:sz w:val="24"/>
          <w:szCs w:val="24"/>
          <w:lang w:val="en-US" w:eastAsia="ja-JP"/>
        </w:rPr>
        <w:t xml:space="preserve"> technology</w:t>
      </w:r>
    </w:p>
    <w:p w14:paraId="7050BAA0" w14:textId="77777777" w:rsidR="00F01F0B" w:rsidRPr="00F01F0B" w:rsidRDefault="00F01F0B" w:rsidP="00F01F0B">
      <w:pPr>
        <w:spacing w:after="200"/>
        <w:rPr>
          <w:rFonts w:ascii="Calibri" w:eastAsia="MS Mincho" w:hAnsi="Calibri"/>
          <w:sz w:val="24"/>
          <w:szCs w:val="24"/>
          <w:lang w:val="en-US" w:eastAsia="ja-JP"/>
        </w:rPr>
      </w:pPr>
      <w:proofErr w:type="spellStart"/>
      <w:r w:rsidRPr="00F01F0B">
        <w:rPr>
          <w:rFonts w:ascii="Calibri" w:eastAsia="MS Mincho" w:hAnsi="Calibri"/>
          <w:sz w:val="24"/>
          <w:szCs w:val="24"/>
          <w:lang w:val="en-US" w:eastAsia="ja-JP"/>
        </w:rPr>
        <w:t>AuroPure</w:t>
      </w:r>
      <w:proofErr w:type="spellEnd"/>
      <w:r w:rsidRPr="00F01F0B">
        <w:rPr>
          <w:rFonts w:ascii="Calibri" w:eastAsia="MS Mincho" w:hAnsi="Calibri"/>
          <w:sz w:val="24"/>
          <w:szCs w:val="24"/>
          <w:lang w:val="en-US" w:eastAsia="ja-JP"/>
        </w:rPr>
        <w:t xml:space="preserve"> is a Low-cost Solar/ Green </w:t>
      </w:r>
      <w:proofErr w:type="gramStart"/>
      <w:r w:rsidRPr="00F01F0B">
        <w:rPr>
          <w:rFonts w:ascii="Calibri" w:eastAsia="MS Mincho" w:hAnsi="Calibri"/>
          <w:sz w:val="24"/>
          <w:szCs w:val="24"/>
          <w:lang w:val="en-US" w:eastAsia="ja-JP"/>
        </w:rPr>
        <w:t>energy based</w:t>
      </w:r>
      <w:proofErr w:type="gramEnd"/>
      <w:r w:rsidRPr="00F01F0B">
        <w:rPr>
          <w:rFonts w:ascii="Calibri" w:eastAsia="MS Mincho" w:hAnsi="Calibri"/>
          <w:sz w:val="24"/>
          <w:szCs w:val="24"/>
          <w:lang w:val="en-US" w:eastAsia="ja-JP"/>
        </w:rPr>
        <w:t xml:space="preserve"> community water treatment system.</w:t>
      </w:r>
    </w:p>
    <w:p w14:paraId="64147758" w14:textId="77777777" w:rsidR="00F01F0B" w:rsidRPr="00F01F0B" w:rsidRDefault="00F01F0B" w:rsidP="00F01F0B">
      <w:pPr>
        <w:spacing w:after="200"/>
        <w:rPr>
          <w:rFonts w:ascii="Calibri" w:eastAsia="MS Mincho" w:hAnsi="Calibri"/>
          <w:sz w:val="24"/>
          <w:szCs w:val="24"/>
          <w:lang w:val="en-US" w:eastAsia="ja-JP"/>
        </w:rPr>
      </w:pPr>
      <w:r w:rsidRPr="00F01F0B">
        <w:rPr>
          <w:rFonts w:ascii="Calibri" w:eastAsia="MS Mincho" w:hAnsi="Calibri"/>
          <w:sz w:val="24"/>
          <w:szCs w:val="24"/>
          <w:lang w:val="en-US" w:eastAsia="ja-JP"/>
        </w:rPr>
        <w:t xml:space="preserve">The </w:t>
      </w:r>
      <w:proofErr w:type="spellStart"/>
      <w:r w:rsidRPr="00F01F0B">
        <w:rPr>
          <w:rFonts w:ascii="Calibri" w:eastAsia="MS Mincho" w:hAnsi="Calibri"/>
          <w:sz w:val="24"/>
          <w:szCs w:val="24"/>
          <w:lang w:val="en-US" w:eastAsia="ja-JP"/>
        </w:rPr>
        <w:t>AuroPure</w:t>
      </w:r>
      <w:proofErr w:type="spellEnd"/>
      <w:r w:rsidRPr="00F01F0B">
        <w:rPr>
          <w:rFonts w:ascii="Calibri" w:eastAsia="MS Mincho" w:hAnsi="Calibri"/>
          <w:sz w:val="24"/>
          <w:szCs w:val="24"/>
          <w:lang w:val="en-US" w:eastAsia="ja-JP"/>
        </w:rPr>
        <w:t xml:space="preserve">, the low-cost and very low-maintenance green </w:t>
      </w:r>
      <w:proofErr w:type="gramStart"/>
      <w:r w:rsidRPr="00F01F0B">
        <w:rPr>
          <w:rFonts w:ascii="Calibri" w:eastAsia="MS Mincho" w:hAnsi="Calibri"/>
          <w:sz w:val="24"/>
          <w:szCs w:val="24"/>
          <w:lang w:val="en-US" w:eastAsia="ja-JP"/>
        </w:rPr>
        <w:t>energy based</w:t>
      </w:r>
      <w:proofErr w:type="gramEnd"/>
      <w:r w:rsidRPr="00F01F0B">
        <w:rPr>
          <w:rFonts w:ascii="Calibri" w:eastAsia="MS Mincho" w:hAnsi="Calibri"/>
          <w:sz w:val="24"/>
          <w:szCs w:val="24"/>
          <w:lang w:val="en-US" w:eastAsia="ja-JP"/>
        </w:rPr>
        <w:t xml:space="preserve"> water treatment system has been developed and tested by Affordable Water Solutions, </w:t>
      </w:r>
      <w:proofErr w:type="spellStart"/>
      <w:r w:rsidRPr="00F01F0B">
        <w:rPr>
          <w:rFonts w:ascii="Calibri" w:eastAsia="MS Mincho" w:hAnsi="Calibri"/>
          <w:sz w:val="24"/>
          <w:szCs w:val="24"/>
          <w:lang w:val="en-US" w:eastAsia="ja-JP"/>
        </w:rPr>
        <w:t>Auroville</w:t>
      </w:r>
      <w:proofErr w:type="spellEnd"/>
      <w:r w:rsidRPr="00F01F0B">
        <w:rPr>
          <w:rFonts w:ascii="Calibri" w:eastAsia="MS Mincho" w:hAnsi="Calibri"/>
          <w:sz w:val="24"/>
          <w:szCs w:val="24"/>
          <w:lang w:val="en-US" w:eastAsia="ja-JP"/>
        </w:rPr>
        <w:t xml:space="preserve">, Tamil Nadu, to cater to the needs of rural India where there is no electricity and availability of trained manpower is negligible. </w:t>
      </w:r>
    </w:p>
    <w:p w14:paraId="0033687A" w14:textId="77777777" w:rsidR="00F01F0B" w:rsidRPr="00F01F0B" w:rsidRDefault="00F01F0B" w:rsidP="00F01F0B">
      <w:pPr>
        <w:spacing w:after="200"/>
        <w:rPr>
          <w:rFonts w:ascii="Calibri" w:eastAsia="MS Mincho" w:hAnsi="Calibri"/>
          <w:sz w:val="24"/>
          <w:szCs w:val="24"/>
          <w:lang w:val="en-US" w:eastAsia="ja-JP"/>
        </w:rPr>
      </w:pPr>
      <w:r w:rsidRPr="00F01F0B">
        <w:rPr>
          <w:rFonts w:ascii="Calibri" w:eastAsia="MS Mincho" w:hAnsi="Calibri"/>
          <w:sz w:val="24"/>
          <w:szCs w:val="24"/>
          <w:lang w:val="en-US" w:eastAsia="ja-JP"/>
        </w:rPr>
        <w:t>The vision is to develop affordable and sustainable technological solution for the provision of safe drinking water in habitations that lack electricity and in absence of trained manpower.</w:t>
      </w:r>
    </w:p>
    <w:p w14:paraId="4F3BCD50" w14:textId="71BDE70C" w:rsidR="00F01F0B" w:rsidRDefault="00F01F0B" w:rsidP="00F01F0B">
      <w:pPr>
        <w:spacing w:after="200"/>
        <w:rPr>
          <w:rFonts w:ascii="Calibri" w:eastAsia="MS Mincho" w:hAnsi="Calibri"/>
          <w:sz w:val="24"/>
          <w:szCs w:val="24"/>
          <w:lang w:val="en-US" w:eastAsia="ja-JP"/>
        </w:rPr>
      </w:pPr>
      <w:r w:rsidRPr="00F01F0B">
        <w:rPr>
          <w:rFonts w:ascii="Calibri" w:eastAsia="MS Mincho" w:hAnsi="Calibri"/>
          <w:sz w:val="24"/>
          <w:szCs w:val="24"/>
          <w:lang w:val="en-US" w:eastAsia="ja-JP"/>
        </w:rPr>
        <w:t>“</w:t>
      </w:r>
      <w:proofErr w:type="spellStart"/>
      <w:r w:rsidRPr="00F01F0B">
        <w:rPr>
          <w:rFonts w:ascii="Calibri" w:eastAsia="MS Mincho" w:hAnsi="Calibri"/>
          <w:sz w:val="24"/>
          <w:szCs w:val="24"/>
          <w:lang w:val="en-US" w:eastAsia="ja-JP"/>
        </w:rPr>
        <w:t>AuroPure</w:t>
      </w:r>
      <w:proofErr w:type="spellEnd"/>
      <w:r w:rsidRPr="00F01F0B">
        <w:rPr>
          <w:rFonts w:ascii="Calibri" w:eastAsia="MS Mincho" w:hAnsi="Calibri"/>
          <w:sz w:val="24"/>
          <w:szCs w:val="24"/>
          <w:lang w:val="en-US" w:eastAsia="ja-JP"/>
        </w:rPr>
        <w:t>” is automated system including dosing of chemical with automatic switch off button, does not require operator. The system totally runs on minimum solar panel and consumes very less space.</w:t>
      </w:r>
    </w:p>
    <w:p w14:paraId="1D559CBD" w14:textId="7E11E6F8" w:rsidR="005316B3" w:rsidRDefault="005316B3" w:rsidP="00F01F0B">
      <w:pPr>
        <w:spacing w:after="200"/>
        <w:rPr>
          <w:rFonts w:ascii="Calibri" w:eastAsia="MS Mincho" w:hAnsi="Calibri"/>
          <w:sz w:val="24"/>
          <w:szCs w:val="24"/>
          <w:lang w:val="en-US" w:eastAsia="ja-JP"/>
        </w:rPr>
      </w:pPr>
    </w:p>
    <w:p w14:paraId="0FD6A15F" w14:textId="4983488E" w:rsidR="005316B3" w:rsidRDefault="005316B3" w:rsidP="00F01F0B">
      <w:pPr>
        <w:spacing w:after="200"/>
        <w:rPr>
          <w:rFonts w:ascii="Calibri" w:eastAsia="MS Mincho" w:hAnsi="Calibri"/>
          <w:sz w:val="24"/>
          <w:szCs w:val="24"/>
          <w:lang w:val="en-US" w:eastAsia="ja-JP"/>
        </w:rPr>
      </w:pPr>
    </w:p>
    <w:p w14:paraId="4C83551D" w14:textId="771A3793" w:rsidR="005316B3" w:rsidRDefault="005316B3" w:rsidP="00F01F0B">
      <w:pPr>
        <w:spacing w:after="200"/>
        <w:rPr>
          <w:rFonts w:ascii="Calibri" w:eastAsia="MS Mincho" w:hAnsi="Calibri"/>
          <w:sz w:val="24"/>
          <w:szCs w:val="24"/>
          <w:lang w:val="en-US" w:eastAsia="ja-JP"/>
        </w:rPr>
      </w:pPr>
    </w:p>
    <w:p w14:paraId="43D301B5" w14:textId="3BD4FB19" w:rsidR="005316B3" w:rsidRDefault="005316B3" w:rsidP="00F01F0B">
      <w:pPr>
        <w:spacing w:after="200"/>
        <w:rPr>
          <w:rFonts w:ascii="Calibri" w:eastAsia="MS Mincho" w:hAnsi="Calibri"/>
          <w:sz w:val="24"/>
          <w:szCs w:val="24"/>
          <w:lang w:val="en-US" w:eastAsia="ja-JP"/>
        </w:rPr>
      </w:pPr>
    </w:p>
    <w:p w14:paraId="074DDDC8" w14:textId="77777777" w:rsidR="005316B3" w:rsidRPr="00F01F0B" w:rsidRDefault="005316B3" w:rsidP="00F01F0B">
      <w:pPr>
        <w:spacing w:after="200"/>
        <w:rPr>
          <w:rFonts w:ascii="Calibri" w:eastAsia="MS Mincho" w:hAnsi="Calibri"/>
          <w:sz w:val="24"/>
          <w:szCs w:val="24"/>
          <w:lang w:val="en-US" w:eastAsia="ja-JP"/>
        </w:rPr>
      </w:pPr>
    </w:p>
    <w:p w14:paraId="44404A5C" w14:textId="77777777" w:rsidR="00F01F0B" w:rsidRPr="00F01F0B" w:rsidRDefault="00F01F0B" w:rsidP="00F01F0B">
      <w:pPr>
        <w:spacing w:after="200"/>
        <w:jc w:val="center"/>
        <w:rPr>
          <w:rFonts w:ascii="Calibri" w:eastAsia="MS Mincho" w:hAnsi="Calibri"/>
          <w:sz w:val="24"/>
          <w:szCs w:val="24"/>
          <w:lang w:val="en-US" w:eastAsia="ja-JP"/>
        </w:rPr>
      </w:pPr>
      <w:r w:rsidRPr="00F01F0B">
        <w:rPr>
          <w:rFonts w:ascii="Cambria" w:eastAsia="MS Mincho" w:hAnsi="Cambria"/>
          <w:b/>
          <w:noProof/>
          <w:sz w:val="36"/>
          <w:szCs w:val="36"/>
          <w:lang w:val="en-US" w:eastAsia="ja-JP"/>
        </w:rPr>
        <w:lastRenderedPageBreak/>
        <w:drawing>
          <wp:inline distT="0" distB="0" distL="0" distR="0" wp14:anchorId="19B34E9E" wp14:editId="0EDBB7ED">
            <wp:extent cx="5731510" cy="4300755"/>
            <wp:effectExtent l="19050" t="0" r="2540" b="0"/>
            <wp:docPr id="39" name="Picture 1" descr="C:\Users\acer\Downloads\IMGP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P0032.JPG"/>
                    <pic:cNvPicPr>
                      <a:picLocks noChangeAspect="1" noChangeArrowheads="1"/>
                    </pic:cNvPicPr>
                  </pic:nvPicPr>
                  <pic:blipFill>
                    <a:blip r:embed="rId19" cstate="print"/>
                    <a:srcRect/>
                    <a:stretch>
                      <a:fillRect/>
                    </a:stretch>
                  </pic:blipFill>
                  <pic:spPr bwMode="auto">
                    <a:xfrm>
                      <a:off x="0" y="0"/>
                      <a:ext cx="5731510" cy="4300755"/>
                    </a:xfrm>
                    <a:prstGeom prst="rect">
                      <a:avLst/>
                    </a:prstGeom>
                    <a:noFill/>
                    <a:ln w="9525">
                      <a:noFill/>
                      <a:miter lim="800000"/>
                      <a:headEnd/>
                      <a:tailEnd/>
                    </a:ln>
                  </pic:spPr>
                </pic:pic>
              </a:graphicData>
            </a:graphic>
          </wp:inline>
        </w:drawing>
      </w:r>
    </w:p>
    <w:p w14:paraId="71717A8B" w14:textId="77777777" w:rsidR="00F01F0B" w:rsidRPr="00F01F0B" w:rsidRDefault="00F01F0B" w:rsidP="00F01F0B">
      <w:pPr>
        <w:spacing w:after="200"/>
        <w:jc w:val="center"/>
        <w:rPr>
          <w:rFonts w:ascii="Calibri" w:eastAsia="MS Mincho" w:hAnsi="Calibri"/>
          <w:sz w:val="24"/>
          <w:szCs w:val="24"/>
          <w:lang w:val="en-US" w:eastAsia="ja-JP"/>
        </w:rPr>
      </w:pPr>
    </w:p>
    <w:p w14:paraId="29771F82" w14:textId="64D5A18F" w:rsidR="00F01F0B" w:rsidRPr="00F01F0B" w:rsidRDefault="00F01F0B" w:rsidP="00F01F0B">
      <w:pPr>
        <w:spacing w:after="200"/>
        <w:rPr>
          <w:rFonts w:ascii="Calibri" w:eastAsia="MS Mincho" w:hAnsi="Calibri"/>
          <w:b/>
          <w:sz w:val="24"/>
          <w:szCs w:val="24"/>
          <w:lang w:val="en-US" w:eastAsia="ja-JP"/>
        </w:rPr>
      </w:pPr>
      <w:proofErr w:type="gramStart"/>
      <w:r>
        <w:rPr>
          <w:rFonts w:ascii="Calibri" w:eastAsia="MS Mincho" w:hAnsi="Calibri"/>
          <w:b/>
          <w:sz w:val="24"/>
          <w:szCs w:val="24"/>
          <w:lang w:val="en-US" w:eastAsia="ja-JP"/>
        </w:rPr>
        <w:t xml:space="preserve">2.1  </w:t>
      </w:r>
      <w:r w:rsidRPr="00F01F0B">
        <w:rPr>
          <w:rFonts w:ascii="Calibri" w:eastAsia="MS Mincho" w:hAnsi="Calibri"/>
          <w:b/>
          <w:sz w:val="24"/>
          <w:szCs w:val="24"/>
          <w:lang w:val="en-US" w:eastAsia="ja-JP"/>
        </w:rPr>
        <w:t>Technical</w:t>
      </w:r>
      <w:proofErr w:type="gramEnd"/>
    </w:p>
    <w:p w14:paraId="5A007F30" w14:textId="77777777" w:rsidR="00F01F0B" w:rsidRPr="00F01F0B" w:rsidRDefault="00F01F0B" w:rsidP="00F01F0B">
      <w:pPr>
        <w:spacing w:after="200"/>
        <w:rPr>
          <w:rFonts w:ascii="Calibri" w:eastAsia="MS Mincho" w:hAnsi="Calibri"/>
          <w:sz w:val="24"/>
          <w:szCs w:val="24"/>
          <w:lang w:val="en-US" w:eastAsia="ja-JP"/>
        </w:rPr>
      </w:pPr>
      <w:r w:rsidRPr="00F01F0B">
        <w:rPr>
          <w:rFonts w:ascii="Calibri" w:eastAsia="MS Mincho" w:hAnsi="Calibri"/>
          <w:sz w:val="24"/>
          <w:szCs w:val="24"/>
          <w:lang w:val="en-US" w:eastAsia="ja-JP"/>
        </w:rPr>
        <w:t xml:space="preserve">The technology will be introduced for the first time in India that is very cost effective operates on the principle of coagulation/flocculation. </w:t>
      </w:r>
    </w:p>
    <w:p w14:paraId="601C40C8" w14:textId="77777777" w:rsidR="00F01F0B" w:rsidRPr="00F01F0B" w:rsidRDefault="00F01F0B" w:rsidP="00E16D36">
      <w:pPr>
        <w:numPr>
          <w:ilvl w:val="0"/>
          <w:numId w:val="37"/>
        </w:numPr>
        <w:spacing w:after="200"/>
        <w:jc w:val="left"/>
        <w:rPr>
          <w:rFonts w:ascii="Calibri" w:hAnsi="Calibri"/>
          <w:lang w:eastAsia="en-US"/>
        </w:rPr>
      </w:pPr>
      <w:r w:rsidRPr="00F01F0B">
        <w:rPr>
          <w:rFonts w:ascii="Calibri" w:hAnsi="Calibri"/>
          <w:lang w:eastAsia="en-US"/>
        </w:rPr>
        <w:t>The ‘</w:t>
      </w:r>
      <w:proofErr w:type="spellStart"/>
      <w:r w:rsidRPr="00F01F0B">
        <w:rPr>
          <w:rFonts w:ascii="Calibri" w:hAnsi="Calibri"/>
          <w:lang w:eastAsia="en-US"/>
        </w:rPr>
        <w:t>AuroPure</w:t>
      </w:r>
      <w:proofErr w:type="spellEnd"/>
      <w:r w:rsidRPr="00F01F0B">
        <w:rPr>
          <w:rFonts w:ascii="Calibri" w:hAnsi="Calibri"/>
          <w:lang w:eastAsia="en-US"/>
        </w:rPr>
        <w:t>’ system is based on a continuous water treatment process, using innovative coagulation/flocculation and disinfection technologies.</w:t>
      </w:r>
    </w:p>
    <w:p w14:paraId="36EE2B86" w14:textId="77777777" w:rsidR="00F01F0B" w:rsidRPr="00F01F0B" w:rsidRDefault="00F01F0B" w:rsidP="00E16D36">
      <w:pPr>
        <w:numPr>
          <w:ilvl w:val="0"/>
          <w:numId w:val="37"/>
        </w:numPr>
        <w:spacing w:after="200"/>
        <w:jc w:val="left"/>
        <w:rPr>
          <w:rFonts w:ascii="Calibri" w:hAnsi="Calibri"/>
          <w:lang w:eastAsia="en-US"/>
        </w:rPr>
      </w:pPr>
      <w:r w:rsidRPr="00F01F0B">
        <w:rPr>
          <w:rFonts w:ascii="Calibri" w:hAnsi="Calibri"/>
          <w:lang w:eastAsia="en-US"/>
        </w:rPr>
        <w:t xml:space="preserve">On site chlorine dioxide generating unit will take care of water disinfection. </w:t>
      </w:r>
    </w:p>
    <w:p w14:paraId="6A08789D" w14:textId="77777777" w:rsidR="00F01F0B" w:rsidRPr="00F01F0B" w:rsidRDefault="00F01F0B" w:rsidP="00E16D36">
      <w:pPr>
        <w:numPr>
          <w:ilvl w:val="0"/>
          <w:numId w:val="37"/>
        </w:numPr>
        <w:spacing w:after="200"/>
        <w:jc w:val="left"/>
        <w:rPr>
          <w:rFonts w:ascii="Calibri" w:hAnsi="Calibri"/>
          <w:lang w:eastAsia="en-US"/>
        </w:rPr>
      </w:pPr>
      <w:r w:rsidRPr="00F01F0B">
        <w:rPr>
          <w:rFonts w:ascii="Calibri" w:hAnsi="Calibri"/>
          <w:lang w:eastAsia="en-US"/>
        </w:rPr>
        <w:t>Requisite energy will be delivered by integrated solar panels or wind generator along with battery storage backup.</w:t>
      </w:r>
    </w:p>
    <w:p w14:paraId="6207FD12" w14:textId="77777777" w:rsidR="00F01F0B" w:rsidRPr="00F01F0B" w:rsidRDefault="00F01F0B" w:rsidP="00E16D36">
      <w:pPr>
        <w:numPr>
          <w:ilvl w:val="0"/>
          <w:numId w:val="37"/>
        </w:numPr>
        <w:spacing w:after="200"/>
        <w:jc w:val="left"/>
        <w:rPr>
          <w:rFonts w:ascii="Calibri" w:hAnsi="Calibri"/>
          <w:lang w:eastAsia="en-US"/>
        </w:rPr>
      </w:pPr>
      <w:r w:rsidRPr="00F01F0B">
        <w:rPr>
          <w:rFonts w:ascii="Calibri" w:hAnsi="Calibri"/>
          <w:lang w:eastAsia="en-US"/>
        </w:rPr>
        <w:t xml:space="preserve">Being a fully automated unit, there is no need for a locally skilled operator. Automatic and </w:t>
      </w:r>
      <w:proofErr w:type="gramStart"/>
      <w:r w:rsidRPr="00F01F0B">
        <w:rPr>
          <w:rFonts w:ascii="Calibri" w:hAnsi="Calibri"/>
          <w:lang w:eastAsia="en-US"/>
        </w:rPr>
        <w:t>periodic  SMS</w:t>
      </w:r>
      <w:proofErr w:type="gramEnd"/>
      <w:r w:rsidRPr="00F01F0B">
        <w:rPr>
          <w:rFonts w:ascii="Calibri" w:hAnsi="Calibri"/>
          <w:lang w:eastAsia="en-US"/>
        </w:rPr>
        <w:t xml:space="preserve"> messages in form of crucial data will be sent by GSM integrated shield connected to group of sensors to the ‘servicing centre’ located regionally which would take care  of  all operation and maintenance  of the system  and update of crucial parameters .</w:t>
      </w:r>
    </w:p>
    <w:p w14:paraId="678473CD" w14:textId="77777777" w:rsidR="00F01F0B" w:rsidRPr="00F01F0B" w:rsidRDefault="00F01F0B" w:rsidP="00E16D36">
      <w:pPr>
        <w:numPr>
          <w:ilvl w:val="0"/>
          <w:numId w:val="37"/>
        </w:numPr>
        <w:spacing w:after="200"/>
        <w:jc w:val="left"/>
        <w:rPr>
          <w:rFonts w:ascii="Calibri" w:hAnsi="Calibri"/>
          <w:lang w:eastAsia="en-US"/>
        </w:rPr>
      </w:pPr>
      <w:r w:rsidRPr="00F01F0B">
        <w:rPr>
          <w:rFonts w:ascii="Calibri" w:hAnsi="Calibri"/>
          <w:lang w:eastAsia="en-US"/>
        </w:rPr>
        <w:t>Refilling of treatment chemicals will take place once in- 6 month.</w:t>
      </w:r>
    </w:p>
    <w:p w14:paraId="5F5B7EA0" w14:textId="77777777" w:rsidR="00F01F0B" w:rsidRPr="00F01F0B" w:rsidRDefault="00F01F0B" w:rsidP="00F01F0B">
      <w:pPr>
        <w:rPr>
          <w:rFonts w:ascii="Calibri" w:eastAsia="MS Mincho" w:hAnsi="Calibri"/>
          <w:sz w:val="24"/>
          <w:szCs w:val="24"/>
          <w:lang w:val="en-US" w:eastAsia="ja-JP"/>
        </w:rPr>
      </w:pPr>
    </w:p>
    <w:p w14:paraId="5415A354" w14:textId="69413BAE" w:rsidR="00F01F0B" w:rsidRPr="00F01F0B" w:rsidRDefault="00F01F0B" w:rsidP="00F01F0B">
      <w:pPr>
        <w:spacing w:after="200"/>
        <w:rPr>
          <w:rFonts w:ascii="Calibri" w:eastAsia="MS Mincho" w:hAnsi="Calibri"/>
          <w:b/>
          <w:sz w:val="24"/>
          <w:szCs w:val="24"/>
          <w:lang w:val="en-US" w:eastAsia="ja-JP"/>
        </w:rPr>
      </w:pPr>
      <w:proofErr w:type="gramStart"/>
      <w:r>
        <w:rPr>
          <w:rFonts w:ascii="Calibri" w:eastAsia="MS Mincho" w:hAnsi="Calibri"/>
          <w:b/>
          <w:sz w:val="24"/>
          <w:szCs w:val="24"/>
          <w:lang w:val="en-US" w:eastAsia="ja-JP"/>
        </w:rPr>
        <w:t xml:space="preserve">2.2  </w:t>
      </w:r>
      <w:r w:rsidRPr="00F01F0B">
        <w:rPr>
          <w:rFonts w:ascii="Calibri" w:eastAsia="MS Mincho" w:hAnsi="Calibri"/>
          <w:b/>
          <w:sz w:val="24"/>
          <w:szCs w:val="24"/>
          <w:lang w:val="en-US" w:eastAsia="ja-JP"/>
        </w:rPr>
        <w:t>Specification</w:t>
      </w:r>
      <w:proofErr w:type="gramEnd"/>
    </w:p>
    <w:p w14:paraId="5D27BA3C" w14:textId="77777777" w:rsidR="00F01F0B" w:rsidRPr="00F01F0B" w:rsidRDefault="00F01F0B" w:rsidP="005316B3">
      <w:pPr>
        <w:rPr>
          <w:rFonts w:ascii="Calibri" w:eastAsia="MS Mincho" w:hAnsi="Calibri"/>
          <w:sz w:val="24"/>
          <w:szCs w:val="24"/>
          <w:lang w:val="en-US" w:eastAsia="ja-JP"/>
        </w:rPr>
      </w:pPr>
      <w:r w:rsidRPr="00F01F0B">
        <w:rPr>
          <w:rFonts w:ascii="Calibri" w:eastAsia="MS Mincho" w:hAnsi="Calibri"/>
          <w:sz w:val="24"/>
          <w:szCs w:val="24"/>
          <w:lang w:val="en-US" w:eastAsia="ja-JP"/>
        </w:rPr>
        <w:t xml:space="preserve">Specifications of the system: height - 215 cm, length - 77 cm, depth - 77 cm. Capacity - 180 liters per hour. If connected with bigger storage tank up to 4000 liters of water per day can be treated. Model </w:t>
      </w:r>
      <w:r w:rsidRPr="00F01F0B">
        <w:rPr>
          <w:rFonts w:ascii="Calibri" w:eastAsia="MS Mincho" w:hAnsi="Calibri"/>
          <w:sz w:val="24"/>
          <w:szCs w:val="24"/>
          <w:lang w:val="en-US" w:eastAsia="ja-JP"/>
        </w:rPr>
        <w:lastRenderedPageBreak/>
        <w:t>with treatment capacity up to 500 liters of water per hour or 12000 liters per day as well, will be available.</w:t>
      </w:r>
    </w:p>
    <w:p w14:paraId="58207F24" w14:textId="77777777" w:rsidR="00F01F0B" w:rsidRPr="00F01F0B" w:rsidRDefault="00F01F0B" w:rsidP="00F01F0B">
      <w:pPr>
        <w:rPr>
          <w:rFonts w:ascii="Calibri" w:eastAsia="MS Mincho" w:hAnsi="Calibri"/>
          <w:sz w:val="24"/>
          <w:szCs w:val="24"/>
          <w:lang w:val="en-US" w:eastAsia="ja-JP"/>
        </w:rPr>
      </w:pPr>
    </w:p>
    <w:p w14:paraId="71BA5EC4" w14:textId="434AC251" w:rsidR="00F01F0B" w:rsidRPr="00F01F0B" w:rsidRDefault="00F01F0B" w:rsidP="00F01F0B">
      <w:pPr>
        <w:spacing w:after="200"/>
        <w:rPr>
          <w:rFonts w:ascii="Calibri" w:eastAsia="MS Mincho" w:hAnsi="Calibri"/>
          <w:b/>
          <w:sz w:val="24"/>
          <w:szCs w:val="24"/>
          <w:lang w:val="en-US" w:eastAsia="ja-JP"/>
        </w:rPr>
      </w:pPr>
      <w:proofErr w:type="gramStart"/>
      <w:r>
        <w:rPr>
          <w:rFonts w:ascii="Calibri" w:eastAsia="MS Mincho" w:hAnsi="Calibri"/>
          <w:b/>
          <w:sz w:val="24"/>
          <w:szCs w:val="24"/>
          <w:lang w:val="en-US" w:eastAsia="ja-JP"/>
        </w:rPr>
        <w:t xml:space="preserve">2.3  </w:t>
      </w:r>
      <w:r w:rsidRPr="00F01F0B">
        <w:rPr>
          <w:rFonts w:ascii="Calibri" w:eastAsia="MS Mincho" w:hAnsi="Calibri"/>
          <w:b/>
          <w:sz w:val="24"/>
          <w:szCs w:val="24"/>
          <w:lang w:val="en-US" w:eastAsia="ja-JP"/>
        </w:rPr>
        <w:t>How</w:t>
      </w:r>
      <w:proofErr w:type="gramEnd"/>
      <w:r w:rsidRPr="00F01F0B">
        <w:rPr>
          <w:rFonts w:ascii="Calibri" w:eastAsia="MS Mincho" w:hAnsi="Calibri"/>
          <w:b/>
          <w:sz w:val="24"/>
          <w:szCs w:val="24"/>
          <w:lang w:val="en-US" w:eastAsia="ja-JP"/>
        </w:rPr>
        <w:t xml:space="preserve"> it Works</w:t>
      </w:r>
    </w:p>
    <w:p w14:paraId="15D28B7A" w14:textId="77777777" w:rsidR="00F01F0B" w:rsidRPr="00F01F0B" w:rsidRDefault="00F01F0B" w:rsidP="00F01F0B">
      <w:pPr>
        <w:spacing w:after="200"/>
        <w:rPr>
          <w:rFonts w:ascii="Calibri" w:eastAsia="MS Mincho" w:hAnsi="Calibri"/>
          <w:sz w:val="24"/>
          <w:szCs w:val="24"/>
          <w:lang w:val="en-US" w:eastAsia="ja-JP"/>
        </w:rPr>
      </w:pPr>
      <w:r w:rsidRPr="00F01F0B">
        <w:rPr>
          <w:rFonts w:ascii="Calibri" w:eastAsia="MS Mincho" w:hAnsi="Calibri"/>
          <w:sz w:val="24"/>
          <w:szCs w:val="24"/>
          <w:lang w:val="en-US" w:eastAsia="ja-JP"/>
        </w:rPr>
        <w:t xml:space="preserve">System works on principle of coagulation/flocculation technology. Coagulant is added with precise dozing pump to the untreated water which gets mixed in mixing chamber. After mixing, water </w:t>
      </w:r>
      <w:proofErr w:type="gramStart"/>
      <w:r w:rsidRPr="00F01F0B">
        <w:rPr>
          <w:rFonts w:ascii="Calibri" w:eastAsia="MS Mincho" w:hAnsi="Calibri"/>
          <w:sz w:val="24"/>
          <w:szCs w:val="24"/>
          <w:lang w:val="en-US" w:eastAsia="ja-JP"/>
        </w:rPr>
        <w:t>is allowed to</w:t>
      </w:r>
      <w:proofErr w:type="gramEnd"/>
      <w:r w:rsidRPr="00F01F0B">
        <w:rPr>
          <w:rFonts w:ascii="Calibri" w:eastAsia="MS Mincho" w:hAnsi="Calibri"/>
          <w:sz w:val="24"/>
          <w:szCs w:val="24"/>
          <w:lang w:val="en-US" w:eastAsia="ja-JP"/>
        </w:rPr>
        <w:t xml:space="preserve"> flow to precipitation/storage tank. Prior to this disinfectant (chlorine dioxide) is added to the water stream and mixed. Water is passed through activated carbon remove any impurities before consumption. </w:t>
      </w:r>
    </w:p>
    <w:p w14:paraId="597C94AC" w14:textId="77777777" w:rsidR="00F01F0B" w:rsidRPr="00F01F0B" w:rsidRDefault="00F01F0B" w:rsidP="00F01F0B">
      <w:pPr>
        <w:spacing w:after="200"/>
        <w:rPr>
          <w:rFonts w:ascii="Calibri" w:eastAsia="MS Mincho" w:hAnsi="Calibri"/>
          <w:sz w:val="24"/>
          <w:szCs w:val="24"/>
          <w:lang w:val="en-US" w:eastAsia="ja-JP"/>
        </w:rPr>
      </w:pPr>
      <w:r w:rsidRPr="00F01F0B">
        <w:rPr>
          <w:rFonts w:ascii="Calibri" w:eastAsia="MS Mincho" w:hAnsi="Calibri"/>
          <w:sz w:val="24"/>
          <w:szCs w:val="24"/>
          <w:lang w:val="en-US" w:eastAsia="ja-JP"/>
        </w:rPr>
        <w:t>This system has the capabilities of producing cleaner and safe drinking water from hand pump, stream, pond, well, lake or any fresh water source at a volume production where water purification and electrical power are impractical or unattainable.</w:t>
      </w:r>
    </w:p>
    <w:p w14:paraId="5EC4357E" w14:textId="66E28BC4" w:rsidR="00F01F0B" w:rsidRPr="00F01F0B" w:rsidRDefault="00F01F0B" w:rsidP="00F01F0B">
      <w:pPr>
        <w:spacing w:after="200"/>
        <w:rPr>
          <w:rFonts w:ascii="Calibri" w:eastAsia="MS Mincho" w:hAnsi="Calibri"/>
          <w:b/>
          <w:sz w:val="24"/>
          <w:szCs w:val="24"/>
          <w:lang w:val="en-US" w:eastAsia="ja-JP"/>
        </w:rPr>
      </w:pPr>
      <w:proofErr w:type="gramStart"/>
      <w:r>
        <w:rPr>
          <w:rFonts w:ascii="Calibri" w:eastAsia="MS Mincho" w:hAnsi="Calibri"/>
          <w:b/>
          <w:sz w:val="24"/>
          <w:szCs w:val="24"/>
          <w:lang w:val="en-US" w:eastAsia="ja-JP"/>
        </w:rPr>
        <w:t xml:space="preserve">2.4  </w:t>
      </w:r>
      <w:r w:rsidRPr="00F01F0B">
        <w:rPr>
          <w:rFonts w:ascii="Calibri" w:eastAsia="MS Mincho" w:hAnsi="Calibri"/>
          <w:b/>
          <w:sz w:val="24"/>
          <w:szCs w:val="24"/>
          <w:lang w:val="en-US" w:eastAsia="ja-JP"/>
        </w:rPr>
        <w:t>Features</w:t>
      </w:r>
      <w:proofErr w:type="gramEnd"/>
      <w:r w:rsidRPr="00F01F0B">
        <w:rPr>
          <w:rFonts w:ascii="Calibri" w:eastAsia="MS Mincho" w:hAnsi="Calibri"/>
          <w:b/>
          <w:sz w:val="24"/>
          <w:szCs w:val="24"/>
          <w:lang w:val="en-US" w:eastAsia="ja-JP"/>
        </w:rPr>
        <w:t>:</w:t>
      </w:r>
    </w:p>
    <w:p w14:paraId="284501B6" w14:textId="77777777" w:rsidR="00F01F0B" w:rsidRPr="00F01F0B" w:rsidRDefault="00F01F0B" w:rsidP="00E16D36">
      <w:pPr>
        <w:numPr>
          <w:ilvl w:val="0"/>
          <w:numId w:val="38"/>
        </w:numPr>
        <w:spacing w:after="200"/>
        <w:jc w:val="left"/>
        <w:rPr>
          <w:rFonts w:ascii="Calibri" w:hAnsi="Calibri"/>
          <w:b/>
          <w:lang w:eastAsia="en-US"/>
        </w:rPr>
      </w:pPr>
      <w:r w:rsidRPr="00F01F0B">
        <w:rPr>
          <w:rFonts w:ascii="Calibri" w:hAnsi="Calibri"/>
          <w:lang w:eastAsia="en-US"/>
        </w:rPr>
        <w:t>Fully automated require no skilled manpower /operator,</w:t>
      </w:r>
    </w:p>
    <w:p w14:paraId="7A5F5BE9" w14:textId="77777777" w:rsidR="00F01F0B" w:rsidRPr="00F01F0B" w:rsidRDefault="00F01F0B" w:rsidP="00E16D36">
      <w:pPr>
        <w:numPr>
          <w:ilvl w:val="0"/>
          <w:numId w:val="38"/>
        </w:numPr>
        <w:spacing w:after="200"/>
        <w:jc w:val="left"/>
        <w:rPr>
          <w:rFonts w:ascii="Calibri" w:hAnsi="Calibri"/>
          <w:b/>
          <w:lang w:eastAsia="en-US"/>
        </w:rPr>
      </w:pPr>
      <w:r w:rsidRPr="00F01F0B">
        <w:rPr>
          <w:rFonts w:ascii="Calibri" w:hAnsi="Calibri"/>
          <w:lang w:eastAsia="en-US"/>
        </w:rPr>
        <w:t>User friendly therefore can be installed anywhere and occupies very less space,</w:t>
      </w:r>
    </w:p>
    <w:p w14:paraId="3755EDB6" w14:textId="77777777" w:rsidR="00F01F0B" w:rsidRPr="00F01F0B" w:rsidRDefault="00F01F0B" w:rsidP="00E16D36">
      <w:pPr>
        <w:numPr>
          <w:ilvl w:val="0"/>
          <w:numId w:val="38"/>
        </w:numPr>
        <w:spacing w:after="200"/>
        <w:jc w:val="left"/>
        <w:rPr>
          <w:rFonts w:ascii="Calibri" w:hAnsi="Calibri"/>
          <w:b/>
          <w:lang w:eastAsia="en-US"/>
        </w:rPr>
      </w:pPr>
      <w:r w:rsidRPr="00F01F0B">
        <w:rPr>
          <w:rFonts w:ascii="Calibri" w:hAnsi="Calibri"/>
          <w:lang w:eastAsia="en-US"/>
        </w:rPr>
        <w:t>Automatic removing sediment from precipitation tank,</w:t>
      </w:r>
    </w:p>
    <w:p w14:paraId="768D2087" w14:textId="77777777" w:rsidR="00F01F0B" w:rsidRPr="00F01F0B" w:rsidRDefault="00F01F0B" w:rsidP="00E16D36">
      <w:pPr>
        <w:numPr>
          <w:ilvl w:val="0"/>
          <w:numId w:val="38"/>
        </w:numPr>
        <w:spacing w:after="200"/>
        <w:jc w:val="left"/>
        <w:rPr>
          <w:rFonts w:ascii="Calibri" w:hAnsi="Calibri"/>
          <w:b/>
          <w:lang w:eastAsia="en-US"/>
        </w:rPr>
      </w:pPr>
      <w:r w:rsidRPr="00F01F0B">
        <w:rPr>
          <w:rFonts w:ascii="Calibri" w:hAnsi="Calibri"/>
          <w:lang w:eastAsia="en-US"/>
        </w:rPr>
        <w:t>Low cost, low maintenance, 12 v required electricity which will be supplied by in-build solar system in the unit or wind generator in the unit,</w:t>
      </w:r>
    </w:p>
    <w:p w14:paraId="1F25CAD7" w14:textId="77777777" w:rsidR="00F01F0B" w:rsidRPr="00F01F0B" w:rsidRDefault="00F01F0B" w:rsidP="00E16D36">
      <w:pPr>
        <w:numPr>
          <w:ilvl w:val="0"/>
          <w:numId w:val="38"/>
        </w:numPr>
        <w:spacing w:after="200"/>
        <w:jc w:val="left"/>
        <w:rPr>
          <w:rFonts w:ascii="Calibri" w:hAnsi="Calibri"/>
          <w:b/>
          <w:lang w:eastAsia="en-US"/>
        </w:rPr>
      </w:pPr>
      <w:r w:rsidRPr="00F01F0B">
        <w:rPr>
          <w:rFonts w:ascii="Calibri" w:hAnsi="Calibri"/>
          <w:lang w:eastAsia="en-US"/>
        </w:rPr>
        <w:t>System can be easily installed at any sites regardless of terrain in two working days,</w:t>
      </w:r>
    </w:p>
    <w:p w14:paraId="07E34DE2" w14:textId="77777777" w:rsidR="00F01F0B" w:rsidRPr="00F01F0B" w:rsidRDefault="00F01F0B" w:rsidP="00E16D36">
      <w:pPr>
        <w:numPr>
          <w:ilvl w:val="0"/>
          <w:numId w:val="38"/>
        </w:numPr>
        <w:spacing w:after="200"/>
        <w:jc w:val="left"/>
        <w:rPr>
          <w:rFonts w:ascii="Calibri" w:hAnsi="Calibri"/>
          <w:b/>
          <w:lang w:eastAsia="en-US"/>
        </w:rPr>
      </w:pPr>
      <w:r w:rsidRPr="00F01F0B">
        <w:rPr>
          <w:rFonts w:ascii="Calibri" w:hAnsi="Calibri"/>
          <w:lang w:eastAsia="en-US"/>
        </w:rPr>
        <w:t>Coagulant, disinfectant (chlorine dioxide) containers and activated carbon filter should be refilled every 4-6 month,</w:t>
      </w:r>
    </w:p>
    <w:p w14:paraId="362F9E49" w14:textId="77777777" w:rsidR="00F01F0B" w:rsidRPr="00F01F0B" w:rsidRDefault="00F01F0B" w:rsidP="00E16D36">
      <w:pPr>
        <w:numPr>
          <w:ilvl w:val="0"/>
          <w:numId w:val="38"/>
        </w:numPr>
        <w:ind w:left="714" w:hanging="357"/>
        <w:jc w:val="left"/>
        <w:rPr>
          <w:rFonts w:ascii="Calibri" w:hAnsi="Calibri"/>
          <w:b/>
          <w:lang w:eastAsia="en-US"/>
        </w:rPr>
      </w:pPr>
      <w:r w:rsidRPr="00F01F0B">
        <w:rPr>
          <w:rFonts w:ascii="Calibri" w:hAnsi="Calibri"/>
          <w:lang w:eastAsia="en-US"/>
        </w:rPr>
        <w:t>With inbuilt GSM shield periodical observation of most important parameters like water flow, battery charging level, temperature, humidity, quantity of the coagulant and chlorine dioxide liquids in dozing containers will be sent by SMS message to the centralized operating system.</w:t>
      </w:r>
    </w:p>
    <w:p w14:paraId="5BD81F6C" w14:textId="77777777" w:rsidR="00F01F0B" w:rsidRPr="00F01F0B" w:rsidRDefault="00F01F0B" w:rsidP="005316B3">
      <w:pPr>
        <w:rPr>
          <w:rFonts w:ascii="Calibri" w:eastAsia="MS Mincho" w:hAnsi="Calibri"/>
          <w:sz w:val="24"/>
          <w:szCs w:val="24"/>
          <w:lang w:eastAsia="ja-JP"/>
        </w:rPr>
      </w:pPr>
    </w:p>
    <w:p w14:paraId="0D3A6853" w14:textId="1DED4F32" w:rsidR="00F01F0B" w:rsidRPr="00F01F0B" w:rsidRDefault="00F01F0B" w:rsidP="00F01F0B">
      <w:pPr>
        <w:spacing w:after="200"/>
        <w:rPr>
          <w:rFonts w:ascii="Calibri" w:eastAsia="MS Mincho" w:hAnsi="Calibri"/>
          <w:b/>
          <w:sz w:val="24"/>
          <w:szCs w:val="24"/>
          <w:lang w:val="en-US" w:eastAsia="ja-JP"/>
        </w:rPr>
      </w:pPr>
      <w:proofErr w:type="gramStart"/>
      <w:r>
        <w:rPr>
          <w:rFonts w:ascii="Calibri" w:eastAsia="MS Mincho" w:hAnsi="Calibri"/>
          <w:b/>
          <w:sz w:val="24"/>
          <w:szCs w:val="24"/>
          <w:lang w:val="en-US" w:eastAsia="ja-JP"/>
        </w:rPr>
        <w:t xml:space="preserve">2.5  </w:t>
      </w:r>
      <w:r w:rsidRPr="00F01F0B">
        <w:rPr>
          <w:rFonts w:ascii="Calibri" w:eastAsia="MS Mincho" w:hAnsi="Calibri"/>
          <w:b/>
          <w:sz w:val="24"/>
          <w:szCs w:val="24"/>
          <w:lang w:val="en-US" w:eastAsia="ja-JP"/>
        </w:rPr>
        <w:t>Efficiency</w:t>
      </w:r>
      <w:proofErr w:type="gramEnd"/>
      <w:r w:rsidRPr="00F01F0B">
        <w:rPr>
          <w:rFonts w:ascii="Calibri" w:eastAsia="MS Mincho" w:hAnsi="Calibri"/>
          <w:b/>
          <w:sz w:val="24"/>
          <w:szCs w:val="24"/>
          <w:lang w:val="en-US" w:eastAsia="ja-JP"/>
        </w:rPr>
        <w:t xml:space="preserve"> in removal of contaminant:</w:t>
      </w:r>
    </w:p>
    <w:p w14:paraId="14C0F5D2" w14:textId="77777777" w:rsidR="00F01F0B" w:rsidRPr="00F01F0B" w:rsidRDefault="00F01F0B" w:rsidP="00E16D36">
      <w:pPr>
        <w:numPr>
          <w:ilvl w:val="0"/>
          <w:numId w:val="39"/>
        </w:numPr>
        <w:spacing w:after="120"/>
        <w:ind w:left="714" w:hanging="357"/>
        <w:jc w:val="left"/>
        <w:rPr>
          <w:rFonts w:ascii="Calibri" w:hAnsi="Calibri"/>
          <w:lang w:eastAsia="en-US"/>
        </w:rPr>
      </w:pPr>
      <w:r w:rsidRPr="00F01F0B">
        <w:rPr>
          <w:rFonts w:ascii="Calibri" w:hAnsi="Calibri"/>
          <w:lang w:eastAsia="en-US"/>
        </w:rPr>
        <w:t>Protozoa 99.99% and better</w:t>
      </w:r>
    </w:p>
    <w:p w14:paraId="49A33F92" w14:textId="77777777" w:rsidR="00F01F0B" w:rsidRPr="00F01F0B" w:rsidRDefault="00F01F0B" w:rsidP="00E16D36">
      <w:pPr>
        <w:numPr>
          <w:ilvl w:val="0"/>
          <w:numId w:val="39"/>
        </w:numPr>
        <w:spacing w:after="120"/>
        <w:ind w:left="714" w:hanging="357"/>
        <w:jc w:val="left"/>
        <w:rPr>
          <w:rFonts w:ascii="Calibri" w:hAnsi="Calibri"/>
          <w:lang w:eastAsia="en-US"/>
        </w:rPr>
      </w:pPr>
      <w:r w:rsidRPr="00F01F0B">
        <w:rPr>
          <w:rFonts w:ascii="Calibri" w:hAnsi="Calibri"/>
          <w:lang w:eastAsia="en-US"/>
        </w:rPr>
        <w:t>Bacteria 99.9999% and better</w:t>
      </w:r>
    </w:p>
    <w:p w14:paraId="16CAAC6B" w14:textId="77777777" w:rsidR="00F01F0B" w:rsidRPr="00F01F0B" w:rsidRDefault="00F01F0B" w:rsidP="00E16D36">
      <w:pPr>
        <w:numPr>
          <w:ilvl w:val="0"/>
          <w:numId w:val="39"/>
        </w:numPr>
        <w:spacing w:after="120"/>
        <w:ind w:left="714" w:hanging="357"/>
        <w:jc w:val="left"/>
        <w:rPr>
          <w:rFonts w:ascii="Calibri" w:hAnsi="Calibri"/>
          <w:lang w:eastAsia="en-US"/>
        </w:rPr>
      </w:pPr>
      <w:r w:rsidRPr="00F01F0B">
        <w:rPr>
          <w:rFonts w:ascii="Calibri" w:hAnsi="Calibri"/>
          <w:lang w:eastAsia="en-US"/>
        </w:rPr>
        <w:t>Viruses 99.9999% and better</w:t>
      </w:r>
    </w:p>
    <w:p w14:paraId="78453951" w14:textId="77777777" w:rsidR="00F01F0B" w:rsidRPr="00F01F0B" w:rsidRDefault="00F01F0B" w:rsidP="00E16D36">
      <w:pPr>
        <w:numPr>
          <w:ilvl w:val="0"/>
          <w:numId w:val="39"/>
        </w:numPr>
        <w:spacing w:after="120"/>
        <w:ind w:left="714" w:hanging="357"/>
        <w:jc w:val="left"/>
        <w:rPr>
          <w:rFonts w:ascii="Calibri" w:hAnsi="Calibri"/>
          <w:lang w:eastAsia="en-US"/>
        </w:rPr>
      </w:pPr>
      <w:r w:rsidRPr="00F01F0B">
        <w:rPr>
          <w:rFonts w:ascii="Calibri" w:hAnsi="Calibri"/>
          <w:lang w:eastAsia="en-US"/>
        </w:rPr>
        <w:t>Removes turbidity from 1000 NTU to less than 5 NTU.</w:t>
      </w:r>
    </w:p>
    <w:p w14:paraId="12B4DE53" w14:textId="77777777" w:rsidR="00F01F0B" w:rsidRPr="00F01F0B" w:rsidRDefault="00F01F0B" w:rsidP="00E16D36">
      <w:pPr>
        <w:numPr>
          <w:ilvl w:val="0"/>
          <w:numId w:val="39"/>
        </w:numPr>
        <w:spacing w:after="120"/>
        <w:ind w:left="714" w:hanging="357"/>
        <w:jc w:val="left"/>
        <w:rPr>
          <w:rFonts w:ascii="Calibri" w:hAnsi="Calibri"/>
          <w:lang w:eastAsia="en-US"/>
        </w:rPr>
      </w:pPr>
      <w:r w:rsidRPr="00F01F0B">
        <w:rPr>
          <w:rFonts w:ascii="Calibri" w:hAnsi="Calibri"/>
          <w:lang w:eastAsia="en-US"/>
        </w:rPr>
        <w:t xml:space="preserve">Removes Iron more than 90%, </w:t>
      </w:r>
    </w:p>
    <w:p w14:paraId="3FC1E068" w14:textId="77777777" w:rsidR="00F01F0B" w:rsidRPr="00F01F0B" w:rsidRDefault="00F01F0B" w:rsidP="00E16D36">
      <w:pPr>
        <w:numPr>
          <w:ilvl w:val="0"/>
          <w:numId w:val="39"/>
        </w:numPr>
        <w:spacing w:after="120"/>
        <w:ind w:left="714" w:hanging="357"/>
        <w:jc w:val="left"/>
        <w:rPr>
          <w:rFonts w:ascii="Calibri" w:hAnsi="Calibri"/>
          <w:lang w:eastAsia="en-US"/>
        </w:rPr>
      </w:pPr>
      <w:r w:rsidRPr="00F01F0B">
        <w:rPr>
          <w:rFonts w:ascii="Calibri" w:hAnsi="Calibri"/>
          <w:lang w:eastAsia="en-US"/>
        </w:rPr>
        <w:t>Can remove fluoride and arsenic to permissible level with little modification.</w:t>
      </w:r>
    </w:p>
    <w:p w14:paraId="0BCACFD9" w14:textId="77777777" w:rsidR="00F01F0B" w:rsidRPr="00F01F0B" w:rsidRDefault="00F01F0B" w:rsidP="005316B3">
      <w:pPr>
        <w:rPr>
          <w:rFonts w:ascii="Calibri" w:eastAsia="MS Mincho" w:hAnsi="Calibri"/>
          <w:sz w:val="24"/>
          <w:szCs w:val="24"/>
          <w:lang w:val="en-US" w:eastAsia="ja-JP"/>
        </w:rPr>
      </w:pPr>
    </w:p>
    <w:p w14:paraId="7980DAA5" w14:textId="27AE6E45" w:rsidR="00BA55AB" w:rsidRDefault="00BA55AB" w:rsidP="005047D1">
      <w:pPr>
        <w:rPr>
          <w:rFonts w:ascii="Avenir Book" w:hAnsi="Avenir Book"/>
          <w:lang w:val="en-US"/>
        </w:rPr>
      </w:pPr>
    </w:p>
    <w:p w14:paraId="689F667E" w14:textId="73C8297B" w:rsidR="00C0042A" w:rsidRPr="00C7398F" w:rsidRDefault="00C7398F" w:rsidP="00C0042A">
      <w:pPr>
        <w:jc w:val="left"/>
        <w:rPr>
          <w:rFonts w:ascii="Calibri" w:eastAsia="MS Mincho" w:hAnsi="Calibri"/>
          <w:b/>
          <w:smallCaps/>
          <w:sz w:val="28"/>
          <w:szCs w:val="28"/>
          <w:lang w:val="en-US" w:eastAsia="ja-JP"/>
        </w:rPr>
      </w:pPr>
      <w:r w:rsidRPr="00C7398F">
        <w:rPr>
          <w:rFonts w:ascii="Calibri" w:eastAsia="MS Mincho" w:hAnsi="Calibri"/>
          <w:b/>
          <w:sz w:val="28"/>
          <w:szCs w:val="28"/>
          <w:lang w:val="en-US" w:eastAsia="ja-JP"/>
        </w:rPr>
        <w:t>c</w:t>
      </w:r>
      <w:r w:rsidR="00C0042A" w:rsidRPr="00C7398F">
        <w:rPr>
          <w:rFonts w:ascii="Calibri" w:eastAsia="MS Mincho" w:hAnsi="Calibri"/>
          <w:b/>
          <w:smallCaps/>
          <w:sz w:val="28"/>
          <w:szCs w:val="28"/>
          <w:lang w:val="en-US" w:eastAsia="ja-JP"/>
        </w:rPr>
        <w:t>)  Description of the business model</w:t>
      </w:r>
    </w:p>
    <w:p w14:paraId="42F35B91" w14:textId="77777777" w:rsidR="00C0042A" w:rsidRPr="00EE24C7" w:rsidRDefault="00C0042A" w:rsidP="00EE24C7">
      <w:pPr>
        <w:jc w:val="left"/>
        <w:rPr>
          <w:rFonts w:ascii="Calibri" w:eastAsia="MS Mincho" w:hAnsi="Calibri"/>
          <w:b/>
          <w:smallCaps/>
          <w:sz w:val="20"/>
          <w:lang w:val="en-US" w:eastAsia="ja-JP"/>
        </w:rPr>
      </w:pPr>
    </w:p>
    <w:p w14:paraId="7FC2EE6F" w14:textId="17AF6F83" w:rsidR="00C0042A" w:rsidRDefault="00C0042A" w:rsidP="00C0042A">
      <w:pPr>
        <w:jc w:val="left"/>
        <w:rPr>
          <w:rFonts w:ascii="Calibri" w:eastAsia="MS Mincho" w:hAnsi="Calibri"/>
          <w:sz w:val="24"/>
          <w:szCs w:val="24"/>
          <w:lang w:val="en-US" w:eastAsia="ja-JP"/>
        </w:rPr>
      </w:pPr>
      <w:r w:rsidRPr="00C0042A">
        <w:rPr>
          <w:rFonts w:ascii="Calibri" w:eastAsia="MS Mincho" w:hAnsi="Calibri"/>
          <w:sz w:val="24"/>
          <w:szCs w:val="24"/>
          <w:lang w:val="en-US" w:eastAsia="ja-JP"/>
        </w:rPr>
        <w:t>The business model revolves around three key components:</w:t>
      </w:r>
    </w:p>
    <w:p w14:paraId="4055C224" w14:textId="77777777" w:rsidR="00C0042A" w:rsidRPr="00C0042A" w:rsidRDefault="00C0042A" w:rsidP="00C0042A">
      <w:pPr>
        <w:jc w:val="left"/>
        <w:rPr>
          <w:rFonts w:ascii="Calibri" w:eastAsia="MS Mincho" w:hAnsi="Calibri"/>
          <w:sz w:val="14"/>
          <w:szCs w:val="14"/>
          <w:lang w:val="en-US" w:eastAsia="ja-JP"/>
        </w:rPr>
      </w:pPr>
    </w:p>
    <w:p w14:paraId="744212AE" w14:textId="25BEA0C6" w:rsidR="00C0042A" w:rsidRPr="00C0042A" w:rsidRDefault="00C7398F" w:rsidP="00C7398F">
      <w:pPr>
        <w:spacing w:before="120"/>
        <w:ind w:left="993"/>
        <w:contextualSpacing/>
        <w:jc w:val="left"/>
        <w:rPr>
          <w:rFonts w:ascii="Calibri" w:hAnsi="Calibri"/>
          <w:lang w:eastAsia="en-US"/>
        </w:rPr>
      </w:pPr>
      <w:proofErr w:type="gramStart"/>
      <w:r>
        <w:rPr>
          <w:rFonts w:ascii="Calibri" w:hAnsi="Calibri"/>
          <w:lang w:eastAsia="en-US"/>
        </w:rPr>
        <w:t xml:space="preserve">c.1  </w:t>
      </w:r>
      <w:r w:rsidR="00C0042A" w:rsidRPr="00C0042A">
        <w:rPr>
          <w:rFonts w:ascii="Calibri" w:hAnsi="Calibri"/>
          <w:lang w:eastAsia="en-US"/>
        </w:rPr>
        <w:t>Build</w:t>
      </w:r>
      <w:proofErr w:type="gramEnd"/>
      <w:r w:rsidR="00C0042A" w:rsidRPr="00C0042A">
        <w:rPr>
          <w:rFonts w:ascii="Calibri" w:hAnsi="Calibri"/>
          <w:lang w:eastAsia="en-US"/>
        </w:rPr>
        <w:t xml:space="preserve"> ‘WATA Electro chlorination plants’ in strategic locations</w:t>
      </w:r>
    </w:p>
    <w:p w14:paraId="25D38EE1" w14:textId="2183DE91" w:rsidR="00C0042A" w:rsidRPr="00C0042A" w:rsidRDefault="00C7398F" w:rsidP="00C7398F">
      <w:pPr>
        <w:ind w:left="993"/>
        <w:contextualSpacing/>
        <w:jc w:val="left"/>
        <w:rPr>
          <w:rFonts w:ascii="Calibri" w:hAnsi="Calibri"/>
          <w:lang w:eastAsia="en-US"/>
        </w:rPr>
      </w:pPr>
      <w:proofErr w:type="gramStart"/>
      <w:r>
        <w:rPr>
          <w:rFonts w:ascii="Calibri" w:hAnsi="Calibri"/>
          <w:lang w:eastAsia="en-US"/>
        </w:rPr>
        <w:t xml:space="preserve">c.2  </w:t>
      </w:r>
      <w:r w:rsidR="00C0042A" w:rsidRPr="00C0042A">
        <w:rPr>
          <w:rFonts w:ascii="Calibri" w:hAnsi="Calibri"/>
          <w:lang w:eastAsia="en-US"/>
        </w:rPr>
        <w:t>Set</w:t>
      </w:r>
      <w:proofErr w:type="gramEnd"/>
      <w:r w:rsidR="00C0042A" w:rsidRPr="00C0042A">
        <w:rPr>
          <w:rFonts w:ascii="Calibri" w:hAnsi="Calibri"/>
          <w:lang w:eastAsia="en-US"/>
        </w:rPr>
        <w:t xml:space="preserve"> up distribution networks</w:t>
      </w:r>
    </w:p>
    <w:p w14:paraId="401D1658" w14:textId="14D85022" w:rsidR="00C0042A" w:rsidRPr="00C0042A" w:rsidRDefault="00C7398F" w:rsidP="00C7398F">
      <w:pPr>
        <w:ind w:left="993"/>
        <w:contextualSpacing/>
        <w:jc w:val="left"/>
        <w:rPr>
          <w:rFonts w:ascii="Calibri" w:hAnsi="Calibri"/>
          <w:lang w:eastAsia="en-US"/>
        </w:rPr>
      </w:pPr>
      <w:proofErr w:type="gramStart"/>
      <w:r>
        <w:rPr>
          <w:rFonts w:ascii="Calibri" w:hAnsi="Calibri"/>
          <w:lang w:eastAsia="en-US"/>
        </w:rPr>
        <w:lastRenderedPageBreak/>
        <w:t xml:space="preserve">c.3  </w:t>
      </w:r>
      <w:r w:rsidR="00C0042A" w:rsidRPr="00C0042A">
        <w:rPr>
          <w:rFonts w:ascii="Calibri" w:hAnsi="Calibri"/>
          <w:lang w:eastAsia="en-US"/>
        </w:rPr>
        <w:t>Create</w:t>
      </w:r>
      <w:proofErr w:type="gramEnd"/>
      <w:r w:rsidR="00C0042A" w:rsidRPr="00C0042A">
        <w:rPr>
          <w:rFonts w:ascii="Calibri" w:hAnsi="Calibri"/>
          <w:lang w:eastAsia="en-US"/>
        </w:rPr>
        <w:t xml:space="preserve"> demand</w:t>
      </w:r>
    </w:p>
    <w:p w14:paraId="36EF082F" w14:textId="77777777" w:rsidR="00C0042A" w:rsidRPr="00C0042A" w:rsidRDefault="00C0042A" w:rsidP="00C0042A">
      <w:pPr>
        <w:jc w:val="left"/>
        <w:rPr>
          <w:rFonts w:ascii="Calibri" w:eastAsia="MS Mincho" w:hAnsi="Calibri"/>
          <w:sz w:val="24"/>
          <w:szCs w:val="24"/>
          <w:lang w:val="en-US" w:eastAsia="ja-JP"/>
        </w:rPr>
      </w:pPr>
    </w:p>
    <w:p w14:paraId="0B19C13A" w14:textId="6442FC61" w:rsidR="00C0042A" w:rsidRPr="00C0042A" w:rsidRDefault="00C7398F" w:rsidP="00C0042A">
      <w:pPr>
        <w:spacing w:after="200"/>
        <w:jc w:val="left"/>
        <w:rPr>
          <w:rFonts w:ascii="Calibri" w:eastAsia="MS Mincho" w:hAnsi="Calibri"/>
          <w:b/>
          <w:sz w:val="18"/>
          <w:szCs w:val="24"/>
          <w:lang w:val="en-US" w:eastAsia="ja-JP"/>
        </w:rPr>
      </w:pPr>
      <w:r>
        <w:rPr>
          <w:rFonts w:ascii="Calibri" w:eastAsia="MS Mincho" w:hAnsi="Calibri"/>
          <w:b/>
          <w:sz w:val="24"/>
          <w:szCs w:val="24"/>
          <w:lang w:val="en-US" w:eastAsia="ja-JP"/>
        </w:rPr>
        <w:t xml:space="preserve">c.1 </w:t>
      </w:r>
      <w:r w:rsidR="00C0042A" w:rsidRPr="00C0042A">
        <w:rPr>
          <w:rFonts w:ascii="Calibri" w:eastAsia="MS Mincho" w:hAnsi="Calibri"/>
          <w:b/>
          <w:sz w:val="24"/>
          <w:szCs w:val="24"/>
          <w:lang w:val="en-US" w:eastAsia="ja-JP"/>
        </w:rPr>
        <w:t xml:space="preserve">  The Electro chlorination plant</w:t>
      </w:r>
    </w:p>
    <w:p w14:paraId="761692DA"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 xml:space="preserve">One key element of the business model is a number of strategically located ‘electro chlorination </w:t>
      </w:r>
      <w:proofErr w:type="gramStart"/>
      <w:r w:rsidRPr="00C0042A">
        <w:rPr>
          <w:rFonts w:ascii="Calibri" w:eastAsia="MS Mincho" w:hAnsi="Calibri"/>
          <w:sz w:val="24"/>
          <w:szCs w:val="24"/>
          <w:lang w:val="en-US" w:eastAsia="ja-JP"/>
        </w:rPr>
        <w:t>plants’</w:t>
      </w:r>
      <w:proofErr w:type="gramEnd"/>
      <w:r w:rsidRPr="00C0042A">
        <w:rPr>
          <w:rFonts w:ascii="Calibri" w:eastAsia="MS Mincho" w:hAnsi="Calibri"/>
          <w:sz w:val="24"/>
          <w:szCs w:val="24"/>
          <w:lang w:val="en-US" w:eastAsia="ja-JP"/>
        </w:rPr>
        <w:t>.</w:t>
      </w:r>
    </w:p>
    <w:p w14:paraId="5B0CABA8"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 xml:space="preserve">An electro chlorination plant, using Antenna Foundation’s WATA Electro chlorinator, is set up in small market towns to produce chlorine to purify water. Each plant services 50 village kiosks. Four Spring Health Business Associates are linked to each electro chlorination plant and two plants are managed by a Senior Marketing Officer. The 4 business Associates are collectively able to purify water in 50 villages/every 3 days with each having charge of 16-17 villages. Each Business Associate has a daily beat route, covering 5-6 villages in a 20km radius. They purify the water in the </w:t>
      </w:r>
      <w:proofErr w:type="gramStart"/>
      <w:r w:rsidRPr="00C0042A">
        <w:rPr>
          <w:rFonts w:ascii="Calibri" w:eastAsia="MS Mincho" w:hAnsi="Calibri"/>
          <w:sz w:val="24"/>
          <w:szCs w:val="24"/>
          <w:lang w:val="en-US" w:eastAsia="ja-JP"/>
        </w:rPr>
        <w:t>4000 liter</w:t>
      </w:r>
      <w:proofErr w:type="gramEnd"/>
      <w:r w:rsidRPr="00C0042A">
        <w:rPr>
          <w:rFonts w:ascii="Calibri" w:eastAsia="MS Mincho" w:hAnsi="Calibri"/>
          <w:sz w:val="24"/>
          <w:szCs w:val="24"/>
          <w:lang w:val="en-US" w:eastAsia="ja-JP"/>
        </w:rPr>
        <w:t xml:space="preserve"> plastic tanks located at the village entrepreneurs’ premises (see image below). After dosing the water and waiting for 30 minutes, the water is tested for free residual chlorine to ascertain that it is safe for distribution. </w:t>
      </w:r>
    </w:p>
    <w:p w14:paraId="10222C9E" w14:textId="77777777" w:rsidR="00C0042A" w:rsidRPr="00C0042A" w:rsidRDefault="00C0042A" w:rsidP="00C0042A">
      <w:pPr>
        <w:spacing w:after="200"/>
        <w:jc w:val="center"/>
        <w:rPr>
          <w:rFonts w:ascii="Calibri" w:eastAsia="MS Mincho" w:hAnsi="Calibri"/>
          <w:sz w:val="24"/>
          <w:szCs w:val="24"/>
          <w:lang w:val="en-US" w:eastAsia="ja-JP"/>
        </w:rPr>
      </w:pPr>
      <w:r w:rsidRPr="00C0042A">
        <w:rPr>
          <w:rFonts w:ascii="Calibri" w:eastAsia="MS Mincho" w:hAnsi="Calibri"/>
          <w:noProof/>
          <w:sz w:val="24"/>
          <w:szCs w:val="24"/>
          <w:lang w:val="en-US" w:eastAsia="en-US"/>
        </w:rPr>
        <w:drawing>
          <wp:inline distT="0" distB="0" distL="0" distR="0" wp14:anchorId="5E7451A6" wp14:editId="2F6D2CB1">
            <wp:extent cx="5943600" cy="31756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75635"/>
                    </a:xfrm>
                    <a:prstGeom prst="rect">
                      <a:avLst/>
                    </a:prstGeom>
                    <a:noFill/>
                    <a:ln>
                      <a:noFill/>
                    </a:ln>
                  </pic:spPr>
                </pic:pic>
              </a:graphicData>
            </a:graphic>
          </wp:inline>
        </w:drawing>
      </w:r>
    </w:p>
    <w:p w14:paraId="0A16620C" w14:textId="77777777" w:rsidR="00C0042A" w:rsidRPr="00C0042A" w:rsidRDefault="00C0042A" w:rsidP="00C0042A">
      <w:pPr>
        <w:spacing w:after="200"/>
        <w:jc w:val="left"/>
        <w:rPr>
          <w:rFonts w:ascii="Calibri" w:eastAsia="MS Mincho" w:hAnsi="Calibri"/>
          <w:sz w:val="24"/>
          <w:szCs w:val="24"/>
          <w:lang w:val="en-US" w:eastAsia="ja-JP"/>
        </w:rPr>
      </w:pPr>
    </w:p>
    <w:p w14:paraId="314E4E09" w14:textId="068839AA" w:rsidR="00C0042A" w:rsidRPr="00C0042A" w:rsidRDefault="00C7398F" w:rsidP="00C0042A">
      <w:pPr>
        <w:spacing w:after="200"/>
        <w:jc w:val="left"/>
        <w:rPr>
          <w:rFonts w:ascii="Calibri" w:eastAsia="MS Mincho" w:hAnsi="Calibri"/>
          <w:b/>
          <w:sz w:val="24"/>
          <w:szCs w:val="24"/>
          <w:lang w:val="en-US" w:eastAsia="ja-JP"/>
        </w:rPr>
      </w:pPr>
      <w:r>
        <w:rPr>
          <w:rFonts w:ascii="Calibri" w:eastAsia="MS Mincho" w:hAnsi="Calibri"/>
          <w:b/>
          <w:sz w:val="24"/>
          <w:szCs w:val="24"/>
          <w:lang w:val="en-US" w:eastAsia="ja-JP"/>
        </w:rPr>
        <w:t xml:space="preserve">c.2 </w:t>
      </w:r>
      <w:r w:rsidR="00C0042A" w:rsidRPr="00C0042A">
        <w:rPr>
          <w:rFonts w:ascii="Calibri" w:eastAsia="MS Mincho" w:hAnsi="Calibri"/>
          <w:b/>
          <w:sz w:val="24"/>
          <w:szCs w:val="24"/>
          <w:lang w:val="en-US" w:eastAsia="ja-JP"/>
        </w:rPr>
        <w:t xml:space="preserve">  The distribution network</w:t>
      </w:r>
    </w:p>
    <w:p w14:paraId="241478ED"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A central part of the model is the implementation of a profitable last-mile supply chain. Spring Health partners with local entrepreneurs or village shop owners and installs tanks next to their private shallow well at an affordable price.</w:t>
      </w:r>
    </w:p>
    <w:p w14:paraId="406FE4C7" w14:textId="77777777" w:rsidR="00C0042A" w:rsidRPr="00C0042A" w:rsidRDefault="00C0042A" w:rsidP="00C0042A">
      <w:pPr>
        <w:spacing w:after="200"/>
        <w:jc w:val="center"/>
        <w:rPr>
          <w:rFonts w:ascii="Calibri" w:eastAsia="MS Mincho" w:hAnsi="Calibri"/>
          <w:sz w:val="24"/>
          <w:szCs w:val="24"/>
          <w:lang w:val="en-US" w:eastAsia="ja-JP"/>
        </w:rPr>
      </w:pPr>
      <w:r w:rsidRPr="00C0042A">
        <w:rPr>
          <w:rFonts w:ascii="Calibri" w:eastAsia="MS Mincho" w:hAnsi="Calibri"/>
          <w:noProof/>
          <w:sz w:val="24"/>
          <w:szCs w:val="24"/>
          <w:lang w:val="en-US" w:eastAsia="en-US"/>
        </w:rPr>
        <w:lastRenderedPageBreak/>
        <w:drawing>
          <wp:inline distT="0" distB="0" distL="0" distR="0" wp14:anchorId="0A583E8C" wp14:editId="766435D5">
            <wp:extent cx="5943600" cy="349694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96945"/>
                    </a:xfrm>
                    <a:prstGeom prst="rect">
                      <a:avLst/>
                    </a:prstGeom>
                    <a:noFill/>
                    <a:ln>
                      <a:noFill/>
                    </a:ln>
                  </pic:spPr>
                </pic:pic>
              </a:graphicData>
            </a:graphic>
          </wp:inline>
        </w:drawing>
      </w:r>
    </w:p>
    <w:p w14:paraId="1FA8877A"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 xml:space="preserve">The local entrepreneur then sells the treated water in 10L jerry cans through a home delivery service system. The entrepreneur carries the jerry cans filled with the purified water with a bicycle or a trolley directly to the home of the customers within a radius of several </w:t>
      </w:r>
      <w:proofErr w:type="spellStart"/>
      <w:r w:rsidRPr="00C0042A">
        <w:rPr>
          <w:rFonts w:ascii="Calibri" w:eastAsia="MS Mincho" w:hAnsi="Calibri"/>
          <w:sz w:val="24"/>
          <w:szCs w:val="24"/>
          <w:lang w:val="en-US" w:eastAsia="ja-JP"/>
        </w:rPr>
        <w:t>kilometres</w:t>
      </w:r>
      <w:proofErr w:type="spellEnd"/>
      <w:r w:rsidRPr="00C0042A">
        <w:rPr>
          <w:rFonts w:ascii="Calibri" w:eastAsia="MS Mincho" w:hAnsi="Calibri"/>
          <w:sz w:val="24"/>
          <w:szCs w:val="24"/>
          <w:lang w:val="en-US" w:eastAsia="ja-JP"/>
        </w:rPr>
        <w:t>.</w:t>
      </w:r>
    </w:p>
    <w:p w14:paraId="1F621D5A"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While in the villages, the Business Associate does additional marketing, randomized testing of water samples at the customers’ homes, accounting and data gathering from entrepreneurs.</w:t>
      </w:r>
    </w:p>
    <w:p w14:paraId="120CCADB"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 xml:space="preserve">The data gathering has been set up in such a way that the water usage and hence the carbon emission reductions can be monitored for the purpose of certifying the carbon emission reductions. </w:t>
      </w:r>
    </w:p>
    <w:p w14:paraId="0FCF0023" w14:textId="77777777" w:rsidR="00C0042A" w:rsidRPr="00C0042A" w:rsidRDefault="00C0042A" w:rsidP="00C0042A">
      <w:pPr>
        <w:spacing w:after="200"/>
        <w:jc w:val="left"/>
        <w:rPr>
          <w:rFonts w:ascii="Calibri" w:eastAsia="MS Mincho" w:hAnsi="Calibri"/>
          <w:sz w:val="24"/>
          <w:szCs w:val="24"/>
          <w:lang w:val="en-US" w:eastAsia="ja-JP"/>
        </w:rPr>
      </w:pPr>
    </w:p>
    <w:p w14:paraId="13450A9F" w14:textId="3318D4D3" w:rsidR="00C0042A" w:rsidRPr="00C0042A" w:rsidRDefault="00C0042A" w:rsidP="00C0042A">
      <w:pPr>
        <w:spacing w:after="200"/>
        <w:jc w:val="left"/>
        <w:rPr>
          <w:rFonts w:ascii="Calibri" w:eastAsia="MS Mincho" w:hAnsi="Calibri"/>
          <w:b/>
          <w:sz w:val="18"/>
          <w:szCs w:val="24"/>
          <w:lang w:val="en-US" w:eastAsia="ja-JP"/>
        </w:rPr>
      </w:pPr>
      <w:proofErr w:type="gramStart"/>
      <w:r w:rsidRPr="00C0042A">
        <w:rPr>
          <w:rFonts w:ascii="Calibri" w:eastAsia="MS Mincho" w:hAnsi="Calibri"/>
          <w:b/>
          <w:sz w:val="24"/>
          <w:szCs w:val="24"/>
          <w:lang w:val="en-US" w:eastAsia="ja-JP"/>
        </w:rPr>
        <w:t>c.</w:t>
      </w:r>
      <w:r w:rsidR="00C7398F">
        <w:rPr>
          <w:rFonts w:ascii="Calibri" w:eastAsia="MS Mincho" w:hAnsi="Calibri"/>
          <w:b/>
          <w:sz w:val="24"/>
          <w:szCs w:val="24"/>
          <w:lang w:val="en-US" w:eastAsia="ja-JP"/>
        </w:rPr>
        <w:t>3</w:t>
      </w:r>
      <w:r w:rsidRPr="00C0042A">
        <w:rPr>
          <w:rFonts w:ascii="Calibri" w:eastAsia="MS Mincho" w:hAnsi="Calibri"/>
          <w:b/>
          <w:sz w:val="24"/>
          <w:szCs w:val="24"/>
          <w:lang w:val="en-US" w:eastAsia="ja-JP"/>
        </w:rPr>
        <w:t xml:space="preserve">  Demand</w:t>
      </w:r>
      <w:proofErr w:type="gramEnd"/>
      <w:r w:rsidRPr="00C0042A">
        <w:rPr>
          <w:rFonts w:ascii="Calibri" w:eastAsia="MS Mincho" w:hAnsi="Calibri"/>
          <w:b/>
          <w:sz w:val="24"/>
          <w:szCs w:val="24"/>
          <w:lang w:val="en-US" w:eastAsia="ja-JP"/>
        </w:rPr>
        <w:t xml:space="preserve"> creation</w:t>
      </w:r>
    </w:p>
    <w:p w14:paraId="5AB52950"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 xml:space="preserve">Selling a product to people living at the bottom of the pyramid is not an easy task, because they </w:t>
      </w:r>
      <w:proofErr w:type="gramStart"/>
      <w:r w:rsidRPr="00C0042A">
        <w:rPr>
          <w:rFonts w:ascii="Calibri" w:eastAsia="MS Mincho" w:hAnsi="Calibri"/>
          <w:sz w:val="24"/>
          <w:szCs w:val="24"/>
          <w:lang w:val="en-US" w:eastAsia="ja-JP"/>
        </w:rPr>
        <w:t>have to</w:t>
      </w:r>
      <w:proofErr w:type="gramEnd"/>
      <w:r w:rsidRPr="00C0042A">
        <w:rPr>
          <w:rFonts w:ascii="Calibri" w:eastAsia="MS Mincho" w:hAnsi="Calibri"/>
          <w:sz w:val="24"/>
          <w:szCs w:val="24"/>
          <w:lang w:val="en-US" w:eastAsia="ja-JP"/>
        </w:rPr>
        <w:t xml:space="preserve"> be cautious about where they want to spend the little money they have. Before buying anything, they will critically think about the benefits the product offers.</w:t>
      </w:r>
    </w:p>
    <w:p w14:paraId="72FEBAB3"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In other words, the demand for safe drinking water needs to be created by raising the awareness of the dangers of drinking untreated water. Spring Health creates this demand with an innovative mixture of strong social marketing campaigns and innovative designs and aspirational products.</w:t>
      </w:r>
    </w:p>
    <w:p w14:paraId="2EEC6F8E" w14:textId="77777777" w:rsidR="00C7398F" w:rsidRDefault="00C7398F" w:rsidP="00C0042A">
      <w:pPr>
        <w:spacing w:after="200"/>
        <w:jc w:val="left"/>
        <w:rPr>
          <w:rFonts w:ascii="Calibri" w:eastAsia="MS Mincho" w:hAnsi="Calibri"/>
          <w:b/>
          <w:sz w:val="24"/>
          <w:szCs w:val="24"/>
          <w:lang w:val="en-US" w:eastAsia="ja-JP"/>
        </w:rPr>
      </w:pPr>
    </w:p>
    <w:p w14:paraId="16991B9D" w14:textId="5AA9609E"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b/>
          <w:sz w:val="24"/>
          <w:szCs w:val="24"/>
          <w:lang w:val="en-US" w:eastAsia="ja-JP"/>
        </w:rPr>
        <w:t>Strong social marketing.</w:t>
      </w:r>
      <w:r w:rsidRPr="00C0042A">
        <w:rPr>
          <w:rFonts w:ascii="Calibri" w:eastAsia="MS Mincho" w:hAnsi="Calibri"/>
          <w:sz w:val="24"/>
          <w:szCs w:val="24"/>
          <w:lang w:val="en-US" w:eastAsia="ja-JP"/>
        </w:rPr>
        <w:t xml:space="preserve"> A difficult task is to change the behavior of the targeted population. Many poor people are not aware of the benefits of safe water and would not pay anything for it </w:t>
      </w:r>
      <w:proofErr w:type="gramStart"/>
      <w:r w:rsidRPr="00C0042A">
        <w:rPr>
          <w:rFonts w:ascii="Calibri" w:eastAsia="MS Mincho" w:hAnsi="Calibri"/>
          <w:sz w:val="24"/>
          <w:szCs w:val="24"/>
          <w:lang w:val="en-US" w:eastAsia="ja-JP"/>
        </w:rPr>
        <w:t>as long as</w:t>
      </w:r>
      <w:proofErr w:type="gramEnd"/>
      <w:r w:rsidRPr="00C0042A">
        <w:rPr>
          <w:rFonts w:ascii="Calibri" w:eastAsia="MS Mincho" w:hAnsi="Calibri"/>
          <w:sz w:val="24"/>
          <w:szCs w:val="24"/>
          <w:lang w:val="en-US" w:eastAsia="ja-JP"/>
        </w:rPr>
        <w:t xml:space="preserve"> they have water available in their well. Hence, to support the launch of a new safe water entrepreneur a strong social marketing </w:t>
      </w:r>
      <w:proofErr w:type="gramStart"/>
      <w:r w:rsidRPr="00C0042A">
        <w:rPr>
          <w:rFonts w:ascii="Calibri" w:eastAsia="MS Mincho" w:hAnsi="Calibri"/>
          <w:sz w:val="24"/>
          <w:szCs w:val="24"/>
          <w:lang w:val="en-US" w:eastAsia="ja-JP"/>
        </w:rPr>
        <w:t>has to</w:t>
      </w:r>
      <w:proofErr w:type="gramEnd"/>
      <w:r w:rsidRPr="00C0042A">
        <w:rPr>
          <w:rFonts w:ascii="Calibri" w:eastAsia="MS Mincho" w:hAnsi="Calibri"/>
          <w:sz w:val="24"/>
          <w:szCs w:val="24"/>
          <w:lang w:val="en-US" w:eastAsia="ja-JP"/>
        </w:rPr>
        <w:t xml:space="preserve"> be set up. Spring Health invented here a unique strategy to roll out villagers and convince them to buy safe water. First, strong sales promotions </w:t>
      </w:r>
      <w:r w:rsidRPr="00C0042A">
        <w:rPr>
          <w:rFonts w:ascii="Calibri" w:eastAsia="MS Mincho" w:hAnsi="Calibri"/>
          <w:sz w:val="24"/>
          <w:szCs w:val="24"/>
          <w:lang w:val="en-US" w:eastAsia="ja-JP"/>
        </w:rPr>
        <w:lastRenderedPageBreak/>
        <w:t>gather the village community around ‘Water Melas’ awareness campaign and social entertainment such as theatre drama where the main topic is safe water.</w:t>
      </w:r>
    </w:p>
    <w:p w14:paraId="0AC5052B" w14:textId="77777777" w:rsidR="00C0042A" w:rsidRPr="00C0042A" w:rsidRDefault="00C0042A" w:rsidP="00C0042A">
      <w:pPr>
        <w:spacing w:after="200"/>
        <w:jc w:val="center"/>
        <w:rPr>
          <w:rFonts w:ascii="Calibri" w:eastAsia="MS Mincho" w:hAnsi="Calibri"/>
          <w:sz w:val="24"/>
          <w:szCs w:val="24"/>
          <w:lang w:val="en-US" w:eastAsia="ja-JP"/>
        </w:rPr>
      </w:pPr>
      <w:r w:rsidRPr="00C0042A">
        <w:rPr>
          <w:rFonts w:ascii="Calibri" w:eastAsia="MS Mincho" w:hAnsi="Calibri"/>
          <w:noProof/>
          <w:sz w:val="24"/>
          <w:szCs w:val="24"/>
          <w:lang w:val="en-US" w:eastAsia="en-US"/>
        </w:rPr>
        <w:drawing>
          <wp:inline distT="0" distB="0" distL="0" distR="0" wp14:anchorId="7D721653" wp14:editId="1CCF685D">
            <wp:extent cx="5948680" cy="2239645"/>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680" cy="2239645"/>
                    </a:xfrm>
                    <a:prstGeom prst="rect">
                      <a:avLst/>
                    </a:prstGeom>
                    <a:noFill/>
                    <a:ln>
                      <a:noFill/>
                    </a:ln>
                  </pic:spPr>
                </pic:pic>
              </a:graphicData>
            </a:graphic>
          </wp:inline>
        </w:drawing>
      </w:r>
    </w:p>
    <w:p w14:paraId="43640B44"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b/>
          <w:sz w:val="24"/>
          <w:szCs w:val="24"/>
          <w:lang w:val="en-US" w:eastAsia="ja-JP"/>
        </w:rPr>
        <w:t>Focus on innovative designs and inspirational products.</w:t>
      </w:r>
      <w:r w:rsidRPr="00C0042A">
        <w:rPr>
          <w:rFonts w:ascii="Calibri" w:eastAsia="MS Mincho" w:hAnsi="Calibri"/>
          <w:sz w:val="24"/>
          <w:szCs w:val="24"/>
          <w:lang w:val="en-US" w:eastAsia="ja-JP"/>
        </w:rPr>
        <w:t xml:space="preserve"> Building a strong brand identity is another important part of the Spring Health strategy. The target audience in remote villages should recognize and emotionally connect with the company brand. Spring Health’s brand identity is created through a professionally designed logo, recognizable t-shirts and baseball caps worn by company staff members, unique jerry cans and branded posters around and close to the water tank. </w:t>
      </w:r>
    </w:p>
    <w:p w14:paraId="7010FA37" w14:textId="77777777" w:rsidR="00C0042A" w:rsidRPr="00C0042A" w:rsidRDefault="00C0042A" w:rsidP="00C0042A">
      <w:pPr>
        <w:spacing w:after="200"/>
        <w:jc w:val="center"/>
        <w:rPr>
          <w:rFonts w:ascii="Calibri" w:eastAsia="MS Mincho" w:hAnsi="Calibri"/>
          <w:sz w:val="24"/>
          <w:szCs w:val="24"/>
          <w:lang w:val="en-US" w:eastAsia="ja-JP"/>
        </w:rPr>
      </w:pPr>
      <w:r w:rsidRPr="00C0042A">
        <w:rPr>
          <w:rFonts w:ascii="Calibri" w:eastAsia="MS Mincho" w:hAnsi="Calibri"/>
          <w:noProof/>
          <w:sz w:val="24"/>
          <w:szCs w:val="24"/>
          <w:lang w:val="en-US" w:eastAsia="en-US"/>
        </w:rPr>
        <w:drawing>
          <wp:inline distT="0" distB="0" distL="0" distR="0" wp14:anchorId="5BE37526" wp14:editId="401229F1">
            <wp:extent cx="5938520" cy="278447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520" cy="2784475"/>
                    </a:xfrm>
                    <a:prstGeom prst="rect">
                      <a:avLst/>
                    </a:prstGeom>
                    <a:noFill/>
                    <a:ln>
                      <a:noFill/>
                    </a:ln>
                  </pic:spPr>
                </pic:pic>
              </a:graphicData>
            </a:graphic>
          </wp:inline>
        </w:drawing>
      </w:r>
    </w:p>
    <w:p w14:paraId="565C15A7" w14:textId="77777777" w:rsidR="00C0042A" w:rsidRPr="00C0042A" w:rsidRDefault="00C0042A" w:rsidP="00C0042A">
      <w:pPr>
        <w:spacing w:after="200"/>
        <w:jc w:val="left"/>
        <w:rPr>
          <w:rFonts w:ascii="Calibri" w:eastAsia="MS Mincho" w:hAnsi="Calibri"/>
          <w:sz w:val="24"/>
          <w:szCs w:val="24"/>
          <w:lang w:val="en-US" w:eastAsia="ja-JP"/>
        </w:rPr>
      </w:pPr>
    </w:p>
    <w:p w14:paraId="25B7834F" w14:textId="1C18E453" w:rsidR="00C0042A" w:rsidRPr="00144A58" w:rsidRDefault="00144A58" w:rsidP="00C0042A">
      <w:pPr>
        <w:spacing w:after="200"/>
        <w:jc w:val="left"/>
        <w:rPr>
          <w:rFonts w:ascii="Calibri" w:eastAsia="MS Mincho" w:hAnsi="Calibri"/>
          <w:b/>
          <w:sz w:val="24"/>
          <w:szCs w:val="24"/>
          <w:lang w:val="en-US" w:eastAsia="ja-JP"/>
        </w:rPr>
      </w:pPr>
      <w:r w:rsidRPr="00144A58">
        <w:rPr>
          <w:rFonts w:ascii="Calibri" w:eastAsia="MS Mincho" w:hAnsi="Calibri"/>
          <w:b/>
          <w:sz w:val="24"/>
          <w:szCs w:val="24"/>
          <w:lang w:val="en-US" w:eastAsia="ja-JP"/>
        </w:rPr>
        <w:t>d</w:t>
      </w:r>
      <w:r>
        <w:rPr>
          <w:rFonts w:ascii="Calibri" w:eastAsia="MS Mincho" w:hAnsi="Calibri"/>
          <w:b/>
          <w:sz w:val="24"/>
          <w:szCs w:val="24"/>
          <w:lang w:val="en-US" w:eastAsia="ja-JP"/>
        </w:rPr>
        <w:t>.</w:t>
      </w:r>
      <w:r w:rsidRPr="00144A58">
        <w:rPr>
          <w:rFonts w:ascii="Calibri" w:eastAsia="MS Mincho" w:hAnsi="Calibri"/>
          <w:b/>
          <w:sz w:val="24"/>
          <w:szCs w:val="24"/>
          <w:lang w:val="en-US" w:eastAsia="ja-JP"/>
        </w:rPr>
        <w:t xml:space="preserve">  </w:t>
      </w:r>
      <w:r w:rsidR="00C0042A" w:rsidRPr="00144A58">
        <w:rPr>
          <w:rFonts w:ascii="Calibri" w:eastAsia="MS Mincho" w:hAnsi="Calibri"/>
          <w:b/>
          <w:sz w:val="24"/>
          <w:szCs w:val="24"/>
          <w:lang w:val="en-US" w:eastAsia="ja-JP"/>
        </w:rPr>
        <w:t>Customers and beneficiaries</w:t>
      </w:r>
    </w:p>
    <w:p w14:paraId="0C3526CC"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 xml:space="preserve">All villagers can benefit from the village water entrepreneur, purchasing the delivery at home. </w:t>
      </w:r>
    </w:p>
    <w:p w14:paraId="6E1E2351" w14:textId="77777777" w:rsidR="00C0042A" w:rsidRPr="00C0042A" w:rsidRDefault="00C0042A" w:rsidP="00C0042A">
      <w:pPr>
        <w:spacing w:after="200"/>
        <w:jc w:val="left"/>
        <w:rPr>
          <w:rFonts w:ascii="Calibri" w:eastAsia="MS Mincho" w:hAnsi="Calibri"/>
          <w:sz w:val="24"/>
          <w:szCs w:val="24"/>
          <w:lang w:val="en-US" w:eastAsia="ja-JP"/>
        </w:rPr>
      </w:pPr>
      <w:r w:rsidRPr="00C0042A">
        <w:rPr>
          <w:rFonts w:ascii="Calibri" w:eastAsia="MS Mincho" w:hAnsi="Calibri"/>
          <w:sz w:val="24"/>
          <w:szCs w:val="24"/>
          <w:lang w:val="en-US" w:eastAsia="ja-JP"/>
        </w:rPr>
        <w:t xml:space="preserve">The pictures below present several families and show their motives to buy SH water and their satisfaction in a village nearby Bhubaneswar, where most of the men are fishers, as it is located near a large lake. </w:t>
      </w:r>
      <w:proofErr w:type="gramStart"/>
      <w:r w:rsidRPr="00C0042A">
        <w:rPr>
          <w:rFonts w:ascii="Calibri" w:eastAsia="MS Mincho" w:hAnsi="Calibri"/>
          <w:sz w:val="24"/>
          <w:szCs w:val="24"/>
          <w:lang w:val="en-US" w:eastAsia="ja-JP"/>
        </w:rPr>
        <w:t>All of</w:t>
      </w:r>
      <w:proofErr w:type="gramEnd"/>
      <w:r w:rsidRPr="00C0042A">
        <w:rPr>
          <w:rFonts w:ascii="Calibri" w:eastAsia="MS Mincho" w:hAnsi="Calibri"/>
          <w:sz w:val="24"/>
          <w:szCs w:val="24"/>
          <w:lang w:val="en-US" w:eastAsia="ja-JP"/>
        </w:rPr>
        <w:t xml:space="preserve"> the persons interviewed were unanimous on the home delivery, allowing them to save time for work for a relative cheap cost. The 10 L jerry cans water prices were described as affordable by the interviewed people. Some of the interviewed women were </w:t>
      </w:r>
      <w:r w:rsidRPr="00C0042A">
        <w:rPr>
          <w:rFonts w:ascii="Calibri" w:eastAsia="MS Mincho" w:hAnsi="Calibri"/>
          <w:sz w:val="24"/>
          <w:szCs w:val="24"/>
          <w:lang w:val="en-US" w:eastAsia="ja-JP"/>
        </w:rPr>
        <w:lastRenderedPageBreak/>
        <w:t>concerned by their children and elderly parents’ health. But one woman interviewed mentioned she was purchasing safe water for herself only, as most of her family members did not like the taste of chlorine.</w:t>
      </w:r>
    </w:p>
    <w:p w14:paraId="153DD802" w14:textId="77777777" w:rsidR="00C0042A" w:rsidRPr="00C0042A" w:rsidRDefault="00C0042A" w:rsidP="00C0042A">
      <w:pPr>
        <w:spacing w:after="200"/>
        <w:jc w:val="left"/>
        <w:rPr>
          <w:rFonts w:ascii="Calibri" w:eastAsia="MS Mincho" w:hAnsi="Calibri"/>
          <w:sz w:val="24"/>
          <w:szCs w:val="24"/>
          <w:lang w:val="en-US" w:eastAsia="ja-JP"/>
        </w:rPr>
      </w:pPr>
    </w:p>
    <w:p w14:paraId="009488B1" w14:textId="77777777" w:rsidR="00C0042A" w:rsidRPr="00C0042A" w:rsidRDefault="00C0042A" w:rsidP="00C0042A">
      <w:pPr>
        <w:spacing w:after="200"/>
        <w:jc w:val="center"/>
        <w:rPr>
          <w:rFonts w:ascii="Calibri" w:eastAsia="MS Mincho" w:hAnsi="Calibri"/>
          <w:sz w:val="24"/>
          <w:szCs w:val="24"/>
          <w:lang w:val="en-US" w:eastAsia="ja-JP"/>
        </w:rPr>
      </w:pPr>
      <w:r w:rsidRPr="00C0042A">
        <w:rPr>
          <w:rFonts w:ascii="Calibri" w:eastAsia="MS Mincho" w:hAnsi="Calibri"/>
          <w:noProof/>
          <w:sz w:val="24"/>
          <w:szCs w:val="24"/>
          <w:lang w:val="en-US" w:eastAsia="en-US"/>
        </w:rPr>
        <w:drawing>
          <wp:inline distT="0" distB="0" distL="0" distR="0" wp14:anchorId="13DFD50D" wp14:editId="0CFD06AD">
            <wp:extent cx="5948680" cy="294894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680" cy="2948940"/>
                    </a:xfrm>
                    <a:prstGeom prst="rect">
                      <a:avLst/>
                    </a:prstGeom>
                    <a:noFill/>
                    <a:ln>
                      <a:noFill/>
                    </a:ln>
                  </pic:spPr>
                </pic:pic>
              </a:graphicData>
            </a:graphic>
          </wp:inline>
        </w:drawing>
      </w:r>
    </w:p>
    <w:p w14:paraId="5D4C981C" w14:textId="77777777" w:rsidR="00C0042A" w:rsidRPr="00C0042A" w:rsidRDefault="00C0042A" w:rsidP="00C0042A">
      <w:pPr>
        <w:spacing w:after="200"/>
        <w:jc w:val="center"/>
        <w:rPr>
          <w:rFonts w:ascii="Calibri" w:eastAsia="MS Mincho" w:hAnsi="Calibri"/>
          <w:sz w:val="24"/>
          <w:szCs w:val="24"/>
          <w:lang w:val="en-US" w:eastAsia="ja-JP"/>
        </w:rPr>
      </w:pPr>
      <w:r w:rsidRPr="00C0042A">
        <w:rPr>
          <w:rFonts w:ascii="Calibri" w:eastAsia="MS Mincho" w:hAnsi="Calibri"/>
          <w:noProof/>
          <w:sz w:val="24"/>
          <w:szCs w:val="24"/>
          <w:lang w:val="en-US" w:eastAsia="en-US"/>
        </w:rPr>
        <w:drawing>
          <wp:inline distT="0" distB="0" distL="0" distR="0" wp14:anchorId="61F5E21A" wp14:editId="30EFF5AF">
            <wp:extent cx="5938520" cy="378079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8520" cy="3780790"/>
                    </a:xfrm>
                    <a:prstGeom prst="rect">
                      <a:avLst/>
                    </a:prstGeom>
                    <a:noFill/>
                    <a:ln>
                      <a:noFill/>
                    </a:ln>
                  </pic:spPr>
                </pic:pic>
              </a:graphicData>
            </a:graphic>
          </wp:inline>
        </w:drawing>
      </w:r>
    </w:p>
    <w:p w14:paraId="69C92362" w14:textId="60FB2CDB" w:rsidR="00D53ED1" w:rsidRDefault="00D53ED1" w:rsidP="005047D1">
      <w:pPr>
        <w:rPr>
          <w:rFonts w:ascii="Avenir Book" w:hAnsi="Avenir Book"/>
          <w:lang w:val="en-US"/>
        </w:rPr>
      </w:pPr>
    </w:p>
    <w:p w14:paraId="5071D302" w14:textId="2ABB8475" w:rsidR="00467219" w:rsidRDefault="00C7398F" w:rsidP="00467219">
      <w:pPr>
        <w:jc w:val="left"/>
        <w:rPr>
          <w:rFonts w:ascii="Calibri" w:eastAsia="MS Mincho" w:hAnsi="Calibri"/>
          <w:b/>
          <w:smallCaps/>
          <w:sz w:val="28"/>
          <w:szCs w:val="28"/>
          <w:lang w:val="en-US" w:eastAsia="ja-JP"/>
        </w:rPr>
      </w:pPr>
      <w:r w:rsidRPr="00C7398F">
        <w:rPr>
          <w:rFonts w:ascii="Calibri" w:eastAsia="MS Mincho" w:hAnsi="Calibri"/>
          <w:b/>
          <w:sz w:val="28"/>
          <w:szCs w:val="28"/>
          <w:lang w:val="en-US" w:eastAsia="ja-JP"/>
        </w:rPr>
        <w:t>d</w:t>
      </w:r>
      <w:r w:rsidR="00467219">
        <w:rPr>
          <w:rFonts w:ascii="Calibri" w:eastAsia="MS Mincho" w:hAnsi="Calibri"/>
          <w:b/>
          <w:smallCaps/>
          <w:sz w:val="28"/>
          <w:szCs w:val="28"/>
          <w:lang w:val="en-US" w:eastAsia="ja-JP"/>
        </w:rPr>
        <w:t>)  Eligibility</w:t>
      </w:r>
    </w:p>
    <w:p w14:paraId="29A78E88" w14:textId="5D79A94F" w:rsidR="00CC58F3" w:rsidRPr="00CE6EF3" w:rsidRDefault="00CC58F3" w:rsidP="00274C83">
      <w:pPr>
        <w:spacing w:before="120"/>
        <w:rPr>
          <w:rFonts w:ascii="Calibri" w:eastAsia="MS Mincho" w:hAnsi="Calibri"/>
          <w:sz w:val="24"/>
          <w:szCs w:val="24"/>
          <w:lang w:val="en-US" w:eastAsia="ja-JP"/>
        </w:rPr>
      </w:pPr>
      <w:r w:rsidRPr="00CE6EF3">
        <w:rPr>
          <w:rFonts w:ascii="Calibri" w:eastAsia="MS Mincho" w:hAnsi="Calibri"/>
          <w:sz w:val="24"/>
          <w:szCs w:val="24"/>
          <w:lang w:val="en-US" w:eastAsia="ja-JP"/>
        </w:rPr>
        <w:t xml:space="preserve">This </w:t>
      </w:r>
      <w:bookmarkStart w:id="41" w:name="_Hlk506978867"/>
      <w:r w:rsidR="00274C83" w:rsidRPr="00CE6EF3">
        <w:rPr>
          <w:rFonts w:ascii="Calibri" w:eastAsia="MS Mincho" w:hAnsi="Calibri"/>
          <w:sz w:val="24"/>
          <w:szCs w:val="24"/>
          <w:lang w:val="en-US" w:eastAsia="ja-JP"/>
        </w:rPr>
        <w:t>P</w:t>
      </w:r>
      <w:r w:rsidRPr="00CE6EF3">
        <w:rPr>
          <w:rFonts w:ascii="Calibri" w:eastAsia="MS Mincho" w:hAnsi="Calibri"/>
          <w:sz w:val="24"/>
          <w:szCs w:val="24"/>
          <w:lang w:val="en-US" w:eastAsia="ja-JP"/>
        </w:rPr>
        <w:t>roject</w:t>
      </w:r>
      <w:r w:rsidR="00274C83" w:rsidRPr="00CE6EF3">
        <w:rPr>
          <w:rFonts w:ascii="Calibri" w:eastAsia="MS Mincho" w:hAnsi="Calibri"/>
          <w:sz w:val="24"/>
          <w:szCs w:val="24"/>
          <w:lang w:val="en-US" w:eastAsia="ja-JP"/>
        </w:rPr>
        <w:t xml:space="preserve"> Activity</w:t>
      </w:r>
      <w:r w:rsidRPr="00CE6EF3">
        <w:rPr>
          <w:rFonts w:ascii="Calibri" w:eastAsia="MS Mincho" w:hAnsi="Calibri"/>
          <w:sz w:val="24"/>
          <w:szCs w:val="24"/>
          <w:lang w:val="en-US" w:eastAsia="ja-JP"/>
        </w:rPr>
        <w:t xml:space="preserve"> </w:t>
      </w:r>
      <w:bookmarkEnd w:id="41"/>
      <w:r w:rsidRPr="00CE6EF3">
        <w:rPr>
          <w:rFonts w:ascii="Calibri" w:eastAsia="MS Mincho" w:hAnsi="Calibri"/>
          <w:sz w:val="24"/>
          <w:szCs w:val="24"/>
          <w:lang w:val="en-US" w:eastAsia="ja-JP"/>
        </w:rPr>
        <w:t xml:space="preserve">is eligible since it </w:t>
      </w:r>
      <w:proofErr w:type="gramStart"/>
      <w:r w:rsidRPr="00CE6EF3">
        <w:rPr>
          <w:rFonts w:ascii="Calibri" w:eastAsia="MS Mincho" w:hAnsi="Calibri"/>
          <w:sz w:val="24"/>
          <w:szCs w:val="24"/>
          <w:lang w:val="en-US" w:eastAsia="ja-JP"/>
        </w:rPr>
        <w:t>fulfil</w:t>
      </w:r>
      <w:proofErr w:type="gramEnd"/>
      <w:r w:rsidRPr="00CE6EF3">
        <w:rPr>
          <w:rFonts w:ascii="Calibri" w:eastAsia="MS Mincho" w:hAnsi="Calibri"/>
          <w:sz w:val="24"/>
          <w:szCs w:val="24"/>
          <w:lang w:val="en-US" w:eastAsia="ja-JP"/>
        </w:rPr>
        <w:t xml:space="preserve"> the requirements established in GS4GG Principles &amp; Requirements, Version 1, Sections 3.1.1 and Annex 1</w:t>
      </w:r>
      <w:r w:rsidR="00D53ED1" w:rsidRPr="00CE6EF3">
        <w:rPr>
          <w:rFonts w:ascii="Calibri" w:eastAsia="MS Mincho" w:hAnsi="Calibri"/>
          <w:sz w:val="24"/>
          <w:szCs w:val="24"/>
          <w:lang w:val="en-US" w:eastAsia="ja-JP"/>
        </w:rPr>
        <w:t>:</w:t>
      </w:r>
    </w:p>
    <w:p w14:paraId="07D71ECE" w14:textId="6F6FB2C2" w:rsidR="00144A58" w:rsidRPr="00CE6EF3" w:rsidRDefault="008B340C" w:rsidP="00415422">
      <w:pPr>
        <w:pStyle w:val="Paragrafoelenco"/>
        <w:numPr>
          <w:ilvl w:val="1"/>
          <w:numId w:val="40"/>
        </w:numPr>
        <w:spacing w:before="120" w:after="120"/>
        <w:ind w:left="567" w:hanging="283"/>
        <w:jc w:val="left"/>
        <w:rPr>
          <w:rFonts w:ascii="Calibri" w:eastAsia="MS Mincho" w:hAnsi="Calibri"/>
          <w:sz w:val="24"/>
          <w:szCs w:val="24"/>
          <w:lang w:val="en-US" w:eastAsia="ja-JP"/>
        </w:rPr>
      </w:pPr>
      <w:bookmarkStart w:id="42" w:name="_Hlk506912334"/>
      <w:r w:rsidRPr="00CE6EF3">
        <w:rPr>
          <w:rFonts w:ascii="Calibri" w:eastAsia="MS Mincho" w:hAnsi="Calibri"/>
          <w:sz w:val="24"/>
          <w:szCs w:val="24"/>
          <w:lang w:val="en-US" w:eastAsia="ja-JP"/>
        </w:rPr>
        <w:lastRenderedPageBreak/>
        <w:t xml:space="preserve">The </w:t>
      </w:r>
      <w:r w:rsidR="00274C83" w:rsidRPr="00CE6EF3">
        <w:rPr>
          <w:rFonts w:ascii="Calibri" w:eastAsia="MS Mincho" w:hAnsi="Calibri"/>
          <w:sz w:val="24"/>
          <w:szCs w:val="24"/>
          <w:lang w:val="en-US" w:eastAsia="ja-JP"/>
        </w:rPr>
        <w:t xml:space="preserve">Project Activity </w:t>
      </w:r>
      <w:r w:rsidRPr="00CE6EF3">
        <w:rPr>
          <w:rFonts w:ascii="Calibri" w:eastAsia="MS Mincho" w:hAnsi="Calibri"/>
          <w:sz w:val="24"/>
          <w:szCs w:val="24"/>
          <w:lang w:val="en-US" w:eastAsia="ja-JP"/>
        </w:rPr>
        <w:t>is associated with the Gold Standard Approved Methodolog</w:t>
      </w:r>
      <w:bookmarkEnd w:id="42"/>
      <w:r w:rsidR="00CC58F3" w:rsidRPr="00CE6EF3">
        <w:rPr>
          <w:rFonts w:ascii="Calibri" w:eastAsia="MS Mincho" w:hAnsi="Calibri"/>
          <w:sz w:val="24"/>
          <w:szCs w:val="24"/>
          <w:lang w:val="en-US" w:eastAsia="ja-JP"/>
        </w:rPr>
        <w:t xml:space="preserve">y </w:t>
      </w:r>
      <w:r w:rsidR="00CC58F3" w:rsidRPr="00CE6EF3">
        <w:rPr>
          <w:rFonts w:ascii="Calibri" w:eastAsia="MS Mincho" w:hAnsi="Calibri"/>
          <w:i/>
          <w:sz w:val="24"/>
          <w:szCs w:val="24"/>
          <w:lang w:val="en-US" w:eastAsia="ja-JP"/>
        </w:rPr>
        <w:t xml:space="preserve">Technologies and Practices to Displace Decentralized Thermal Energy Consumption Version </w:t>
      </w:r>
      <w:r w:rsidR="008D52D6">
        <w:rPr>
          <w:rFonts w:ascii="Calibri" w:eastAsia="MS Mincho" w:hAnsi="Calibri"/>
          <w:i/>
          <w:sz w:val="24"/>
          <w:szCs w:val="24"/>
          <w:lang w:val="en-US" w:eastAsia="ja-JP"/>
        </w:rPr>
        <w:t>3.1</w:t>
      </w:r>
      <w:r w:rsidR="00CC58F3" w:rsidRPr="00CE6EF3">
        <w:rPr>
          <w:rFonts w:ascii="Calibri" w:eastAsia="MS Mincho" w:hAnsi="Calibri"/>
          <w:i/>
          <w:sz w:val="24"/>
          <w:szCs w:val="24"/>
          <w:lang w:val="en-US" w:eastAsia="ja-JP"/>
        </w:rPr>
        <w:t xml:space="preserve"> </w:t>
      </w:r>
      <w:r w:rsidRPr="00CE6EF3">
        <w:rPr>
          <w:rFonts w:ascii="Calibri" w:eastAsia="MS Mincho" w:hAnsi="Calibri"/>
          <w:i/>
          <w:sz w:val="24"/>
          <w:szCs w:val="24"/>
          <w:lang w:val="en-US" w:eastAsia="ja-JP"/>
        </w:rPr>
        <w:t>(TPDDTEC)</w:t>
      </w:r>
      <w:r w:rsidRPr="00CE6EF3">
        <w:rPr>
          <w:rFonts w:ascii="Calibri" w:eastAsia="MS Mincho" w:hAnsi="Calibri"/>
          <w:sz w:val="24"/>
          <w:szCs w:val="24"/>
          <w:lang w:val="en-US" w:eastAsia="ja-JP"/>
        </w:rPr>
        <w:t xml:space="preserve"> </w:t>
      </w:r>
    </w:p>
    <w:p w14:paraId="151DA723" w14:textId="77777777" w:rsidR="00144A58" w:rsidRPr="00CE6EF3" w:rsidRDefault="00144A58" w:rsidP="00415422">
      <w:pPr>
        <w:pStyle w:val="Paragrafoelenco"/>
        <w:spacing w:before="120" w:after="120"/>
        <w:ind w:left="567" w:hanging="283"/>
        <w:jc w:val="left"/>
        <w:rPr>
          <w:rFonts w:ascii="Calibri" w:eastAsia="MS Mincho" w:hAnsi="Calibri"/>
          <w:sz w:val="14"/>
          <w:szCs w:val="14"/>
          <w:lang w:val="en-US" w:eastAsia="ja-JP"/>
        </w:rPr>
      </w:pPr>
    </w:p>
    <w:p w14:paraId="2F27C0B9" w14:textId="73580D92" w:rsidR="008B340C" w:rsidRPr="00CE6EF3" w:rsidRDefault="008B340C" w:rsidP="00415422">
      <w:pPr>
        <w:pStyle w:val="Paragrafoelenco"/>
        <w:numPr>
          <w:ilvl w:val="1"/>
          <w:numId w:val="40"/>
        </w:numPr>
        <w:spacing w:before="120"/>
        <w:ind w:left="567" w:hanging="283"/>
        <w:jc w:val="left"/>
        <w:rPr>
          <w:rFonts w:ascii="Calibri" w:eastAsia="MS Mincho" w:hAnsi="Calibri"/>
          <w:sz w:val="24"/>
          <w:szCs w:val="24"/>
          <w:lang w:val="en-US" w:eastAsia="ja-JP"/>
        </w:rPr>
      </w:pPr>
      <w:r w:rsidRPr="00CE6EF3">
        <w:rPr>
          <w:rFonts w:ascii="Calibri" w:eastAsia="MS Mincho" w:hAnsi="Calibri"/>
          <w:sz w:val="24"/>
          <w:szCs w:val="24"/>
          <w:lang w:val="en-US" w:eastAsia="ja-JP"/>
        </w:rPr>
        <w:t xml:space="preserve">The </w:t>
      </w:r>
      <w:r w:rsidR="00274C83" w:rsidRPr="00CE6EF3">
        <w:rPr>
          <w:rFonts w:ascii="Calibri" w:eastAsia="MS Mincho" w:hAnsi="Calibri"/>
          <w:sz w:val="24"/>
          <w:szCs w:val="24"/>
          <w:lang w:val="en-US" w:eastAsia="ja-JP"/>
        </w:rPr>
        <w:t xml:space="preserve">Project Activity </w:t>
      </w:r>
      <w:r w:rsidRPr="00CE6EF3">
        <w:rPr>
          <w:rFonts w:ascii="Calibri" w:eastAsia="MS Mincho" w:hAnsi="Calibri"/>
          <w:sz w:val="24"/>
          <w:szCs w:val="24"/>
          <w:lang w:val="en-US" w:eastAsia="ja-JP"/>
        </w:rPr>
        <w:t>reduces the amount of energy required to provide safe drinking water:  by using a low energy filtration and electro-chlorination at the point of sale, water no longer needs to be boiled at the point of use, at people’s homes, thus reducing energy use by the end user.</w:t>
      </w:r>
    </w:p>
    <w:p w14:paraId="140D874A" w14:textId="77777777" w:rsidR="00144A58" w:rsidRPr="00CE6EF3" w:rsidRDefault="00144A58" w:rsidP="00415422">
      <w:pPr>
        <w:pStyle w:val="Paragrafoelenco"/>
        <w:spacing w:before="120"/>
        <w:ind w:left="567" w:hanging="283"/>
        <w:jc w:val="left"/>
        <w:rPr>
          <w:rFonts w:ascii="Calibri" w:eastAsia="MS Mincho" w:hAnsi="Calibri"/>
          <w:sz w:val="14"/>
          <w:szCs w:val="14"/>
          <w:lang w:val="en-US" w:eastAsia="ja-JP"/>
        </w:rPr>
      </w:pPr>
    </w:p>
    <w:p w14:paraId="2C23FBC5" w14:textId="323681E8" w:rsidR="004B3529" w:rsidRPr="00CE6EF3" w:rsidRDefault="004B3529" w:rsidP="00415422">
      <w:pPr>
        <w:pStyle w:val="Paragrafoelenco"/>
        <w:numPr>
          <w:ilvl w:val="1"/>
          <w:numId w:val="40"/>
        </w:numPr>
        <w:ind w:left="567" w:hanging="283"/>
        <w:jc w:val="left"/>
        <w:rPr>
          <w:rFonts w:ascii="Calibri" w:eastAsia="MS Mincho" w:hAnsi="Calibri"/>
          <w:sz w:val="24"/>
          <w:szCs w:val="24"/>
          <w:lang w:val="en-US" w:eastAsia="ja-JP"/>
        </w:rPr>
      </w:pPr>
      <w:r w:rsidRPr="00CE6EF3">
        <w:rPr>
          <w:rFonts w:ascii="Calibri" w:eastAsia="MS Mincho" w:hAnsi="Calibri"/>
          <w:sz w:val="24"/>
          <w:szCs w:val="24"/>
          <w:lang w:val="en-US" w:eastAsia="ja-JP"/>
        </w:rPr>
        <w:t>The quality of service is not reduced, as end users still have access to safe drinking water.</w:t>
      </w:r>
    </w:p>
    <w:p w14:paraId="7B7E85EF" w14:textId="77777777" w:rsidR="004B3529" w:rsidRPr="00CE6EF3" w:rsidRDefault="004B3529" w:rsidP="00630ED4">
      <w:pPr>
        <w:ind w:left="567" w:hanging="283"/>
        <w:jc w:val="left"/>
        <w:rPr>
          <w:rFonts w:ascii="Calibri" w:eastAsia="MS Mincho" w:hAnsi="Calibri"/>
          <w:sz w:val="24"/>
          <w:szCs w:val="24"/>
          <w:lang w:val="en-US" w:eastAsia="ja-JP"/>
        </w:rPr>
      </w:pPr>
    </w:p>
    <w:p w14:paraId="2517EAFA" w14:textId="717AFE58" w:rsidR="00D53ED1" w:rsidRPr="00EB09BF" w:rsidRDefault="00C7398F" w:rsidP="00467219">
      <w:pPr>
        <w:jc w:val="left"/>
        <w:rPr>
          <w:rFonts w:asciiTheme="minorHAnsi" w:eastAsia="MS Mincho" w:hAnsiTheme="minorHAnsi" w:cstheme="minorHAnsi"/>
          <w:b/>
          <w:smallCaps/>
          <w:sz w:val="28"/>
          <w:szCs w:val="28"/>
          <w:lang w:val="en-US" w:eastAsia="ja-JP"/>
        </w:rPr>
      </w:pPr>
      <w:r>
        <w:rPr>
          <w:rFonts w:asciiTheme="minorHAnsi" w:hAnsiTheme="minorHAnsi" w:cstheme="minorHAnsi"/>
          <w:b/>
          <w:sz w:val="28"/>
          <w:szCs w:val="28"/>
        </w:rPr>
        <w:t>e</w:t>
      </w:r>
      <w:r w:rsidR="00EB09BF">
        <w:rPr>
          <w:rFonts w:asciiTheme="minorHAnsi" w:hAnsiTheme="minorHAnsi" w:cstheme="minorHAnsi"/>
          <w:b/>
          <w:smallCaps/>
          <w:sz w:val="28"/>
          <w:szCs w:val="28"/>
        </w:rPr>
        <w:t xml:space="preserve">)  </w:t>
      </w:r>
      <w:r w:rsidR="00D53ED1" w:rsidRPr="00EB09BF">
        <w:rPr>
          <w:rFonts w:asciiTheme="minorHAnsi" w:hAnsiTheme="minorHAnsi" w:cstheme="minorHAnsi"/>
          <w:b/>
          <w:smallCaps/>
          <w:sz w:val="28"/>
          <w:szCs w:val="28"/>
        </w:rPr>
        <w:t>Sustainable Development Goals (SDG) outcomes</w:t>
      </w:r>
    </w:p>
    <w:p w14:paraId="0B3C89B9" w14:textId="2855E319" w:rsidR="006E7A47" w:rsidRPr="00415422" w:rsidRDefault="006E7A47" w:rsidP="00877B23">
      <w:pPr>
        <w:shd w:val="clear" w:color="auto" w:fill="FFFFFF" w:themeFill="background1"/>
        <w:spacing w:before="120"/>
        <w:rPr>
          <w:rFonts w:ascii="Avenir Book" w:eastAsia="MS Mincho" w:hAnsi="Avenir Book"/>
          <w:b/>
          <w:i/>
        </w:rPr>
      </w:pPr>
      <w:bookmarkStart w:id="43" w:name="_Hlk528241473"/>
      <w:r w:rsidRPr="00415422">
        <w:rPr>
          <w:rFonts w:ascii="Avenir Book" w:eastAsia="MS Mincho" w:hAnsi="Avenir Book"/>
          <w:b/>
          <w:i/>
        </w:rPr>
        <w:t>We are including the following three SDGs:</w:t>
      </w:r>
    </w:p>
    <w:p w14:paraId="2C7C3462" w14:textId="77777777" w:rsidR="006E7A47" w:rsidRPr="00877B23" w:rsidRDefault="006E7A47" w:rsidP="00877B23">
      <w:pPr>
        <w:shd w:val="clear" w:color="auto" w:fill="FFFFFF" w:themeFill="background1"/>
        <w:tabs>
          <w:tab w:val="left" w:pos="3536"/>
        </w:tabs>
        <w:rPr>
          <w:rFonts w:ascii="Avenir Book" w:hAnsi="Avenir Book" w:cs="Arial"/>
          <w:color w:val="000000"/>
          <w:sz w:val="20"/>
        </w:rPr>
      </w:pPr>
    </w:p>
    <w:p w14:paraId="30EF290E" w14:textId="77777777" w:rsidR="0052797D" w:rsidRPr="00415422" w:rsidRDefault="0052797D" w:rsidP="0052797D">
      <w:pPr>
        <w:tabs>
          <w:tab w:val="left" w:pos="3536"/>
        </w:tabs>
        <w:rPr>
          <w:rFonts w:ascii="Avenir Book" w:eastAsia="MS Mincho" w:hAnsi="Avenir Book"/>
          <w:b/>
          <w:sz w:val="20"/>
          <w:lang w:val="en-US"/>
        </w:rPr>
      </w:pPr>
      <w:bookmarkStart w:id="44" w:name="_Hlk1837664"/>
      <w:r w:rsidRPr="00415422">
        <w:rPr>
          <w:rFonts w:ascii="Avenir Book" w:eastAsia="MS Mincho" w:hAnsi="Avenir Book"/>
          <w:b/>
          <w:sz w:val="20"/>
          <w:lang w:val="en-US"/>
        </w:rPr>
        <w:t>1 – SDG13 – Climate Action</w:t>
      </w:r>
    </w:p>
    <w:p w14:paraId="6206D72D" w14:textId="77777777" w:rsidR="0052797D" w:rsidRPr="00415422" w:rsidRDefault="0052797D" w:rsidP="00415422">
      <w:pPr>
        <w:tabs>
          <w:tab w:val="left" w:pos="3536"/>
        </w:tabs>
        <w:rPr>
          <w:rFonts w:ascii="Avenir Book" w:eastAsia="MS Mincho" w:hAnsi="Avenir Book"/>
          <w:sz w:val="20"/>
          <w:lang w:val="en-US"/>
        </w:rPr>
      </w:pPr>
    </w:p>
    <w:p w14:paraId="3B79B210" w14:textId="77777777" w:rsidR="0052797D" w:rsidRPr="0052797D" w:rsidRDefault="0052797D" w:rsidP="00415422">
      <w:pPr>
        <w:tabs>
          <w:tab w:val="left" w:pos="3536"/>
        </w:tabs>
        <w:ind w:left="1843" w:hanging="1843"/>
        <w:rPr>
          <w:rFonts w:ascii="Avenir Book" w:eastAsia="MS Mincho" w:hAnsi="Avenir Book" w:cs="Arial"/>
          <w:b/>
          <w:sz w:val="20"/>
          <w:lang w:val="en-US" w:eastAsia="it-IT"/>
        </w:rPr>
      </w:pPr>
      <w:r w:rsidRPr="0052797D">
        <w:rPr>
          <w:rFonts w:ascii="Avenir Book" w:eastAsia="MS Mincho" w:hAnsi="Avenir Book" w:cs="Arial"/>
          <w:b/>
          <w:smallCaps/>
          <w:sz w:val="20"/>
          <w:lang w:val="en-US" w:eastAsia="it-IT"/>
        </w:rPr>
        <w:t xml:space="preserve">UN </w:t>
      </w:r>
      <w:proofErr w:type="gramStart"/>
      <w:r w:rsidRPr="0052797D">
        <w:rPr>
          <w:rFonts w:ascii="Avenir Book" w:eastAsia="MS Mincho" w:hAnsi="Avenir Book" w:cs="Arial"/>
          <w:b/>
          <w:smallCaps/>
          <w:sz w:val="20"/>
          <w:lang w:val="en-US" w:eastAsia="it-IT"/>
        </w:rPr>
        <w:t>Target  (</w:t>
      </w:r>
      <w:proofErr w:type="gramEnd"/>
      <w:r w:rsidRPr="0052797D">
        <w:rPr>
          <w:rFonts w:ascii="Avenir Book" w:eastAsia="MS Mincho" w:hAnsi="Avenir Book" w:cs="Arial"/>
          <w:b/>
          <w:smallCaps/>
          <w:sz w:val="20"/>
          <w:lang w:val="en-US" w:eastAsia="it-IT"/>
        </w:rPr>
        <w:t xml:space="preserve">13.B) </w:t>
      </w:r>
      <w:r w:rsidRPr="0052797D">
        <w:rPr>
          <w:rFonts w:ascii="Avenir Book" w:eastAsia="MS Mincho" w:hAnsi="Avenir Book" w:cs="Arial"/>
          <w:b/>
          <w:sz w:val="20"/>
          <w:lang w:val="en-US" w:eastAsia="it-IT"/>
        </w:rPr>
        <w:t>:   “Promote mechanisms for raising capacity for effective climate change-related planning and management in least developed countries and small island developing States, including focusing on women, youth and local and marginalized communities”</w:t>
      </w:r>
    </w:p>
    <w:p w14:paraId="46B0EC0D" w14:textId="77777777" w:rsidR="0052797D" w:rsidRPr="00415422" w:rsidRDefault="0052797D" w:rsidP="00415422">
      <w:pPr>
        <w:tabs>
          <w:tab w:val="left" w:pos="3536"/>
        </w:tabs>
        <w:ind w:left="1418" w:hanging="1418"/>
        <w:rPr>
          <w:rFonts w:ascii="Avenir Book" w:eastAsia="MS Mincho" w:hAnsi="Avenir Book"/>
          <w:b/>
          <w:sz w:val="20"/>
          <w:lang w:val="en-US"/>
        </w:rPr>
      </w:pPr>
    </w:p>
    <w:p w14:paraId="0C5C7934" w14:textId="77777777" w:rsidR="0052797D" w:rsidRPr="0052797D" w:rsidRDefault="0052797D" w:rsidP="0052797D">
      <w:pPr>
        <w:spacing w:after="160" w:line="259" w:lineRule="auto"/>
        <w:jc w:val="left"/>
        <w:rPr>
          <w:rFonts w:ascii="Calibri" w:eastAsia="Calibri" w:hAnsi="Calibri"/>
          <w:sz w:val="20"/>
          <w:szCs w:val="22"/>
          <w:lang w:val="en-US" w:eastAsia="en-US"/>
        </w:rPr>
      </w:pPr>
      <w:r w:rsidRPr="0052797D">
        <w:rPr>
          <w:rFonts w:ascii="Avenir Book" w:eastAsia="SimSun" w:hAnsi="Avenir Book"/>
          <w:smallCaps/>
          <w:sz w:val="20"/>
          <w:szCs w:val="22"/>
          <w:lang w:val="en-US" w:eastAsia="en-US"/>
        </w:rPr>
        <w:t>Relevant Monitoring Indicator:</w:t>
      </w:r>
      <w:r w:rsidRPr="0052797D">
        <w:rPr>
          <w:rFonts w:ascii="Calibri" w:eastAsia="Calibri" w:hAnsi="Calibri"/>
          <w:sz w:val="20"/>
          <w:szCs w:val="22"/>
          <w:lang w:val="en-US" w:eastAsia="en-US"/>
        </w:rPr>
        <w:t xml:space="preserve">       </w:t>
      </w:r>
      <w:r w:rsidRPr="0052797D">
        <w:rPr>
          <w:rFonts w:ascii="Calibri" w:eastAsia="Calibri" w:hAnsi="Calibri"/>
          <w:b/>
          <w:sz w:val="20"/>
          <w:szCs w:val="22"/>
          <w:lang w:val="en-US" w:eastAsia="en-US"/>
        </w:rPr>
        <w:t>Emission Reduction of CO2</w:t>
      </w:r>
      <w:r w:rsidRPr="0052797D">
        <w:rPr>
          <w:rFonts w:ascii="Avenir Book" w:eastAsia="MS Mincho" w:hAnsi="Avenir Book"/>
          <w:b/>
          <w:sz w:val="20"/>
          <w:lang w:val="en-US" w:eastAsia="it-IT"/>
        </w:rPr>
        <w:t xml:space="preserve"> =  </w:t>
      </w:r>
      <w:r w:rsidRPr="0052797D">
        <w:rPr>
          <w:rFonts w:ascii="Avenir Book" w:eastAsia="MS Mincho" w:hAnsi="Avenir Book"/>
          <w:b/>
          <w:lang w:val="en-US"/>
        </w:rPr>
        <w:t xml:space="preserve">   9,995</w:t>
      </w:r>
      <w:r w:rsidRPr="0052797D">
        <w:rPr>
          <w:rFonts w:ascii="Avenir Book" w:eastAsia="MS Mincho" w:hAnsi="Avenir Book"/>
          <w:b/>
          <w:sz w:val="20"/>
          <w:lang w:val="en-US" w:eastAsia="it-IT"/>
        </w:rPr>
        <w:t xml:space="preserve"> [tCO2/y]</w:t>
      </w:r>
    </w:p>
    <w:p w14:paraId="52A2887F" w14:textId="77777777" w:rsidR="0052797D" w:rsidRPr="00415422" w:rsidRDefault="0052797D" w:rsidP="00415422">
      <w:pPr>
        <w:tabs>
          <w:tab w:val="left" w:pos="3536"/>
        </w:tabs>
        <w:ind w:left="1418" w:hanging="1418"/>
        <w:rPr>
          <w:rFonts w:ascii="Avenir Book" w:eastAsia="MS Mincho" w:hAnsi="Avenir Book"/>
          <w:b/>
          <w:sz w:val="20"/>
          <w:lang w:val="en-US"/>
        </w:rPr>
      </w:pPr>
    </w:p>
    <w:p w14:paraId="405B4A5A" w14:textId="798064D1" w:rsidR="0052797D" w:rsidRPr="00415422" w:rsidRDefault="0052797D" w:rsidP="00415422">
      <w:pPr>
        <w:tabs>
          <w:tab w:val="left" w:pos="3536"/>
        </w:tabs>
        <w:ind w:left="1134" w:hanging="1134"/>
        <w:rPr>
          <w:rFonts w:ascii="Avenir Book" w:eastAsia="MS Mincho" w:hAnsi="Avenir Book"/>
          <w:b/>
          <w:sz w:val="20"/>
          <w:lang w:val="en-US"/>
        </w:rPr>
      </w:pPr>
      <w:r w:rsidRPr="00415422">
        <w:rPr>
          <w:rFonts w:ascii="Avenir Book" w:eastAsia="MS Mincho" w:hAnsi="Avenir Book"/>
          <w:b/>
          <w:sz w:val="20"/>
          <w:lang w:val="en-US"/>
        </w:rPr>
        <w:t xml:space="preserve">2 – SDG </w:t>
      </w:r>
      <w:r w:rsidRPr="0052797D">
        <w:rPr>
          <w:rFonts w:ascii="Avenir Book" w:eastAsia="MS Mincho" w:hAnsi="Avenir Book" w:cs="Arial"/>
          <w:b/>
          <w:sz w:val="20"/>
          <w:lang w:val="en-US" w:eastAsia="it-IT"/>
        </w:rPr>
        <w:t xml:space="preserve">12 – </w:t>
      </w:r>
      <w:r w:rsidRPr="0052797D">
        <w:rPr>
          <w:rFonts w:ascii="Avenir Book" w:hAnsi="Avenir Book" w:cs="Arial"/>
          <w:b/>
          <w:sz w:val="20"/>
        </w:rPr>
        <w:t>Ensure sustainable consumption and production patterns</w:t>
      </w:r>
      <w:r w:rsidRPr="0052797D" w:rsidDel="002849A1">
        <w:rPr>
          <w:rFonts w:ascii="Avenir Book" w:eastAsia="MS Mincho" w:hAnsi="Avenir Book" w:cs="Arial"/>
          <w:b/>
          <w:sz w:val="20"/>
          <w:lang w:val="en-US" w:eastAsia="it-IT"/>
        </w:rPr>
        <w:t xml:space="preserve"> </w:t>
      </w:r>
    </w:p>
    <w:p w14:paraId="09402CD9" w14:textId="77777777" w:rsidR="0052797D" w:rsidRPr="00415422" w:rsidRDefault="0052797D" w:rsidP="00415422">
      <w:pPr>
        <w:tabs>
          <w:tab w:val="left" w:pos="3536"/>
        </w:tabs>
        <w:ind w:left="2268" w:hanging="2268"/>
        <w:rPr>
          <w:rFonts w:ascii="Avenir Book" w:eastAsia="MS Mincho" w:hAnsi="Avenir Book"/>
          <w:b/>
          <w:sz w:val="20"/>
          <w:lang w:val="en-US"/>
        </w:rPr>
      </w:pPr>
    </w:p>
    <w:p w14:paraId="7E05459D" w14:textId="0A83EFEE" w:rsidR="0052797D" w:rsidRPr="00415422" w:rsidRDefault="0052797D" w:rsidP="00415422">
      <w:pPr>
        <w:tabs>
          <w:tab w:val="left" w:pos="3536"/>
        </w:tabs>
        <w:ind w:left="1985" w:hanging="1985"/>
        <w:rPr>
          <w:rFonts w:ascii="Avenir Book" w:eastAsia="MS Mincho" w:hAnsi="Avenir Book"/>
          <w:b/>
          <w:sz w:val="20"/>
          <w:lang w:val="en-US"/>
        </w:rPr>
      </w:pPr>
      <w:r w:rsidRPr="00415422">
        <w:rPr>
          <w:rFonts w:ascii="Avenir Book" w:eastAsia="MS Mincho" w:hAnsi="Avenir Book"/>
          <w:b/>
          <w:sz w:val="20"/>
          <w:lang w:val="en-US"/>
        </w:rPr>
        <w:t xml:space="preserve">UN </w:t>
      </w:r>
      <w:proofErr w:type="gramStart"/>
      <w:r w:rsidRPr="0052797D">
        <w:rPr>
          <w:rFonts w:ascii="Avenir Book" w:eastAsia="MS Mincho" w:hAnsi="Avenir Book" w:cs="Arial"/>
          <w:b/>
          <w:sz w:val="20"/>
          <w:lang w:val="en-US" w:eastAsia="it-IT"/>
        </w:rPr>
        <w:t>TARGET  (</w:t>
      </w:r>
      <w:proofErr w:type="gramEnd"/>
      <w:r w:rsidRPr="0052797D">
        <w:rPr>
          <w:rFonts w:ascii="Avenir Book" w:eastAsia="MS Mincho" w:hAnsi="Avenir Book" w:cs="Arial"/>
          <w:b/>
          <w:sz w:val="20"/>
          <w:lang w:val="en-US" w:eastAsia="it-IT"/>
        </w:rPr>
        <w:t>12.2) :   “</w:t>
      </w:r>
      <w:r w:rsidRPr="0052797D">
        <w:rPr>
          <w:rFonts w:ascii="Avenir Book" w:hAnsi="Avenir Book" w:cs="Arial"/>
          <w:b/>
          <w:sz w:val="20"/>
          <w:lang w:val="en-US"/>
        </w:rPr>
        <w:t>By 2030, achieve the sustainable management and efficient use of natural resources</w:t>
      </w:r>
      <w:r w:rsidRPr="0052797D">
        <w:rPr>
          <w:rFonts w:ascii="Avenir Book" w:eastAsia="MS Mincho" w:hAnsi="Avenir Book" w:cs="Arial"/>
          <w:b/>
          <w:sz w:val="20"/>
          <w:lang w:val="en-US" w:eastAsia="it-IT"/>
        </w:rPr>
        <w:t xml:space="preserve">”  </w:t>
      </w:r>
    </w:p>
    <w:p w14:paraId="2B4C8E80" w14:textId="77777777" w:rsidR="0052797D" w:rsidRPr="0052797D" w:rsidRDefault="0052797D" w:rsidP="0052797D">
      <w:pPr>
        <w:tabs>
          <w:tab w:val="left" w:pos="3536"/>
        </w:tabs>
        <w:ind w:left="1418" w:hanging="1418"/>
        <w:rPr>
          <w:rFonts w:ascii="Avenir Book" w:eastAsia="MS Mincho" w:hAnsi="Avenir Book" w:cs="Arial"/>
          <w:b/>
          <w:sz w:val="20"/>
          <w:lang w:val="en-US" w:eastAsia="it-IT"/>
        </w:rPr>
      </w:pPr>
    </w:p>
    <w:p w14:paraId="33037EB8" w14:textId="77777777" w:rsidR="0052797D" w:rsidRPr="0052797D" w:rsidRDefault="0052797D" w:rsidP="0052797D">
      <w:pPr>
        <w:tabs>
          <w:tab w:val="left" w:pos="3536"/>
        </w:tabs>
        <w:ind w:left="4111" w:hanging="4111"/>
        <w:rPr>
          <w:rFonts w:ascii="Avenir Book" w:eastAsia="MS Mincho" w:hAnsi="Avenir Book" w:cs="Arial"/>
          <w:b/>
          <w:sz w:val="20"/>
          <w:lang w:val="en-US" w:eastAsia="it-IT"/>
        </w:rPr>
      </w:pPr>
      <w:r w:rsidRPr="0052797D">
        <w:rPr>
          <w:rFonts w:ascii="Avenir Book" w:eastAsia="MS Mincho" w:hAnsi="Avenir Book" w:cs="Arial"/>
          <w:smallCaps/>
          <w:sz w:val="20"/>
          <w:lang w:val="en-US" w:eastAsia="it-IT"/>
        </w:rPr>
        <w:t xml:space="preserve">Un Relevant Monitoring </w:t>
      </w:r>
      <w:proofErr w:type="gramStart"/>
      <w:r w:rsidRPr="0052797D">
        <w:rPr>
          <w:rFonts w:ascii="Avenir Book" w:eastAsia="MS Mincho" w:hAnsi="Avenir Book" w:cs="Arial"/>
          <w:smallCaps/>
          <w:sz w:val="20"/>
          <w:lang w:val="en-US" w:eastAsia="it-IT"/>
        </w:rPr>
        <w:t>Indicator</w:t>
      </w:r>
      <w:r w:rsidRPr="0052797D">
        <w:rPr>
          <w:rFonts w:ascii="Avenir Book" w:eastAsia="MS Mincho" w:hAnsi="Avenir Book" w:cs="Arial"/>
          <w:b/>
          <w:sz w:val="20"/>
          <w:lang w:val="en-US" w:eastAsia="it-IT"/>
        </w:rPr>
        <w:t xml:space="preserve">  (</w:t>
      </w:r>
      <w:proofErr w:type="gramEnd"/>
      <w:r w:rsidRPr="0052797D">
        <w:rPr>
          <w:rFonts w:ascii="Avenir Book" w:eastAsia="MS Mincho" w:hAnsi="Avenir Book" w:cs="Arial"/>
          <w:b/>
          <w:sz w:val="20"/>
          <w:lang w:val="en-US" w:eastAsia="it-IT"/>
        </w:rPr>
        <w:t xml:space="preserve">12.2.1) :    Domestic material consumption (Quantity of wood fuel burned avoided)  =  6,764  </w:t>
      </w:r>
      <w:proofErr w:type="spellStart"/>
      <w:r w:rsidRPr="0052797D">
        <w:rPr>
          <w:rFonts w:ascii="Avenir Book" w:eastAsia="MS Mincho" w:hAnsi="Avenir Book" w:cs="Arial"/>
          <w:b/>
          <w:sz w:val="20"/>
          <w:lang w:val="en-US" w:eastAsia="it-IT"/>
        </w:rPr>
        <w:t>Tonnes</w:t>
      </w:r>
      <w:proofErr w:type="spellEnd"/>
      <w:r w:rsidRPr="0052797D">
        <w:rPr>
          <w:rFonts w:ascii="Avenir Book" w:eastAsia="MS Mincho" w:hAnsi="Avenir Book" w:cs="Arial"/>
          <w:b/>
          <w:sz w:val="20"/>
          <w:lang w:val="en-US" w:eastAsia="it-IT"/>
        </w:rPr>
        <w:t xml:space="preserve"> of wood</w:t>
      </w:r>
    </w:p>
    <w:p w14:paraId="282137DB" w14:textId="77777777" w:rsidR="0052797D" w:rsidRPr="00415422" w:rsidRDefault="0052797D" w:rsidP="00415422">
      <w:pPr>
        <w:tabs>
          <w:tab w:val="left" w:pos="3536"/>
        </w:tabs>
        <w:ind w:left="1418" w:hanging="1418"/>
        <w:rPr>
          <w:rFonts w:ascii="Avenir Book" w:eastAsia="MS Mincho" w:hAnsi="Avenir Book"/>
          <w:b/>
          <w:sz w:val="20"/>
          <w:lang w:val="en-US"/>
        </w:rPr>
      </w:pPr>
    </w:p>
    <w:p w14:paraId="1D688C53" w14:textId="77777777" w:rsidR="0052797D" w:rsidRPr="00415422" w:rsidRDefault="0052797D" w:rsidP="00415422">
      <w:pPr>
        <w:tabs>
          <w:tab w:val="left" w:pos="3536"/>
        </w:tabs>
        <w:ind w:left="1418" w:hanging="1418"/>
        <w:rPr>
          <w:rFonts w:ascii="Avenir Book" w:eastAsia="MS Mincho" w:hAnsi="Avenir Book"/>
          <w:b/>
          <w:sz w:val="20"/>
          <w:lang w:val="en-US"/>
        </w:rPr>
      </w:pPr>
    </w:p>
    <w:p w14:paraId="4EDC15BB" w14:textId="77777777" w:rsidR="0052797D" w:rsidRPr="00415422" w:rsidRDefault="0052797D" w:rsidP="00415422">
      <w:pPr>
        <w:rPr>
          <w:rFonts w:ascii="Avenir Book" w:eastAsia="MS Mincho" w:hAnsi="Avenir Book"/>
          <w:b/>
          <w:sz w:val="20"/>
          <w:lang w:val="en-US"/>
        </w:rPr>
      </w:pPr>
      <w:r w:rsidRPr="00415422">
        <w:rPr>
          <w:rFonts w:ascii="Avenir Book" w:eastAsia="MS Mincho" w:hAnsi="Avenir Book"/>
          <w:b/>
          <w:sz w:val="20"/>
          <w:lang w:val="en-US"/>
        </w:rPr>
        <w:t>3 – SDG 6 – Clean Water and Sanitation</w:t>
      </w:r>
    </w:p>
    <w:p w14:paraId="6C3A8F02" w14:textId="77777777" w:rsidR="0052797D" w:rsidRPr="00415422" w:rsidRDefault="0052797D" w:rsidP="00415422">
      <w:pPr>
        <w:rPr>
          <w:rFonts w:ascii="Avenir Book" w:eastAsia="MS Mincho" w:hAnsi="Avenir Book"/>
          <w:sz w:val="20"/>
          <w:lang w:val="en-US"/>
        </w:rPr>
      </w:pPr>
    </w:p>
    <w:p w14:paraId="1D8D2508" w14:textId="77777777" w:rsidR="0052797D" w:rsidRPr="0052797D" w:rsidRDefault="0052797D" w:rsidP="00415422">
      <w:pPr>
        <w:tabs>
          <w:tab w:val="left" w:pos="3536"/>
        </w:tabs>
        <w:rPr>
          <w:rFonts w:ascii="Avenir Book" w:eastAsia="MS Mincho" w:hAnsi="Avenir Book" w:cs="Arial"/>
          <w:b/>
          <w:sz w:val="20"/>
          <w:u w:val="single"/>
          <w:lang w:val="en-US" w:eastAsia="it-IT"/>
        </w:rPr>
      </w:pPr>
      <w:bookmarkStart w:id="45" w:name="_Hlk515008725"/>
      <w:r w:rsidRPr="0052797D">
        <w:rPr>
          <w:rFonts w:ascii="Avenir Book" w:eastAsia="MS Mincho" w:hAnsi="Avenir Book" w:cs="Arial"/>
          <w:b/>
          <w:smallCaps/>
          <w:sz w:val="20"/>
          <w:lang w:val="en-US" w:eastAsia="it-IT"/>
        </w:rPr>
        <w:t xml:space="preserve">UN </w:t>
      </w:r>
      <w:proofErr w:type="gramStart"/>
      <w:r w:rsidRPr="0052797D">
        <w:rPr>
          <w:rFonts w:ascii="Avenir Book" w:eastAsia="MS Mincho" w:hAnsi="Avenir Book" w:cs="Arial"/>
          <w:b/>
          <w:smallCaps/>
          <w:sz w:val="20"/>
          <w:lang w:val="en-US" w:eastAsia="it-IT"/>
        </w:rPr>
        <w:t>Target  (</w:t>
      </w:r>
      <w:proofErr w:type="gramEnd"/>
      <w:r w:rsidRPr="0052797D">
        <w:rPr>
          <w:rFonts w:ascii="Avenir Book" w:eastAsia="MS Mincho" w:hAnsi="Avenir Book" w:cs="Arial"/>
          <w:b/>
          <w:smallCaps/>
          <w:sz w:val="20"/>
          <w:lang w:val="en-US" w:eastAsia="it-IT"/>
        </w:rPr>
        <w:t xml:space="preserve">6.1) </w:t>
      </w:r>
      <w:r w:rsidRPr="0052797D">
        <w:rPr>
          <w:rFonts w:ascii="Avenir Book" w:eastAsia="MS Mincho" w:hAnsi="Avenir Book" w:cs="Arial"/>
          <w:b/>
          <w:sz w:val="20"/>
          <w:lang w:val="en-US" w:eastAsia="it-IT"/>
        </w:rPr>
        <w:t>:     “By 2030, achieve universal and equitable access to safe and affordable drinking water for all”</w:t>
      </w:r>
    </w:p>
    <w:bookmarkEnd w:id="45"/>
    <w:p w14:paraId="4AD26D8F" w14:textId="77777777" w:rsidR="0052797D" w:rsidRPr="00415422" w:rsidRDefault="0052797D" w:rsidP="00415422">
      <w:pPr>
        <w:tabs>
          <w:tab w:val="left" w:pos="3536"/>
        </w:tabs>
        <w:ind w:left="1418" w:hanging="1418"/>
        <w:rPr>
          <w:rFonts w:ascii="Avenir Book" w:eastAsia="MS Mincho" w:hAnsi="Avenir Book"/>
          <w:b/>
          <w:sz w:val="20"/>
          <w:lang w:val="en-US"/>
        </w:rPr>
      </w:pPr>
    </w:p>
    <w:p w14:paraId="05C1F5FF" w14:textId="77777777" w:rsidR="0052797D" w:rsidRPr="0052797D" w:rsidRDefault="0052797D" w:rsidP="0052797D">
      <w:pPr>
        <w:spacing w:after="160" w:line="259" w:lineRule="auto"/>
        <w:ind w:left="3969" w:hanging="3969"/>
        <w:jc w:val="left"/>
        <w:rPr>
          <w:rFonts w:ascii="Calibri" w:eastAsia="Calibri" w:hAnsi="Calibri"/>
          <w:sz w:val="20"/>
          <w:szCs w:val="22"/>
          <w:lang w:val="en-US" w:eastAsia="en-US"/>
        </w:rPr>
      </w:pPr>
      <w:r w:rsidRPr="0052797D">
        <w:rPr>
          <w:rFonts w:ascii="Avenir Book" w:eastAsia="SimSun" w:hAnsi="Avenir Book"/>
          <w:smallCaps/>
          <w:sz w:val="20"/>
          <w:szCs w:val="22"/>
          <w:lang w:val="en-US" w:eastAsia="en-US"/>
        </w:rPr>
        <w:t xml:space="preserve">UN Relevant Monitoring </w:t>
      </w:r>
      <w:proofErr w:type="gramStart"/>
      <w:r w:rsidRPr="0052797D">
        <w:rPr>
          <w:rFonts w:ascii="Avenir Book" w:eastAsia="SimSun" w:hAnsi="Avenir Book"/>
          <w:smallCaps/>
          <w:sz w:val="20"/>
          <w:szCs w:val="22"/>
          <w:lang w:val="en-US" w:eastAsia="en-US"/>
        </w:rPr>
        <w:t>Indicator  (</w:t>
      </w:r>
      <w:proofErr w:type="gramEnd"/>
      <w:r w:rsidRPr="0052797D">
        <w:rPr>
          <w:rFonts w:ascii="Avenir Book" w:eastAsia="SimSun" w:hAnsi="Avenir Book"/>
          <w:smallCaps/>
          <w:sz w:val="20"/>
          <w:szCs w:val="22"/>
          <w:lang w:val="en-US" w:eastAsia="en-US"/>
        </w:rPr>
        <w:t>6.1.1) :</w:t>
      </w:r>
      <w:r w:rsidRPr="0052797D">
        <w:rPr>
          <w:rFonts w:ascii="Calibri" w:eastAsia="Calibri" w:hAnsi="Calibri"/>
          <w:sz w:val="20"/>
          <w:szCs w:val="22"/>
          <w:lang w:val="en-US" w:eastAsia="en-US"/>
        </w:rPr>
        <w:t xml:space="preserve">       </w:t>
      </w:r>
      <w:r w:rsidRPr="0052797D">
        <w:rPr>
          <w:rFonts w:ascii="Calibri" w:eastAsia="Calibri" w:hAnsi="Calibri"/>
          <w:b/>
          <w:sz w:val="20"/>
          <w:szCs w:val="22"/>
          <w:lang w:val="en-US" w:eastAsia="en-US"/>
        </w:rPr>
        <w:t xml:space="preserve">Proportion of population using safely managed drinking water services  </w:t>
      </w:r>
      <w:r w:rsidRPr="0052797D">
        <w:rPr>
          <w:rFonts w:ascii="Avenir Book" w:eastAsia="MS Mincho" w:hAnsi="Avenir Book"/>
          <w:b/>
          <w:sz w:val="20"/>
          <w:lang w:val="en-US" w:eastAsia="it-IT"/>
        </w:rPr>
        <w:t xml:space="preserve">= </w:t>
      </w:r>
      <w:r w:rsidRPr="0052797D">
        <w:rPr>
          <w:rFonts w:ascii="Avenir Book" w:hAnsi="Avenir Book" w:cs="Arial"/>
          <w:b/>
          <w:szCs w:val="22"/>
          <w:lang w:val="en-US"/>
        </w:rPr>
        <w:t xml:space="preserve">27.0 %  </w:t>
      </w:r>
    </w:p>
    <w:p w14:paraId="0E903C89" w14:textId="20BC21C0" w:rsidR="0052797D" w:rsidRPr="00415422" w:rsidRDefault="0052797D" w:rsidP="00415422">
      <w:pPr>
        <w:keepNext/>
        <w:keepLines/>
        <w:suppressAutoHyphens/>
        <w:spacing w:before="240" w:after="60"/>
        <w:outlineLvl w:val="2"/>
        <w:rPr>
          <w:rFonts w:ascii="Avenir Book" w:eastAsia="MS Mincho" w:hAnsi="Avenir Book"/>
          <w:b/>
        </w:rPr>
      </w:pPr>
      <w:bookmarkStart w:id="46" w:name="_Toc6668369"/>
      <w:bookmarkStart w:id="47" w:name="_Toc527129957"/>
      <w:bookmarkStart w:id="48" w:name="_Toc529307325"/>
      <w:bookmarkEnd w:id="44"/>
      <w:r w:rsidRPr="00415422">
        <w:rPr>
          <w:rFonts w:ascii="Avenir Book" w:eastAsia="MS Mincho" w:hAnsi="Avenir Book"/>
          <w:b/>
        </w:rPr>
        <w:t>Explanation of methodological choices/approaches for estimating the SDG outcome</w:t>
      </w:r>
      <w:bookmarkEnd w:id="46"/>
      <w:bookmarkEnd w:id="47"/>
      <w:bookmarkEnd w:id="48"/>
    </w:p>
    <w:p w14:paraId="4E6F18EE" w14:textId="77777777" w:rsidR="0052797D" w:rsidRPr="0052797D" w:rsidRDefault="0052797D" w:rsidP="0052797D">
      <w:pPr>
        <w:rPr>
          <w:rFonts w:ascii="Avenir Book" w:eastAsia="MS Mincho" w:hAnsi="Avenir Book"/>
        </w:rPr>
      </w:pPr>
      <w:r w:rsidRPr="0052797D">
        <w:rPr>
          <w:rFonts w:ascii="Avenir Book" w:eastAsia="MS Mincho" w:hAnsi="Avenir Book"/>
        </w:rPr>
        <w:t xml:space="preserve">&gt;&gt; </w:t>
      </w:r>
      <w:r w:rsidRPr="0052797D">
        <w:rPr>
          <w:rFonts w:ascii="Avenir Book" w:eastAsia="MS Mincho" w:hAnsi="Avenir Book"/>
          <w:i/>
        </w:rPr>
        <w:t>(</w:t>
      </w:r>
      <w:r w:rsidRPr="0052797D">
        <w:rPr>
          <w:rFonts w:ascii="Avenir Book" w:hAnsi="Avenir Book"/>
          <w:i/>
        </w:rPr>
        <w:t>Explain how the methodological steps in the selected methodology(</w:t>
      </w:r>
      <w:proofErr w:type="spellStart"/>
      <w:r w:rsidRPr="0052797D">
        <w:rPr>
          <w:rFonts w:ascii="Avenir Book" w:hAnsi="Avenir Book"/>
          <w:i/>
        </w:rPr>
        <w:t>ies</w:t>
      </w:r>
      <w:proofErr w:type="spellEnd"/>
      <w:r w:rsidRPr="0052797D">
        <w:rPr>
          <w:rFonts w:ascii="Avenir Book" w:hAnsi="Avenir Book"/>
          <w:i/>
        </w:rPr>
        <w:t>) or proposed approach for calculating baseline and project outcomes are applied. Clearly state which equations will be used in calculating net benefit.)</w:t>
      </w:r>
    </w:p>
    <w:p w14:paraId="171C2F0A" w14:textId="77777777" w:rsidR="0052797D" w:rsidRPr="00415422" w:rsidRDefault="0052797D" w:rsidP="00415422">
      <w:pPr>
        <w:tabs>
          <w:tab w:val="left" w:pos="3536"/>
        </w:tabs>
        <w:rPr>
          <w:rFonts w:ascii="Avenir Book" w:hAnsi="Avenir Book"/>
          <w:b/>
          <w:sz w:val="20"/>
        </w:rPr>
      </w:pPr>
    </w:p>
    <w:p w14:paraId="2F455E89" w14:textId="77777777" w:rsidR="0052797D" w:rsidRPr="0052797D" w:rsidRDefault="0052797D" w:rsidP="0052797D">
      <w:pPr>
        <w:tabs>
          <w:tab w:val="left" w:pos="3536"/>
        </w:tabs>
        <w:rPr>
          <w:rFonts w:ascii="Avenir Book" w:hAnsi="Avenir Book" w:cs="Arial"/>
          <w:b/>
          <w:sz w:val="20"/>
        </w:rPr>
      </w:pPr>
      <w:r w:rsidRPr="0052797D">
        <w:rPr>
          <w:rFonts w:ascii="Avenir Book" w:hAnsi="Avenir Book" w:cs="Arial"/>
          <w:b/>
          <w:sz w:val="20"/>
        </w:rPr>
        <w:t>1 – SDG13 – Climate Action</w:t>
      </w:r>
    </w:p>
    <w:p w14:paraId="134887B0" w14:textId="77777777" w:rsidR="0052797D" w:rsidRPr="0052797D" w:rsidRDefault="0052797D" w:rsidP="0052797D">
      <w:pPr>
        <w:tabs>
          <w:tab w:val="left" w:pos="3536"/>
        </w:tabs>
        <w:rPr>
          <w:rFonts w:ascii="Avenir Book" w:hAnsi="Avenir Book" w:cs="Arial"/>
          <w:sz w:val="20"/>
        </w:rPr>
      </w:pPr>
    </w:p>
    <w:p w14:paraId="608A1D36" w14:textId="77777777" w:rsidR="0052797D" w:rsidRPr="0052797D" w:rsidRDefault="0052797D" w:rsidP="0052797D">
      <w:pPr>
        <w:spacing w:after="160" w:line="259" w:lineRule="auto"/>
        <w:jc w:val="left"/>
        <w:rPr>
          <w:rFonts w:ascii="Calibri" w:eastAsia="Calibri" w:hAnsi="Calibri"/>
          <w:szCs w:val="22"/>
          <w:lang w:val="en-US" w:eastAsia="en-US"/>
        </w:rPr>
      </w:pPr>
      <w:r w:rsidRPr="0052797D">
        <w:rPr>
          <w:rFonts w:ascii="Avenir Book" w:eastAsia="SimSun" w:hAnsi="Avenir Book"/>
          <w:smallCaps/>
          <w:szCs w:val="22"/>
          <w:lang w:val="en-US" w:eastAsia="en-US"/>
        </w:rPr>
        <w:t>Relevant Monitoring Indicator:</w:t>
      </w:r>
      <w:r w:rsidRPr="0052797D">
        <w:rPr>
          <w:rFonts w:ascii="Calibri" w:eastAsia="Calibri" w:hAnsi="Calibri"/>
          <w:szCs w:val="22"/>
          <w:lang w:val="en-US" w:eastAsia="en-US"/>
        </w:rPr>
        <w:t xml:space="preserve">       </w:t>
      </w:r>
      <w:r w:rsidRPr="0052797D">
        <w:rPr>
          <w:rFonts w:ascii="Calibri" w:eastAsia="Calibri" w:hAnsi="Calibri"/>
          <w:b/>
          <w:szCs w:val="22"/>
          <w:lang w:val="en-US" w:eastAsia="en-US"/>
        </w:rPr>
        <w:t>Emission Reduction of CO2</w:t>
      </w:r>
    </w:p>
    <w:p w14:paraId="2D8F9C40" w14:textId="4443E5C7" w:rsidR="0052797D" w:rsidRPr="0052797D" w:rsidRDefault="0052797D" w:rsidP="0052797D">
      <w:pPr>
        <w:tabs>
          <w:tab w:val="left" w:pos="3536"/>
        </w:tabs>
        <w:rPr>
          <w:rFonts w:ascii="Avenir Book" w:hAnsi="Avenir Book" w:cs="Arial"/>
          <w:sz w:val="20"/>
        </w:rPr>
      </w:pPr>
      <w:r w:rsidRPr="0052797D">
        <w:rPr>
          <w:rFonts w:ascii="Avenir Book" w:hAnsi="Avenir Book" w:cs="Arial"/>
          <w:sz w:val="20"/>
        </w:rPr>
        <w:t xml:space="preserve">Please refer to Section B.6.4 for details on the model used to calculate the carbon emission reductions. The parameters values and their description are included in Section B.6.3 and B.7. The model is implemented in the Carbon Emission Reductions spreadsheet: a screenshot of the relevant worksheet is included below:  </w:t>
      </w:r>
    </w:p>
    <w:p w14:paraId="796A11D9" w14:textId="77777777" w:rsidR="0052797D" w:rsidRPr="00415422" w:rsidRDefault="0052797D" w:rsidP="0052797D">
      <w:pPr>
        <w:tabs>
          <w:tab w:val="left" w:pos="3536"/>
        </w:tabs>
        <w:rPr>
          <w:rFonts w:ascii="Avenir Book" w:hAnsi="Avenir Book"/>
          <w:sz w:val="20"/>
        </w:rPr>
      </w:pPr>
    </w:p>
    <w:p w14:paraId="753BA06C" w14:textId="77777777" w:rsidR="0052797D" w:rsidRPr="0052797D" w:rsidRDefault="0052797D" w:rsidP="0052797D">
      <w:pPr>
        <w:tabs>
          <w:tab w:val="left" w:pos="3536"/>
        </w:tabs>
        <w:jc w:val="center"/>
        <w:rPr>
          <w:rFonts w:ascii="Avenir Book" w:hAnsi="Avenir Book" w:cs="Arial"/>
          <w:sz w:val="20"/>
        </w:rPr>
      </w:pPr>
    </w:p>
    <w:p w14:paraId="611C5F5C" w14:textId="2427B25D" w:rsidR="0052797D" w:rsidRDefault="0052797D" w:rsidP="00FF1AB8">
      <w:pPr>
        <w:tabs>
          <w:tab w:val="left" w:pos="3536"/>
        </w:tabs>
        <w:rPr>
          <w:rFonts w:ascii="Avenir Book" w:eastAsia="MS Mincho" w:hAnsi="Avenir Book"/>
          <w:b/>
          <w:sz w:val="20"/>
          <w:lang w:val="en-US"/>
        </w:rPr>
      </w:pPr>
    </w:p>
    <w:p w14:paraId="7EA3F8DD" w14:textId="738F3CEE" w:rsidR="0052797D" w:rsidRDefault="0052797D" w:rsidP="00FF1AB8">
      <w:pPr>
        <w:tabs>
          <w:tab w:val="left" w:pos="3536"/>
        </w:tabs>
        <w:rPr>
          <w:rFonts w:ascii="Avenir Book" w:eastAsia="MS Mincho" w:hAnsi="Avenir Book"/>
          <w:b/>
          <w:sz w:val="20"/>
          <w:lang w:val="en-US"/>
        </w:rPr>
      </w:pPr>
    </w:p>
    <w:p w14:paraId="59216009" w14:textId="77777777" w:rsidR="0052797D" w:rsidRPr="002E1FFA" w:rsidRDefault="0052797D" w:rsidP="00FF1AB8">
      <w:pPr>
        <w:tabs>
          <w:tab w:val="left" w:pos="3536"/>
        </w:tabs>
        <w:rPr>
          <w:rFonts w:ascii="Avenir Book" w:eastAsia="MS Mincho" w:hAnsi="Avenir Book"/>
          <w:b/>
          <w:sz w:val="20"/>
          <w:lang w:val="en-US"/>
        </w:rPr>
      </w:pPr>
    </w:p>
    <w:p w14:paraId="5BF432CF" w14:textId="4D1312C3" w:rsidR="00FF1AB8" w:rsidRDefault="00FF1AB8" w:rsidP="00877B23">
      <w:pPr>
        <w:tabs>
          <w:tab w:val="left" w:pos="3536"/>
        </w:tabs>
        <w:rPr>
          <w:rFonts w:ascii="Avenir Book" w:hAnsi="Avenir Book" w:cs="Arial"/>
          <w:b/>
          <w:sz w:val="20"/>
        </w:rPr>
      </w:pPr>
      <w:bookmarkStart w:id="49" w:name="_Hlk515009481"/>
    </w:p>
    <w:p w14:paraId="6FC3AF2F" w14:textId="51757CF4" w:rsidR="00FF1AB8" w:rsidRDefault="00FF1AB8" w:rsidP="00877B23">
      <w:pPr>
        <w:tabs>
          <w:tab w:val="left" w:pos="3536"/>
        </w:tabs>
        <w:rPr>
          <w:rFonts w:ascii="Avenir Book" w:hAnsi="Avenir Book" w:cs="Arial"/>
          <w:b/>
          <w:sz w:val="20"/>
        </w:rPr>
      </w:pPr>
    </w:p>
    <w:p w14:paraId="234770CA" w14:textId="3CD91DDE" w:rsidR="00FF1AB8" w:rsidRDefault="00FF1AB8" w:rsidP="00877B23">
      <w:pPr>
        <w:tabs>
          <w:tab w:val="left" w:pos="3536"/>
        </w:tabs>
        <w:rPr>
          <w:rFonts w:ascii="Avenir Book" w:hAnsi="Avenir Book" w:cs="Arial"/>
          <w:b/>
          <w:sz w:val="20"/>
        </w:rPr>
      </w:pPr>
    </w:p>
    <w:p w14:paraId="705B9FC4" w14:textId="032C5906" w:rsidR="00D71159" w:rsidRDefault="00D71159" w:rsidP="00877B23">
      <w:pPr>
        <w:tabs>
          <w:tab w:val="left" w:pos="3536"/>
        </w:tabs>
        <w:rPr>
          <w:rFonts w:ascii="Avenir Book" w:hAnsi="Avenir Book" w:cs="Arial"/>
          <w:b/>
          <w:sz w:val="20"/>
        </w:rPr>
      </w:pPr>
    </w:p>
    <w:p w14:paraId="4160BC5B" w14:textId="3726C407" w:rsidR="00D71159" w:rsidRDefault="00D71159" w:rsidP="00877B23">
      <w:pPr>
        <w:tabs>
          <w:tab w:val="left" w:pos="3536"/>
        </w:tabs>
        <w:rPr>
          <w:rFonts w:ascii="Avenir Book" w:hAnsi="Avenir Book" w:cs="Arial"/>
          <w:b/>
          <w:sz w:val="20"/>
        </w:rPr>
      </w:pPr>
    </w:p>
    <w:p w14:paraId="653B19A1" w14:textId="0E890836" w:rsidR="00D71159" w:rsidRDefault="00D71159" w:rsidP="00877B23">
      <w:pPr>
        <w:tabs>
          <w:tab w:val="left" w:pos="3536"/>
        </w:tabs>
        <w:rPr>
          <w:rFonts w:ascii="Avenir Book" w:hAnsi="Avenir Book" w:cs="Arial"/>
          <w:b/>
          <w:sz w:val="20"/>
        </w:rPr>
      </w:pPr>
    </w:p>
    <w:p w14:paraId="3E147AEA" w14:textId="0620E047" w:rsidR="00D71159" w:rsidRDefault="00D71159" w:rsidP="00877B23">
      <w:pPr>
        <w:tabs>
          <w:tab w:val="left" w:pos="3536"/>
        </w:tabs>
        <w:rPr>
          <w:rFonts w:ascii="Avenir Book" w:hAnsi="Avenir Book" w:cs="Arial"/>
          <w:b/>
          <w:sz w:val="20"/>
        </w:rPr>
      </w:pPr>
    </w:p>
    <w:p w14:paraId="7829DD03" w14:textId="21F2665D" w:rsidR="00D71159" w:rsidRDefault="00D71159" w:rsidP="00877B23">
      <w:pPr>
        <w:tabs>
          <w:tab w:val="left" w:pos="3536"/>
        </w:tabs>
        <w:rPr>
          <w:rFonts w:ascii="Avenir Book" w:hAnsi="Avenir Book" w:cs="Arial"/>
          <w:b/>
          <w:sz w:val="20"/>
        </w:rPr>
      </w:pPr>
      <w:r>
        <w:rPr>
          <w:rFonts w:ascii="Avenir Book" w:eastAsia="MS Mincho" w:hAnsi="Avenir Book"/>
          <w:b/>
          <w:noProof/>
          <w:sz w:val="20"/>
          <w:lang w:val="en-US"/>
        </w:rPr>
        <w:drawing>
          <wp:anchor distT="0" distB="0" distL="114300" distR="114300" simplePos="0" relativeHeight="251672576" behindDoc="1" locked="0" layoutInCell="1" allowOverlap="1" wp14:anchorId="64059202" wp14:editId="3C27DE82">
            <wp:simplePos x="0" y="0"/>
            <wp:positionH relativeFrom="margin">
              <wp:posOffset>565757</wp:posOffset>
            </wp:positionH>
            <wp:positionV relativeFrom="paragraph">
              <wp:posOffset>16372</wp:posOffset>
            </wp:positionV>
            <wp:extent cx="4590415" cy="7547610"/>
            <wp:effectExtent l="0" t="0" r="63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0415" cy="7547610"/>
                    </a:xfrm>
                    <a:prstGeom prst="rect">
                      <a:avLst/>
                    </a:prstGeom>
                    <a:noFill/>
                  </pic:spPr>
                </pic:pic>
              </a:graphicData>
            </a:graphic>
          </wp:anchor>
        </w:drawing>
      </w:r>
    </w:p>
    <w:p w14:paraId="1222BA46" w14:textId="5950D44A" w:rsidR="00D71159" w:rsidRDefault="00D71159" w:rsidP="00877B23">
      <w:pPr>
        <w:tabs>
          <w:tab w:val="left" w:pos="3536"/>
        </w:tabs>
        <w:rPr>
          <w:rFonts w:ascii="Avenir Book" w:hAnsi="Avenir Book" w:cs="Arial"/>
          <w:b/>
          <w:sz w:val="20"/>
        </w:rPr>
      </w:pPr>
    </w:p>
    <w:p w14:paraId="0CECF1F4" w14:textId="790AD3A9" w:rsidR="00D71159" w:rsidRDefault="00D71159" w:rsidP="00877B23">
      <w:pPr>
        <w:tabs>
          <w:tab w:val="left" w:pos="3536"/>
        </w:tabs>
        <w:rPr>
          <w:rFonts w:ascii="Avenir Book" w:hAnsi="Avenir Book" w:cs="Arial"/>
          <w:b/>
          <w:sz w:val="20"/>
        </w:rPr>
      </w:pPr>
    </w:p>
    <w:p w14:paraId="2F66F92D" w14:textId="1C71F3B7" w:rsidR="00D71159" w:rsidRDefault="00D71159" w:rsidP="00877B23">
      <w:pPr>
        <w:tabs>
          <w:tab w:val="left" w:pos="3536"/>
        </w:tabs>
        <w:rPr>
          <w:rFonts w:ascii="Avenir Book" w:hAnsi="Avenir Book" w:cs="Arial"/>
          <w:b/>
          <w:sz w:val="20"/>
        </w:rPr>
      </w:pPr>
    </w:p>
    <w:p w14:paraId="5A9F6814" w14:textId="3068B4BD" w:rsidR="00D71159" w:rsidRDefault="00D71159" w:rsidP="00877B23">
      <w:pPr>
        <w:tabs>
          <w:tab w:val="left" w:pos="3536"/>
        </w:tabs>
        <w:rPr>
          <w:rFonts w:ascii="Avenir Book" w:hAnsi="Avenir Book" w:cs="Arial"/>
          <w:b/>
          <w:sz w:val="20"/>
        </w:rPr>
      </w:pPr>
    </w:p>
    <w:p w14:paraId="3BEA7899" w14:textId="2D21596E" w:rsidR="00D71159" w:rsidRDefault="00D71159" w:rsidP="00877B23">
      <w:pPr>
        <w:tabs>
          <w:tab w:val="left" w:pos="3536"/>
        </w:tabs>
        <w:rPr>
          <w:rFonts w:ascii="Avenir Book" w:hAnsi="Avenir Book" w:cs="Arial"/>
          <w:b/>
          <w:sz w:val="20"/>
        </w:rPr>
      </w:pPr>
    </w:p>
    <w:p w14:paraId="73708E40" w14:textId="400E1D6B" w:rsidR="00D71159" w:rsidRDefault="00D71159" w:rsidP="00877B23">
      <w:pPr>
        <w:tabs>
          <w:tab w:val="left" w:pos="3536"/>
        </w:tabs>
        <w:rPr>
          <w:rFonts w:ascii="Avenir Book" w:hAnsi="Avenir Book" w:cs="Arial"/>
          <w:b/>
          <w:sz w:val="20"/>
        </w:rPr>
      </w:pPr>
    </w:p>
    <w:p w14:paraId="788B688F" w14:textId="17373C39" w:rsidR="00D71159" w:rsidRDefault="00D71159" w:rsidP="00877B23">
      <w:pPr>
        <w:tabs>
          <w:tab w:val="left" w:pos="3536"/>
        </w:tabs>
        <w:rPr>
          <w:rFonts w:ascii="Avenir Book" w:hAnsi="Avenir Book" w:cs="Arial"/>
          <w:b/>
          <w:sz w:val="20"/>
        </w:rPr>
      </w:pPr>
    </w:p>
    <w:p w14:paraId="3D0E1D5D" w14:textId="6B4DC9AF" w:rsidR="00D71159" w:rsidRDefault="00D71159" w:rsidP="00877B23">
      <w:pPr>
        <w:tabs>
          <w:tab w:val="left" w:pos="3536"/>
        </w:tabs>
        <w:rPr>
          <w:rFonts w:ascii="Avenir Book" w:hAnsi="Avenir Book" w:cs="Arial"/>
          <w:b/>
          <w:sz w:val="20"/>
        </w:rPr>
      </w:pPr>
    </w:p>
    <w:p w14:paraId="223F3EDB" w14:textId="733F3745" w:rsidR="00D71159" w:rsidRDefault="00D71159" w:rsidP="00877B23">
      <w:pPr>
        <w:tabs>
          <w:tab w:val="left" w:pos="3536"/>
        </w:tabs>
        <w:rPr>
          <w:rFonts w:ascii="Avenir Book" w:hAnsi="Avenir Book" w:cs="Arial"/>
          <w:b/>
          <w:sz w:val="20"/>
        </w:rPr>
      </w:pPr>
    </w:p>
    <w:p w14:paraId="5B384E12" w14:textId="1A17FA0F" w:rsidR="00D71159" w:rsidRDefault="00D71159" w:rsidP="00877B23">
      <w:pPr>
        <w:tabs>
          <w:tab w:val="left" w:pos="3536"/>
        </w:tabs>
        <w:rPr>
          <w:rFonts w:ascii="Avenir Book" w:hAnsi="Avenir Book" w:cs="Arial"/>
          <w:b/>
          <w:sz w:val="20"/>
        </w:rPr>
      </w:pPr>
    </w:p>
    <w:p w14:paraId="24E0CC0C" w14:textId="5F009D7B" w:rsidR="00D71159" w:rsidRDefault="00D71159" w:rsidP="00877B23">
      <w:pPr>
        <w:tabs>
          <w:tab w:val="left" w:pos="3536"/>
        </w:tabs>
        <w:rPr>
          <w:rFonts w:ascii="Avenir Book" w:hAnsi="Avenir Book" w:cs="Arial"/>
          <w:b/>
          <w:sz w:val="20"/>
        </w:rPr>
      </w:pPr>
    </w:p>
    <w:p w14:paraId="35A66F92" w14:textId="4D12FF7E" w:rsidR="00D71159" w:rsidRDefault="00D71159" w:rsidP="00877B23">
      <w:pPr>
        <w:tabs>
          <w:tab w:val="left" w:pos="3536"/>
        </w:tabs>
        <w:rPr>
          <w:rFonts w:ascii="Avenir Book" w:hAnsi="Avenir Book" w:cs="Arial"/>
          <w:b/>
          <w:sz w:val="20"/>
        </w:rPr>
      </w:pPr>
    </w:p>
    <w:p w14:paraId="6CE05B3D" w14:textId="76192486" w:rsidR="00D71159" w:rsidRDefault="00D71159" w:rsidP="00877B23">
      <w:pPr>
        <w:tabs>
          <w:tab w:val="left" w:pos="3536"/>
        </w:tabs>
        <w:rPr>
          <w:rFonts w:ascii="Avenir Book" w:hAnsi="Avenir Book" w:cs="Arial"/>
          <w:b/>
          <w:sz w:val="20"/>
        </w:rPr>
      </w:pPr>
    </w:p>
    <w:p w14:paraId="3D9B2224" w14:textId="0379837E" w:rsidR="00D71159" w:rsidRDefault="00D71159" w:rsidP="00877B23">
      <w:pPr>
        <w:tabs>
          <w:tab w:val="left" w:pos="3536"/>
        </w:tabs>
        <w:rPr>
          <w:rFonts w:ascii="Avenir Book" w:hAnsi="Avenir Book" w:cs="Arial"/>
          <w:b/>
          <w:sz w:val="20"/>
        </w:rPr>
      </w:pPr>
    </w:p>
    <w:p w14:paraId="67B62607" w14:textId="51DDCFA8" w:rsidR="00D71159" w:rsidRDefault="00D71159" w:rsidP="00877B23">
      <w:pPr>
        <w:tabs>
          <w:tab w:val="left" w:pos="3536"/>
        </w:tabs>
        <w:rPr>
          <w:rFonts w:ascii="Avenir Book" w:hAnsi="Avenir Book" w:cs="Arial"/>
          <w:b/>
          <w:sz w:val="20"/>
        </w:rPr>
      </w:pPr>
    </w:p>
    <w:p w14:paraId="45743633" w14:textId="16501806" w:rsidR="00D71159" w:rsidRDefault="00D71159" w:rsidP="00877B23">
      <w:pPr>
        <w:tabs>
          <w:tab w:val="left" w:pos="3536"/>
        </w:tabs>
        <w:rPr>
          <w:rFonts w:ascii="Avenir Book" w:hAnsi="Avenir Book" w:cs="Arial"/>
          <w:b/>
          <w:sz w:val="20"/>
        </w:rPr>
      </w:pPr>
    </w:p>
    <w:p w14:paraId="19B65B53" w14:textId="03DA3B06" w:rsidR="00D71159" w:rsidRDefault="00D71159" w:rsidP="00877B23">
      <w:pPr>
        <w:tabs>
          <w:tab w:val="left" w:pos="3536"/>
        </w:tabs>
        <w:rPr>
          <w:rFonts w:ascii="Avenir Book" w:hAnsi="Avenir Book" w:cs="Arial"/>
          <w:b/>
          <w:sz w:val="20"/>
        </w:rPr>
      </w:pPr>
    </w:p>
    <w:p w14:paraId="66170DAC" w14:textId="1D747E0A" w:rsidR="00D71159" w:rsidRDefault="00D71159" w:rsidP="00877B23">
      <w:pPr>
        <w:tabs>
          <w:tab w:val="left" w:pos="3536"/>
        </w:tabs>
        <w:rPr>
          <w:rFonts w:ascii="Avenir Book" w:hAnsi="Avenir Book" w:cs="Arial"/>
          <w:b/>
          <w:sz w:val="20"/>
        </w:rPr>
      </w:pPr>
    </w:p>
    <w:p w14:paraId="19141775" w14:textId="32D4A478" w:rsidR="00D71159" w:rsidRDefault="00D71159" w:rsidP="00877B23">
      <w:pPr>
        <w:tabs>
          <w:tab w:val="left" w:pos="3536"/>
        </w:tabs>
        <w:rPr>
          <w:rFonts w:ascii="Avenir Book" w:hAnsi="Avenir Book" w:cs="Arial"/>
          <w:b/>
          <w:sz w:val="20"/>
        </w:rPr>
      </w:pPr>
    </w:p>
    <w:p w14:paraId="22B65594" w14:textId="47FDDB44" w:rsidR="00D71159" w:rsidRDefault="00D71159" w:rsidP="00877B23">
      <w:pPr>
        <w:tabs>
          <w:tab w:val="left" w:pos="3536"/>
        </w:tabs>
        <w:rPr>
          <w:rFonts w:ascii="Avenir Book" w:hAnsi="Avenir Book" w:cs="Arial"/>
          <w:b/>
          <w:sz w:val="20"/>
        </w:rPr>
      </w:pPr>
    </w:p>
    <w:p w14:paraId="70D1AAFF" w14:textId="3699FD09" w:rsidR="00D71159" w:rsidRDefault="00D71159" w:rsidP="00877B23">
      <w:pPr>
        <w:tabs>
          <w:tab w:val="left" w:pos="3536"/>
        </w:tabs>
        <w:rPr>
          <w:rFonts w:ascii="Avenir Book" w:hAnsi="Avenir Book" w:cs="Arial"/>
          <w:b/>
          <w:sz w:val="20"/>
        </w:rPr>
      </w:pPr>
    </w:p>
    <w:p w14:paraId="4C8D1A9C" w14:textId="5C42B26E" w:rsidR="00D71159" w:rsidRDefault="00D71159" w:rsidP="00877B23">
      <w:pPr>
        <w:tabs>
          <w:tab w:val="left" w:pos="3536"/>
        </w:tabs>
        <w:rPr>
          <w:rFonts w:ascii="Avenir Book" w:hAnsi="Avenir Book" w:cs="Arial"/>
          <w:b/>
          <w:sz w:val="20"/>
        </w:rPr>
      </w:pPr>
    </w:p>
    <w:p w14:paraId="05C4050C" w14:textId="4C026417" w:rsidR="00D71159" w:rsidRDefault="00D71159" w:rsidP="00877B23">
      <w:pPr>
        <w:tabs>
          <w:tab w:val="left" w:pos="3536"/>
        </w:tabs>
        <w:rPr>
          <w:rFonts w:ascii="Avenir Book" w:hAnsi="Avenir Book" w:cs="Arial"/>
          <w:b/>
          <w:sz w:val="20"/>
        </w:rPr>
      </w:pPr>
    </w:p>
    <w:p w14:paraId="12C6B22E" w14:textId="6BAE50CC" w:rsidR="00D71159" w:rsidRDefault="00D71159" w:rsidP="00877B23">
      <w:pPr>
        <w:tabs>
          <w:tab w:val="left" w:pos="3536"/>
        </w:tabs>
        <w:rPr>
          <w:rFonts w:ascii="Avenir Book" w:hAnsi="Avenir Book" w:cs="Arial"/>
          <w:b/>
          <w:sz w:val="20"/>
        </w:rPr>
      </w:pPr>
    </w:p>
    <w:p w14:paraId="195E83E5" w14:textId="59F69D50" w:rsidR="00D71159" w:rsidRDefault="00D71159" w:rsidP="00877B23">
      <w:pPr>
        <w:tabs>
          <w:tab w:val="left" w:pos="3536"/>
        </w:tabs>
        <w:rPr>
          <w:rFonts w:ascii="Avenir Book" w:hAnsi="Avenir Book" w:cs="Arial"/>
          <w:b/>
          <w:sz w:val="20"/>
        </w:rPr>
      </w:pPr>
    </w:p>
    <w:p w14:paraId="64FDFDF2" w14:textId="7F041EBA" w:rsidR="00D71159" w:rsidRDefault="00D71159" w:rsidP="00877B23">
      <w:pPr>
        <w:tabs>
          <w:tab w:val="left" w:pos="3536"/>
        </w:tabs>
        <w:rPr>
          <w:rFonts w:ascii="Avenir Book" w:hAnsi="Avenir Book" w:cs="Arial"/>
          <w:b/>
          <w:sz w:val="20"/>
        </w:rPr>
      </w:pPr>
    </w:p>
    <w:p w14:paraId="5C1BC266" w14:textId="2FFDB493" w:rsidR="00D71159" w:rsidRDefault="00D71159" w:rsidP="00877B23">
      <w:pPr>
        <w:tabs>
          <w:tab w:val="left" w:pos="3536"/>
        </w:tabs>
        <w:rPr>
          <w:rFonts w:ascii="Avenir Book" w:hAnsi="Avenir Book" w:cs="Arial"/>
          <w:b/>
          <w:sz w:val="20"/>
        </w:rPr>
      </w:pPr>
    </w:p>
    <w:p w14:paraId="330525FF" w14:textId="678F831F" w:rsidR="00D71159" w:rsidRDefault="00D71159" w:rsidP="00877B23">
      <w:pPr>
        <w:tabs>
          <w:tab w:val="left" w:pos="3536"/>
        </w:tabs>
        <w:rPr>
          <w:rFonts w:ascii="Avenir Book" w:hAnsi="Avenir Book" w:cs="Arial"/>
          <w:b/>
          <w:sz w:val="20"/>
        </w:rPr>
      </w:pPr>
    </w:p>
    <w:p w14:paraId="07A63427" w14:textId="0E2B6143" w:rsidR="00D71159" w:rsidRDefault="00D71159" w:rsidP="00877B23">
      <w:pPr>
        <w:tabs>
          <w:tab w:val="left" w:pos="3536"/>
        </w:tabs>
        <w:rPr>
          <w:rFonts w:ascii="Avenir Book" w:hAnsi="Avenir Book" w:cs="Arial"/>
          <w:b/>
          <w:sz w:val="20"/>
        </w:rPr>
      </w:pPr>
    </w:p>
    <w:p w14:paraId="313EF772" w14:textId="57A79B6B" w:rsidR="00D71159" w:rsidRDefault="00D71159" w:rsidP="00877B23">
      <w:pPr>
        <w:tabs>
          <w:tab w:val="left" w:pos="3536"/>
        </w:tabs>
        <w:rPr>
          <w:rFonts w:ascii="Avenir Book" w:hAnsi="Avenir Book" w:cs="Arial"/>
          <w:b/>
          <w:sz w:val="20"/>
        </w:rPr>
      </w:pPr>
    </w:p>
    <w:p w14:paraId="54022AE4" w14:textId="7234508E" w:rsidR="00D71159" w:rsidRDefault="00D71159" w:rsidP="00877B23">
      <w:pPr>
        <w:tabs>
          <w:tab w:val="left" w:pos="3536"/>
        </w:tabs>
        <w:rPr>
          <w:rFonts w:ascii="Avenir Book" w:hAnsi="Avenir Book" w:cs="Arial"/>
          <w:b/>
          <w:sz w:val="20"/>
        </w:rPr>
      </w:pPr>
    </w:p>
    <w:p w14:paraId="5C034EB8" w14:textId="05EFE1DB" w:rsidR="00D71159" w:rsidRDefault="00D71159" w:rsidP="00877B23">
      <w:pPr>
        <w:tabs>
          <w:tab w:val="left" w:pos="3536"/>
        </w:tabs>
        <w:rPr>
          <w:rFonts w:ascii="Avenir Book" w:hAnsi="Avenir Book" w:cs="Arial"/>
          <w:b/>
          <w:sz w:val="20"/>
        </w:rPr>
      </w:pPr>
    </w:p>
    <w:p w14:paraId="5EB84F72" w14:textId="5FCCADCA" w:rsidR="00D71159" w:rsidRDefault="00D71159" w:rsidP="00877B23">
      <w:pPr>
        <w:tabs>
          <w:tab w:val="left" w:pos="3536"/>
        </w:tabs>
        <w:rPr>
          <w:rFonts w:ascii="Avenir Book" w:hAnsi="Avenir Book" w:cs="Arial"/>
          <w:b/>
          <w:sz w:val="20"/>
        </w:rPr>
      </w:pPr>
    </w:p>
    <w:p w14:paraId="4A34155E" w14:textId="4B24A212" w:rsidR="00D71159" w:rsidRDefault="00D71159" w:rsidP="00877B23">
      <w:pPr>
        <w:tabs>
          <w:tab w:val="left" w:pos="3536"/>
        </w:tabs>
        <w:rPr>
          <w:rFonts w:ascii="Avenir Book" w:hAnsi="Avenir Book" w:cs="Arial"/>
          <w:b/>
          <w:sz w:val="20"/>
        </w:rPr>
      </w:pPr>
    </w:p>
    <w:p w14:paraId="576A6E18" w14:textId="290E7B97" w:rsidR="00D71159" w:rsidRDefault="00D71159" w:rsidP="00877B23">
      <w:pPr>
        <w:tabs>
          <w:tab w:val="left" w:pos="3536"/>
        </w:tabs>
        <w:rPr>
          <w:rFonts w:ascii="Avenir Book" w:hAnsi="Avenir Book" w:cs="Arial"/>
          <w:b/>
          <w:sz w:val="20"/>
        </w:rPr>
      </w:pPr>
    </w:p>
    <w:p w14:paraId="2BA826C6" w14:textId="6CE44861" w:rsidR="00D71159" w:rsidRDefault="00D71159" w:rsidP="00877B23">
      <w:pPr>
        <w:tabs>
          <w:tab w:val="left" w:pos="3536"/>
        </w:tabs>
        <w:rPr>
          <w:rFonts w:ascii="Avenir Book" w:hAnsi="Avenir Book" w:cs="Arial"/>
          <w:b/>
          <w:sz w:val="20"/>
        </w:rPr>
      </w:pPr>
    </w:p>
    <w:p w14:paraId="0CB991E6" w14:textId="461EE452" w:rsidR="00D71159" w:rsidRDefault="00D71159" w:rsidP="00877B23">
      <w:pPr>
        <w:tabs>
          <w:tab w:val="left" w:pos="3536"/>
        </w:tabs>
        <w:rPr>
          <w:rFonts w:ascii="Avenir Book" w:hAnsi="Avenir Book" w:cs="Arial"/>
          <w:b/>
          <w:sz w:val="20"/>
        </w:rPr>
      </w:pPr>
    </w:p>
    <w:p w14:paraId="2A29E75F" w14:textId="249DE93A" w:rsidR="00D71159" w:rsidRDefault="00D71159" w:rsidP="00877B23">
      <w:pPr>
        <w:tabs>
          <w:tab w:val="left" w:pos="3536"/>
        </w:tabs>
        <w:rPr>
          <w:rFonts w:ascii="Avenir Book" w:hAnsi="Avenir Book" w:cs="Arial"/>
          <w:b/>
          <w:sz w:val="20"/>
        </w:rPr>
      </w:pPr>
    </w:p>
    <w:p w14:paraId="59091502" w14:textId="4C77DDBE" w:rsidR="00D71159" w:rsidRDefault="00D71159" w:rsidP="00877B23">
      <w:pPr>
        <w:tabs>
          <w:tab w:val="left" w:pos="3536"/>
        </w:tabs>
        <w:rPr>
          <w:rFonts w:ascii="Avenir Book" w:hAnsi="Avenir Book" w:cs="Arial"/>
          <w:b/>
          <w:sz w:val="20"/>
        </w:rPr>
      </w:pPr>
    </w:p>
    <w:p w14:paraId="2D82B112" w14:textId="09CFBA5D" w:rsidR="00D71159" w:rsidRDefault="00D71159" w:rsidP="00877B23">
      <w:pPr>
        <w:tabs>
          <w:tab w:val="left" w:pos="3536"/>
        </w:tabs>
        <w:rPr>
          <w:rFonts w:ascii="Avenir Book" w:hAnsi="Avenir Book" w:cs="Arial"/>
          <w:b/>
          <w:sz w:val="20"/>
        </w:rPr>
      </w:pPr>
    </w:p>
    <w:p w14:paraId="012D2575" w14:textId="3C02984D" w:rsidR="00D71159" w:rsidRDefault="00D71159" w:rsidP="00877B23">
      <w:pPr>
        <w:tabs>
          <w:tab w:val="left" w:pos="3536"/>
        </w:tabs>
        <w:rPr>
          <w:rFonts w:ascii="Avenir Book" w:hAnsi="Avenir Book" w:cs="Arial"/>
          <w:b/>
          <w:sz w:val="20"/>
        </w:rPr>
      </w:pPr>
    </w:p>
    <w:p w14:paraId="4A998E8D" w14:textId="7FFE8E96" w:rsidR="00D71159" w:rsidRDefault="00D71159" w:rsidP="00877B23">
      <w:pPr>
        <w:tabs>
          <w:tab w:val="left" w:pos="3536"/>
        </w:tabs>
        <w:rPr>
          <w:rFonts w:ascii="Avenir Book" w:hAnsi="Avenir Book" w:cs="Arial"/>
          <w:b/>
          <w:sz w:val="20"/>
        </w:rPr>
      </w:pPr>
    </w:p>
    <w:p w14:paraId="63B108C0" w14:textId="19A99C1F" w:rsidR="00D71159" w:rsidRDefault="00D71159" w:rsidP="00877B23">
      <w:pPr>
        <w:tabs>
          <w:tab w:val="left" w:pos="3536"/>
        </w:tabs>
        <w:rPr>
          <w:rFonts w:ascii="Avenir Book" w:hAnsi="Avenir Book" w:cs="Arial"/>
          <w:b/>
          <w:sz w:val="20"/>
        </w:rPr>
      </w:pPr>
    </w:p>
    <w:p w14:paraId="1AD71A18" w14:textId="4910D379" w:rsidR="00D71159" w:rsidRDefault="00D71159" w:rsidP="00877B23">
      <w:pPr>
        <w:tabs>
          <w:tab w:val="left" w:pos="3536"/>
        </w:tabs>
        <w:rPr>
          <w:rFonts w:ascii="Avenir Book" w:hAnsi="Avenir Book" w:cs="Arial"/>
          <w:b/>
          <w:sz w:val="20"/>
        </w:rPr>
      </w:pPr>
    </w:p>
    <w:p w14:paraId="258DB11C" w14:textId="47D04514" w:rsidR="00D71159" w:rsidRDefault="00D71159" w:rsidP="00877B23">
      <w:pPr>
        <w:tabs>
          <w:tab w:val="left" w:pos="3536"/>
        </w:tabs>
        <w:rPr>
          <w:rFonts w:ascii="Avenir Book" w:hAnsi="Avenir Book" w:cs="Arial"/>
          <w:b/>
          <w:sz w:val="20"/>
        </w:rPr>
      </w:pPr>
    </w:p>
    <w:p w14:paraId="1BF6FC2A" w14:textId="6D34A04F" w:rsidR="00D71159" w:rsidRDefault="00D71159" w:rsidP="00877B23">
      <w:pPr>
        <w:tabs>
          <w:tab w:val="left" w:pos="3536"/>
        </w:tabs>
        <w:rPr>
          <w:rFonts w:ascii="Avenir Book" w:hAnsi="Avenir Book" w:cs="Arial"/>
          <w:b/>
          <w:sz w:val="20"/>
        </w:rPr>
      </w:pPr>
    </w:p>
    <w:p w14:paraId="16F6FABA" w14:textId="1BFD6726" w:rsidR="00D71159" w:rsidRDefault="00D71159" w:rsidP="00877B23">
      <w:pPr>
        <w:tabs>
          <w:tab w:val="left" w:pos="3536"/>
        </w:tabs>
        <w:rPr>
          <w:rFonts w:ascii="Avenir Book" w:hAnsi="Avenir Book" w:cs="Arial"/>
          <w:b/>
          <w:sz w:val="20"/>
        </w:rPr>
      </w:pPr>
    </w:p>
    <w:p w14:paraId="636ACB69" w14:textId="130A543D" w:rsidR="00D71159" w:rsidRDefault="00D71159" w:rsidP="00877B23">
      <w:pPr>
        <w:tabs>
          <w:tab w:val="left" w:pos="3536"/>
        </w:tabs>
        <w:rPr>
          <w:rFonts w:ascii="Avenir Book" w:hAnsi="Avenir Book" w:cs="Arial"/>
          <w:b/>
          <w:sz w:val="20"/>
        </w:rPr>
      </w:pPr>
    </w:p>
    <w:p w14:paraId="0E4E5A84" w14:textId="6EF32FD3" w:rsidR="00D71159" w:rsidRDefault="00D71159" w:rsidP="00877B23">
      <w:pPr>
        <w:tabs>
          <w:tab w:val="left" w:pos="3536"/>
        </w:tabs>
        <w:rPr>
          <w:rFonts w:ascii="Avenir Book" w:hAnsi="Avenir Book" w:cs="Arial"/>
          <w:b/>
          <w:sz w:val="20"/>
        </w:rPr>
      </w:pPr>
    </w:p>
    <w:p w14:paraId="027EA280" w14:textId="4F2CAAE4" w:rsidR="00D71159" w:rsidRDefault="00D71159" w:rsidP="00877B23">
      <w:pPr>
        <w:tabs>
          <w:tab w:val="left" w:pos="3536"/>
        </w:tabs>
        <w:rPr>
          <w:rFonts w:ascii="Avenir Book" w:hAnsi="Avenir Book" w:cs="Arial"/>
          <w:b/>
          <w:sz w:val="20"/>
        </w:rPr>
      </w:pPr>
    </w:p>
    <w:p w14:paraId="7FA4D4FA" w14:textId="718B7E18" w:rsidR="00D71159" w:rsidRDefault="00D71159" w:rsidP="00877B23">
      <w:pPr>
        <w:tabs>
          <w:tab w:val="left" w:pos="3536"/>
        </w:tabs>
        <w:rPr>
          <w:rFonts w:ascii="Avenir Book" w:hAnsi="Avenir Book" w:cs="Arial"/>
          <w:b/>
          <w:sz w:val="20"/>
        </w:rPr>
      </w:pPr>
    </w:p>
    <w:p w14:paraId="0F71418D" w14:textId="06EC882E" w:rsidR="00D71159" w:rsidRDefault="00D71159" w:rsidP="00877B23">
      <w:pPr>
        <w:tabs>
          <w:tab w:val="left" w:pos="3536"/>
        </w:tabs>
        <w:rPr>
          <w:rFonts w:ascii="Avenir Book" w:hAnsi="Avenir Book" w:cs="Arial"/>
          <w:b/>
          <w:sz w:val="20"/>
        </w:rPr>
      </w:pPr>
    </w:p>
    <w:p w14:paraId="3B310AE7" w14:textId="637C109D" w:rsidR="00D71159" w:rsidRDefault="00D71159" w:rsidP="00877B23">
      <w:pPr>
        <w:tabs>
          <w:tab w:val="left" w:pos="3536"/>
        </w:tabs>
        <w:rPr>
          <w:rFonts w:ascii="Avenir Book" w:hAnsi="Avenir Book" w:cs="Arial"/>
          <w:b/>
          <w:sz w:val="20"/>
        </w:rPr>
      </w:pPr>
    </w:p>
    <w:p w14:paraId="299648EE" w14:textId="0578898A" w:rsidR="00D71159" w:rsidRDefault="00D71159" w:rsidP="00877B23">
      <w:pPr>
        <w:tabs>
          <w:tab w:val="left" w:pos="3536"/>
        </w:tabs>
        <w:rPr>
          <w:rFonts w:ascii="Avenir Book" w:hAnsi="Avenir Book" w:cs="Arial"/>
          <w:b/>
          <w:sz w:val="20"/>
        </w:rPr>
      </w:pPr>
    </w:p>
    <w:p w14:paraId="7C4113A6" w14:textId="77777777" w:rsidR="00D71159" w:rsidRDefault="00D71159" w:rsidP="00877B23">
      <w:pPr>
        <w:tabs>
          <w:tab w:val="left" w:pos="3536"/>
        </w:tabs>
        <w:rPr>
          <w:rFonts w:ascii="Avenir Book" w:hAnsi="Avenir Book" w:cs="Arial"/>
          <w:b/>
          <w:sz w:val="20"/>
        </w:rPr>
      </w:pPr>
    </w:p>
    <w:p w14:paraId="5B46F2C2" w14:textId="4BDBD498" w:rsidR="00FF1AB8" w:rsidRPr="00415422" w:rsidRDefault="00FF1AB8" w:rsidP="00877B23">
      <w:pPr>
        <w:tabs>
          <w:tab w:val="left" w:pos="3536"/>
        </w:tabs>
        <w:rPr>
          <w:rFonts w:ascii="Avenir Book" w:hAnsi="Avenir Book"/>
          <w:b/>
          <w:sz w:val="20"/>
        </w:rPr>
      </w:pPr>
    </w:p>
    <w:bookmarkEnd w:id="49"/>
    <w:p w14:paraId="17BD9FB0" w14:textId="5D604374" w:rsidR="002949F5" w:rsidRPr="002949F5" w:rsidRDefault="002949F5" w:rsidP="002949F5">
      <w:pPr>
        <w:tabs>
          <w:tab w:val="left" w:pos="3536"/>
        </w:tabs>
        <w:ind w:left="1134" w:hanging="1134"/>
        <w:rPr>
          <w:rFonts w:ascii="Avenir Book" w:eastAsia="MS Mincho" w:hAnsi="Avenir Book" w:cs="Arial"/>
          <w:b/>
          <w:sz w:val="20"/>
          <w:lang w:val="en-US" w:eastAsia="it-IT"/>
        </w:rPr>
      </w:pPr>
      <w:r w:rsidRPr="00415422">
        <w:rPr>
          <w:rFonts w:ascii="Avenir Book" w:eastAsia="MS Mincho" w:hAnsi="Avenir Book"/>
          <w:b/>
          <w:sz w:val="20"/>
          <w:lang w:val="en-US"/>
        </w:rPr>
        <w:t xml:space="preserve">2 – SDG </w:t>
      </w:r>
      <w:r w:rsidRPr="002949F5">
        <w:rPr>
          <w:rFonts w:ascii="Avenir Book" w:eastAsia="MS Mincho" w:hAnsi="Avenir Book" w:cs="Arial"/>
          <w:b/>
          <w:sz w:val="20"/>
          <w:lang w:val="en-US" w:eastAsia="it-IT"/>
        </w:rPr>
        <w:t xml:space="preserve">12 – </w:t>
      </w:r>
      <w:r w:rsidRPr="002949F5">
        <w:rPr>
          <w:rFonts w:ascii="Avenir Book" w:hAnsi="Avenir Book" w:cs="Arial"/>
          <w:b/>
          <w:sz w:val="20"/>
        </w:rPr>
        <w:t>Ensure sustainable consumption and production patterns</w:t>
      </w:r>
      <w:r w:rsidRPr="002949F5" w:rsidDel="002849A1">
        <w:rPr>
          <w:rFonts w:ascii="Avenir Book" w:eastAsia="MS Mincho" w:hAnsi="Avenir Book" w:cs="Arial"/>
          <w:b/>
          <w:sz w:val="20"/>
          <w:lang w:val="en-US" w:eastAsia="it-IT"/>
        </w:rPr>
        <w:t xml:space="preserve"> </w:t>
      </w:r>
    </w:p>
    <w:p w14:paraId="60A3F3DC" w14:textId="77777777" w:rsidR="002949F5" w:rsidRPr="002949F5" w:rsidRDefault="002949F5" w:rsidP="002949F5">
      <w:pPr>
        <w:tabs>
          <w:tab w:val="left" w:pos="3536"/>
        </w:tabs>
        <w:rPr>
          <w:rFonts w:ascii="Avenir Book" w:eastAsia="MS Mincho" w:hAnsi="Avenir Book" w:cs="Arial"/>
          <w:b/>
          <w:sz w:val="20"/>
          <w:lang w:val="en-US" w:eastAsia="it-IT"/>
        </w:rPr>
      </w:pPr>
    </w:p>
    <w:p w14:paraId="0CCF1F5C" w14:textId="77777777" w:rsidR="002949F5" w:rsidRPr="002949F5" w:rsidRDefault="002949F5" w:rsidP="002949F5">
      <w:pPr>
        <w:tabs>
          <w:tab w:val="left" w:pos="3536"/>
        </w:tabs>
        <w:ind w:left="4111" w:hanging="4111"/>
        <w:rPr>
          <w:rFonts w:ascii="Avenir Book" w:eastAsia="MS Mincho" w:hAnsi="Avenir Book" w:cs="Arial"/>
          <w:b/>
          <w:sz w:val="20"/>
          <w:lang w:val="en-US" w:eastAsia="it-IT"/>
        </w:rPr>
      </w:pPr>
      <w:r w:rsidRPr="002949F5">
        <w:rPr>
          <w:rFonts w:ascii="Avenir Book" w:eastAsia="MS Mincho" w:hAnsi="Avenir Book" w:cs="Arial"/>
          <w:smallCaps/>
          <w:sz w:val="20"/>
          <w:lang w:val="en-US" w:eastAsia="it-IT"/>
        </w:rPr>
        <w:t xml:space="preserve">Un Relevant Monitoring </w:t>
      </w:r>
      <w:proofErr w:type="gramStart"/>
      <w:r w:rsidRPr="002949F5">
        <w:rPr>
          <w:rFonts w:ascii="Avenir Book" w:eastAsia="MS Mincho" w:hAnsi="Avenir Book" w:cs="Arial"/>
          <w:smallCaps/>
          <w:sz w:val="20"/>
          <w:lang w:val="en-US" w:eastAsia="it-IT"/>
        </w:rPr>
        <w:t>Indicator</w:t>
      </w:r>
      <w:r w:rsidRPr="002949F5">
        <w:rPr>
          <w:rFonts w:ascii="Avenir Book" w:eastAsia="MS Mincho" w:hAnsi="Avenir Book" w:cs="Arial"/>
          <w:b/>
          <w:sz w:val="20"/>
          <w:lang w:val="en-US" w:eastAsia="it-IT"/>
        </w:rPr>
        <w:t xml:space="preserve">  (</w:t>
      </w:r>
      <w:proofErr w:type="gramEnd"/>
      <w:r w:rsidRPr="002949F5">
        <w:rPr>
          <w:rFonts w:ascii="Avenir Book" w:eastAsia="MS Mincho" w:hAnsi="Avenir Book" w:cs="Arial"/>
          <w:b/>
          <w:sz w:val="20"/>
          <w:lang w:val="en-US" w:eastAsia="it-IT"/>
        </w:rPr>
        <w:t xml:space="preserve">12.2.1) :    Domestic material consumption (Quantity of wood fuel burned avoided)  =  6,764  </w:t>
      </w:r>
      <w:proofErr w:type="spellStart"/>
      <w:r w:rsidRPr="002949F5">
        <w:rPr>
          <w:rFonts w:ascii="Avenir Book" w:eastAsia="MS Mincho" w:hAnsi="Avenir Book" w:cs="Arial"/>
          <w:b/>
          <w:sz w:val="20"/>
          <w:lang w:val="en-US" w:eastAsia="it-IT"/>
        </w:rPr>
        <w:t>Tonnes</w:t>
      </w:r>
      <w:proofErr w:type="spellEnd"/>
      <w:r w:rsidRPr="002949F5">
        <w:rPr>
          <w:rFonts w:ascii="Avenir Book" w:eastAsia="MS Mincho" w:hAnsi="Avenir Book" w:cs="Arial"/>
          <w:b/>
          <w:sz w:val="20"/>
          <w:lang w:val="en-US" w:eastAsia="it-IT"/>
        </w:rPr>
        <w:t xml:space="preserve"> of wood</w:t>
      </w:r>
    </w:p>
    <w:p w14:paraId="00F2B723" w14:textId="77777777" w:rsidR="002949F5" w:rsidRPr="002949F5" w:rsidRDefault="002949F5" w:rsidP="002949F5">
      <w:pPr>
        <w:spacing w:before="120"/>
        <w:ind w:left="1276" w:hanging="1276"/>
        <w:contextualSpacing/>
        <w:rPr>
          <w:rFonts w:ascii="Avenir Book" w:eastAsia="MS Mincho" w:hAnsi="Avenir Book" w:cs="Arial"/>
          <w:b/>
          <w:sz w:val="20"/>
          <w:lang w:val="en-US" w:eastAsia="it-IT"/>
        </w:rPr>
      </w:pPr>
    </w:p>
    <w:p w14:paraId="7A685B5B" w14:textId="77777777" w:rsidR="002949F5" w:rsidRPr="002949F5" w:rsidRDefault="002949F5" w:rsidP="002949F5">
      <w:pPr>
        <w:spacing w:before="120"/>
        <w:contextualSpacing/>
        <w:rPr>
          <w:rFonts w:ascii="Avenir Book" w:eastAsia="MS Mincho" w:hAnsi="Avenir Book"/>
        </w:rPr>
      </w:pPr>
    </w:p>
    <w:p w14:paraId="1085A142" w14:textId="77777777" w:rsidR="002949F5" w:rsidRPr="002949F5" w:rsidRDefault="002949F5" w:rsidP="002949F5">
      <w:pPr>
        <w:spacing w:before="120"/>
        <w:contextualSpacing/>
        <w:rPr>
          <w:rFonts w:ascii="Avenir Book" w:eastAsia="MS Mincho" w:hAnsi="Avenir Book"/>
        </w:rPr>
      </w:pPr>
      <w:proofErr w:type="spellStart"/>
      <w:proofErr w:type="gramStart"/>
      <w:r w:rsidRPr="002949F5">
        <w:rPr>
          <w:rFonts w:ascii="Avenir Book" w:eastAsia="MS Mincho" w:hAnsi="Avenir Book"/>
        </w:rPr>
        <w:t>W</w:t>
      </w:r>
      <w:r w:rsidRPr="002949F5">
        <w:rPr>
          <w:rFonts w:ascii="Avenir Book" w:eastAsia="MS Mincho" w:hAnsi="Avenir Book"/>
          <w:vertAlign w:val="subscript"/>
        </w:rPr>
        <w:t>bay</w:t>
      </w:r>
      <w:proofErr w:type="spellEnd"/>
      <w:r w:rsidRPr="002949F5">
        <w:rPr>
          <w:rFonts w:ascii="Avenir Book" w:eastAsia="MS Mincho" w:hAnsi="Avenir Book"/>
        </w:rPr>
        <w:t xml:space="preserve">  =</w:t>
      </w:r>
      <w:proofErr w:type="gramEnd"/>
      <w:r w:rsidRPr="002949F5">
        <w:rPr>
          <w:rFonts w:ascii="Avenir Book" w:eastAsia="MS Mincho" w:hAnsi="Avenir Book"/>
        </w:rPr>
        <w:t xml:space="preserve">  L * </w:t>
      </w:r>
      <w:proofErr w:type="spellStart"/>
      <w:r w:rsidRPr="002949F5">
        <w:rPr>
          <w:rFonts w:ascii="Avenir Book" w:eastAsia="MS Mincho" w:hAnsi="Avenir Book"/>
        </w:rPr>
        <w:t>W</w:t>
      </w:r>
      <w:r w:rsidRPr="002949F5">
        <w:rPr>
          <w:rFonts w:ascii="Avenir Book" w:eastAsia="MS Mincho" w:hAnsi="Avenir Book"/>
          <w:vertAlign w:val="subscript"/>
        </w:rPr>
        <w:t>w</w:t>
      </w:r>
      <w:proofErr w:type="spellEnd"/>
      <w:r w:rsidRPr="002949F5">
        <w:rPr>
          <w:rFonts w:ascii="Avenir Book" w:eastAsia="MS Mincho" w:hAnsi="Avenir Book"/>
        </w:rPr>
        <w:t xml:space="preserve"> * %W =  21,081,870 * 0.000429 * 74.8%  =  6,764  Tonnes of wood</w:t>
      </w:r>
    </w:p>
    <w:p w14:paraId="71880EE8" w14:textId="77777777" w:rsidR="002949F5" w:rsidRPr="00415422" w:rsidRDefault="002949F5" w:rsidP="00415422">
      <w:pPr>
        <w:spacing w:before="120"/>
        <w:contextualSpacing/>
        <w:rPr>
          <w:rFonts w:ascii="Avenir Book" w:eastAsia="MS Mincho" w:hAnsi="Avenir Book"/>
          <w:i/>
        </w:rPr>
      </w:pPr>
    </w:p>
    <w:p w14:paraId="0BB0C163" w14:textId="77777777" w:rsidR="002949F5" w:rsidRPr="002949F5" w:rsidRDefault="002949F5" w:rsidP="00415422">
      <w:pPr>
        <w:spacing w:before="120"/>
        <w:rPr>
          <w:rFonts w:ascii="Avenir Book" w:eastAsia="MS Mincho" w:hAnsi="Avenir Book"/>
          <w:i/>
        </w:rPr>
      </w:pPr>
      <w:r w:rsidRPr="002949F5">
        <w:rPr>
          <w:rFonts w:ascii="Avenir Book" w:eastAsia="MS Mincho" w:hAnsi="Avenir Book"/>
          <w:i/>
        </w:rPr>
        <w:t>Where:</w:t>
      </w:r>
    </w:p>
    <w:p w14:paraId="16F7A40C" w14:textId="77777777" w:rsidR="002949F5" w:rsidRPr="002949F5" w:rsidRDefault="002949F5" w:rsidP="002949F5">
      <w:pPr>
        <w:numPr>
          <w:ilvl w:val="0"/>
          <w:numId w:val="55"/>
        </w:numPr>
        <w:spacing w:before="120"/>
        <w:contextualSpacing/>
        <w:rPr>
          <w:rFonts w:ascii="Avenir Book" w:eastAsia="MS Mincho" w:hAnsi="Avenir Book"/>
        </w:rPr>
      </w:pPr>
      <w:proofErr w:type="spellStart"/>
      <w:r w:rsidRPr="002949F5">
        <w:rPr>
          <w:rFonts w:ascii="Avenir Book" w:eastAsia="MS Mincho" w:hAnsi="Avenir Book"/>
        </w:rPr>
        <w:t>W</w:t>
      </w:r>
      <w:r w:rsidRPr="002949F5">
        <w:rPr>
          <w:rFonts w:ascii="Avenir Book" w:eastAsia="MS Mincho" w:hAnsi="Avenir Book"/>
          <w:vertAlign w:val="subscript"/>
        </w:rPr>
        <w:t>bay</w:t>
      </w:r>
      <w:proofErr w:type="spellEnd"/>
      <w:r w:rsidRPr="002949F5">
        <w:rPr>
          <w:rFonts w:ascii="Avenir Book" w:eastAsia="MS Mincho" w:hAnsi="Avenir Book"/>
        </w:rPr>
        <w:t xml:space="preserve"> = Quantity of fuel burned avoided</w:t>
      </w:r>
    </w:p>
    <w:p w14:paraId="355D12DD" w14:textId="77777777" w:rsidR="002949F5" w:rsidRPr="002949F5" w:rsidRDefault="002949F5" w:rsidP="00415422">
      <w:pPr>
        <w:numPr>
          <w:ilvl w:val="0"/>
          <w:numId w:val="55"/>
        </w:numPr>
        <w:spacing w:before="120"/>
        <w:contextualSpacing/>
        <w:rPr>
          <w:rFonts w:ascii="Avenir Book" w:eastAsia="MS Mincho" w:hAnsi="Avenir Book"/>
        </w:rPr>
      </w:pPr>
      <w:bookmarkStart w:id="50" w:name="_Hlk515014238"/>
      <w:r w:rsidRPr="002949F5">
        <w:rPr>
          <w:rFonts w:ascii="Avenir Book" w:eastAsia="MS Mincho" w:hAnsi="Avenir Book"/>
        </w:rPr>
        <w:t xml:space="preserve">L = </w:t>
      </w:r>
      <w:r w:rsidRPr="00415422">
        <w:rPr>
          <w:rFonts w:ascii="Avenir Book" w:eastAsia="MS Mincho" w:hAnsi="Avenir Book"/>
        </w:rPr>
        <w:t>Litres of purified water</w:t>
      </w:r>
    </w:p>
    <w:p w14:paraId="4EA96C18" w14:textId="170CA1F5" w:rsidR="002949F5" w:rsidRPr="00415422" w:rsidRDefault="002949F5" w:rsidP="00415422">
      <w:pPr>
        <w:numPr>
          <w:ilvl w:val="0"/>
          <w:numId w:val="55"/>
        </w:numPr>
        <w:spacing w:before="120"/>
        <w:contextualSpacing/>
        <w:rPr>
          <w:rFonts w:ascii="Avenir Book" w:eastAsia="MS Mincho" w:hAnsi="Avenir Book"/>
        </w:rPr>
      </w:pPr>
      <w:r w:rsidRPr="002949F5">
        <w:rPr>
          <w:rFonts w:ascii="Avenir Book" w:eastAsia="MS Mincho" w:hAnsi="Avenir Book"/>
        </w:rPr>
        <w:t>W</w:t>
      </w:r>
      <w:r w:rsidRPr="002949F5">
        <w:rPr>
          <w:rFonts w:ascii="Avenir Book" w:eastAsia="MS Mincho" w:hAnsi="Avenir Book"/>
          <w:vertAlign w:val="subscript"/>
        </w:rPr>
        <w:t>W</w:t>
      </w:r>
      <w:r w:rsidRPr="002949F5">
        <w:rPr>
          <w:rFonts w:ascii="Avenir Book" w:eastAsia="MS Mincho" w:hAnsi="Avenir Book"/>
        </w:rPr>
        <w:t xml:space="preserve"> = Fuel required to boil 1 litre</w:t>
      </w:r>
      <w:r w:rsidRPr="00415422">
        <w:rPr>
          <w:rFonts w:ascii="Avenir Book" w:eastAsia="MS Mincho" w:hAnsi="Avenir Book"/>
        </w:rPr>
        <w:t xml:space="preserve"> of water</w:t>
      </w:r>
      <w:bookmarkEnd w:id="50"/>
      <w:r w:rsidRPr="002949F5">
        <w:rPr>
          <w:rFonts w:ascii="Avenir Book" w:eastAsia="MS Mincho" w:hAnsi="Avenir Book"/>
        </w:rPr>
        <w:t xml:space="preserve"> using wood stoves</w:t>
      </w:r>
    </w:p>
    <w:p w14:paraId="54A4BD51" w14:textId="77777777" w:rsidR="002949F5" w:rsidRPr="002949F5" w:rsidRDefault="002949F5" w:rsidP="002949F5">
      <w:pPr>
        <w:numPr>
          <w:ilvl w:val="0"/>
          <w:numId w:val="55"/>
        </w:numPr>
        <w:spacing w:before="120"/>
        <w:contextualSpacing/>
        <w:rPr>
          <w:rFonts w:ascii="Avenir Book" w:eastAsia="MS Mincho" w:hAnsi="Avenir Book"/>
        </w:rPr>
      </w:pPr>
      <w:r w:rsidRPr="002949F5">
        <w:rPr>
          <w:rFonts w:ascii="Avenir Book" w:eastAsia="MS Mincho" w:hAnsi="Avenir Book"/>
        </w:rPr>
        <w:t>%W = Percentage of people using wood stoves</w:t>
      </w:r>
    </w:p>
    <w:p w14:paraId="4EFFBC25" w14:textId="5ED66768" w:rsidR="002949F5" w:rsidRPr="00415422" w:rsidRDefault="002949F5" w:rsidP="00415422">
      <w:pPr>
        <w:spacing w:before="120"/>
        <w:contextualSpacing/>
        <w:rPr>
          <w:rFonts w:ascii="Avenir Book" w:eastAsia="MS Mincho" w:hAnsi="Avenir Book"/>
          <w:i/>
        </w:rPr>
      </w:pPr>
    </w:p>
    <w:p w14:paraId="54E60FF6" w14:textId="77777777" w:rsidR="002949F5" w:rsidRPr="002949F5" w:rsidRDefault="002949F5" w:rsidP="002949F5">
      <w:pPr>
        <w:tabs>
          <w:tab w:val="left" w:pos="3536"/>
        </w:tabs>
        <w:rPr>
          <w:rFonts w:ascii="Avenir Book" w:hAnsi="Avenir Book" w:cs="Arial"/>
          <w:sz w:val="20"/>
          <w:highlight w:val="yellow"/>
        </w:rPr>
      </w:pPr>
    </w:p>
    <w:p w14:paraId="18FF22A4" w14:textId="77777777" w:rsidR="002949F5" w:rsidRPr="002949F5" w:rsidRDefault="002949F5" w:rsidP="002949F5">
      <w:pPr>
        <w:rPr>
          <w:rFonts w:ascii="Avenir Book" w:eastAsia="MS Mincho" w:hAnsi="Avenir Book"/>
          <w:b/>
        </w:rPr>
      </w:pPr>
      <w:r w:rsidRPr="002949F5">
        <w:rPr>
          <w:rFonts w:ascii="Avenir Book" w:hAnsi="Avenir Book" w:cs="Arial"/>
          <w:b/>
          <w:sz w:val="20"/>
        </w:rPr>
        <w:t>3 – SDG 6 – Clean Water and Sanitation</w:t>
      </w:r>
    </w:p>
    <w:p w14:paraId="0EE0B1FE" w14:textId="77777777" w:rsidR="002949F5" w:rsidRPr="002949F5" w:rsidRDefault="002949F5" w:rsidP="002949F5">
      <w:pPr>
        <w:rPr>
          <w:rFonts w:ascii="Avenir Book" w:eastAsia="MS Mincho" w:hAnsi="Avenir Book"/>
        </w:rPr>
      </w:pPr>
    </w:p>
    <w:p w14:paraId="5D190A87" w14:textId="52E188E1" w:rsidR="002949F5" w:rsidRPr="00415422" w:rsidRDefault="002949F5" w:rsidP="00415422">
      <w:pPr>
        <w:spacing w:after="160" w:line="259" w:lineRule="auto"/>
        <w:ind w:left="4253" w:hanging="4253"/>
        <w:jc w:val="left"/>
        <w:rPr>
          <w:rFonts w:ascii="Calibri" w:eastAsia="Calibri" w:hAnsi="Calibri"/>
          <w:b/>
          <w:highlight w:val="yellow"/>
          <w:lang w:val="en-US"/>
        </w:rPr>
      </w:pPr>
      <w:r w:rsidRPr="002949F5">
        <w:rPr>
          <w:rFonts w:ascii="Avenir Book" w:eastAsia="SimSun" w:hAnsi="Avenir Book"/>
          <w:smallCaps/>
          <w:szCs w:val="22"/>
          <w:lang w:val="en-US" w:eastAsia="en-US"/>
        </w:rPr>
        <w:t>UN Relevant Monitoring Indicator (6.1.1):</w:t>
      </w:r>
      <w:r w:rsidRPr="002949F5">
        <w:rPr>
          <w:rFonts w:ascii="Calibri" w:eastAsia="Calibri" w:hAnsi="Calibri"/>
          <w:szCs w:val="22"/>
          <w:lang w:val="en-US" w:eastAsia="en-US"/>
        </w:rPr>
        <w:t xml:space="preserve">      </w:t>
      </w:r>
      <w:r w:rsidRPr="002949F5">
        <w:rPr>
          <w:rFonts w:ascii="Calibri" w:eastAsia="Calibri" w:hAnsi="Calibri"/>
          <w:b/>
          <w:szCs w:val="22"/>
          <w:lang w:val="en-US" w:eastAsia="en-US"/>
        </w:rPr>
        <w:t xml:space="preserve">Proportion of population using safely managed drinking water </w:t>
      </w:r>
      <w:proofErr w:type="gramStart"/>
      <w:r w:rsidRPr="002949F5">
        <w:rPr>
          <w:rFonts w:ascii="Calibri" w:eastAsia="Calibri" w:hAnsi="Calibri"/>
          <w:b/>
          <w:szCs w:val="22"/>
          <w:lang w:val="en-US" w:eastAsia="en-US"/>
        </w:rPr>
        <w:t>services  =</w:t>
      </w:r>
      <w:proofErr w:type="gramEnd"/>
      <w:r w:rsidRPr="002949F5">
        <w:rPr>
          <w:rFonts w:ascii="Calibri" w:eastAsia="Calibri" w:hAnsi="Calibri"/>
          <w:b/>
          <w:szCs w:val="22"/>
          <w:lang w:val="en-US" w:eastAsia="en-US"/>
        </w:rPr>
        <w:t xml:space="preserve"> 27.0 %</w:t>
      </w:r>
    </w:p>
    <w:p w14:paraId="24B5D228" w14:textId="1F16AA3F" w:rsidR="002949F5" w:rsidRPr="002949F5" w:rsidRDefault="002949F5" w:rsidP="002949F5">
      <w:pPr>
        <w:tabs>
          <w:tab w:val="left" w:pos="3536"/>
        </w:tabs>
        <w:ind w:left="1418"/>
        <w:rPr>
          <w:rFonts w:ascii="Avenir Book" w:hAnsi="Avenir Book" w:cs="Arial"/>
          <w:i/>
          <w:szCs w:val="22"/>
        </w:rPr>
      </w:pPr>
      <w:r w:rsidRPr="002949F5">
        <w:rPr>
          <w:rFonts w:ascii="Avenir Book" w:hAnsi="Avenir Book" w:cs="Arial"/>
          <w:smallCaps/>
          <w:sz w:val="20"/>
        </w:rPr>
        <w:t>Baseline</w:t>
      </w:r>
    </w:p>
    <w:p w14:paraId="6E4C1EB2" w14:textId="77777777" w:rsidR="002949F5" w:rsidRPr="002949F5" w:rsidRDefault="002949F5" w:rsidP="002949F5">
      <w:pPr>
        <w:tabs>
          <w:tab w:val="left" w:pos="3536"/>
        </w:tabs>
        <w:spacing w:before="120"/>
        <w:ind w:left="1418"/>
        <w:jc w:val="left"/>
        <w:rPr>
          <w:rFonts w:ascii="Avenir Book" w:hAnsi="Avenir Book" w:cs="Arial"/>
          <w:b/>
          <w:szCs w:val="22"/>
        </w:rPr>
      </w:pPr>
      <w:r w:rsidRPr="002949F5">
        <w:rPr>
          <w:rFonts w:ascii="Avenir Book" w:hAnsi="Avenir Book" w:cs="Arial"/>
          <w:b/>
          <w:szCs w:val="22"/>
        </w:rPr>
        <w:t>PSW</w:t>
      </w:r>
      <w:r w:rsidRPr="002949F5">
        <w:rPr>
          <w:rFonts w:ascii="Avenir Book" w:hAnsi="Avenir Book" w:cs="Arial"/>
          <w:b/>
          <w:szCs w:val="22"/>
          <w:vertAlign w:val="superscript"/>
        </w:rPr>
        <w:footnoteReference w:id="3"/>
      </w:r>
      <w:r w:rsidRPr="002949F5">
        <w:rPr>
          <w:rFonts w:ascii="Avenir Book" w:hAnsi="Avenir Book" w:cs="Arial"/>
          <w:b/>
          <w:szCs w:val="22"/>
        </w:rPr>
        <w:t xml:space="preserve"> </w:t>
      </w:r>
      <w:proofErr w:type="gramStart"/>
      <w:r w:rsidRPr="002949F5">
        <w:rPr>
          <w:rFonts w:ascii="Avenir Book" w:hAnsi="Avenir Book" w:cs="Arial"/>
          <w:b/>
          <w:szCs w:val="22"/>
        </w:rPr>
        <w:t>=  2.3</w:t>
      </w:r>
      <w:proofErr w:type="gramEnd"/>
      <w:r w:rsidRPr="002949F5">
        <w:rPr>
          <w:rFonts w:ascii="Avenir Book" w:hAnsi="Avenir Book" w:cs="Arial"/>
          <w:b/>
          <w:szCs w:val="22"/>
        </w:rPr>
        <w:t>%</w:t>
      </w:r>
    </w:p>
    <w:p w14:paraId="79428E84" w14:textId="77777777" w:rsidR="002949F5" w:rsidRPr="002949F5" w:rsidRDefault="002949F5" w:rsidP="002949F5">
      <w:pPr>
        <w:tabs>
          <w:tab w:val="left" w:pos="3536"/>
        </w:tabs>
        <w:ind w:left="1418"/>
        <w:rPr>
          <w:rFonts w:ascii="Avenir Book" w:hAnsi="Avenir Book" w:cs="Arial"/>
          <w:sz w:val="20"/>
        </w:rPr>
      </w:pPr>
    </w:p>
    <w:p w14:paraId="096267E6" w14:textId="77777777" w:rsidR="002949F5" w:rsidRPr="002949F5" w:rsidRDefault="002949F5" w:rsidP="002949F5">
      <w:pPr>
        <w:tabs>
          <w:tab w:val="left" w:pos="3536"/>
        </w:tabs>
        <w:ind w:left="1418"/>
        <w:rPr>
          <w:rFonts w:ascii="Avenir Book" w:hAnsi="Avenir Book" w:cs="Arial"/>
          <w:i/>
          <w:szCs w:val="22"/>
        </w:rPr>
      </w:pPr>
      <w:r w:rsidRPr="002949F5">
        <w:rPr>
          <w:rFonts w:ascii="Avenir Book" w:hAnsi="Avenir Book" w:cs="Arial"/>
          <w:smallCaps/>
          <w:sz w:val="20"/>
        </w:rPr>
        <w:t>Project:</w:t>
      </w:r>
    </w:p>
    <w:p w14:paraId="1F38A578" w14:textId="77777777" w:rsidR="002949F5" w:rsidRPr="002949F5" w:rsidRDefault="002949F5" w:rsidP="002949F5">
      <w:pPr>
        <w:tabs>
          <w:tab w:val="left" w:pos="3536"/>
        </w:tabs>
        <w:spacing w:before="120"/>
        <w:ind w:left="1418"/>
        <w:jc w:val="left"/>
        <w:rPr>
          <w:rFonts w:ascii="Avenir Book" w:hAnsi="Avenir Book" w:cs="Arial"/>
          <w:b/>
          <w:szCs w:val="22"/>
        </w:rPr>
      </w:pPr>
      <w:r w:rsidRPr="002949F5">
        <w:rPr>
          <w:rFonts w:ascii="Avenir Book" w:hAnsi="Avenir Book" w:cs="Arial"/>
          <w:b/>
          <w:szCs w:val="22"/>
        </w:rPr>
        <w:t>PSW</w:t>
      </w:r>
      <w:r w:rsidRPr="002949F5">
        <w:rPr>
          <w:rFonts w:ascii="Avenir Book" w:hAnsi="Avenir Book" w:cs="Arial"/>
          <w:b/>
          <w:szCs w:val="22"/>
          <w:vertAlign w:val="superscript"/>
        </w:rPr>
        <w:footnoteReference w:id="4"/>
      </w:r>
      <w:r w:rsidRPr="002949F5">
        <w:rPr>
          <w:rFonts w:ascii="Avenir Book" w:hAnsi="Avenir Book" w:cs="Arial"/>
          <w:b/>
          <w:szCs w:val="22"/>
        </w:rPr>
        <w:t xml:space="preserve"> = Number of customers / Total household =</w:t>
      </w:r>
    </w:p>
    <w:p w14:paraId="5B30A7F0" w14:textId="77777777" w:rsidR="002949F5" w:rsidRPr="002949F5" w:rsidRDefault="002949F5" w:rsidP="002949F5">
      <w:pPr>
        <w:tabs>
          <w:tab w:val="left" w:pos="3536"/>
        </w:tabs>
        <w:spacing w:before="120"/>
        <w:ind w:left="1418"/>
        <w:jc w:val="left"/>
        <w:rPr>
          <w:rFonts w:ascii="Avenir Book" w:hAnsi="Avenir Book" w:cs="Arial"/>
          <w:b/>
          <w:szCs w:val="22"/>
        </w:rPr>
      </w:pPr>
      <w:r w:rsidRPr="002949F5">
        <w:rPr>
          <w:rFonts w:ascii="Avenir Book" w:hAnsi="Avenir Book" w:cs="Arial"/>
          <w:b/>
          <w:szCs w:val="22"/>
        </w:rPr>
        <w:t xml:space="preserve">             </w:t>
      </w:r>
      <w:r w:rsidRPr="002949F5">
        <w:rPr>
          <w:rFonts w:ascii="Avenir Book" w:hAnsi="Avenir Book" w:cs="Arial"/>
          <w:szCs w:val="22"/>
        </w:rPr>
        <w:t xml:space="preserve">=   </w:t>
      </w:r>
      <w:proofErr w:type="gramStart"/>
      <w:r w:rsidRPr="002949F5">
        <w:rPr>
          <w:rFonts w:ascii="Avenir Book" w:hAnsi="Avenir Book" w:cs="Arial"/>
          <w:szCs w:val="22"/>
        </w:rPr>
        <w:t>11.644  /</w:t>
      </w:r>
      <w:proofErr w:type="gramEnd"/>
      <w:r w:rsidRPr="002949F5">
        <w:rPr>
          <w:rFonts w:ascii="Avenir Book" w:hAnsi="Avenir Book" w:cs="Arial"/>
          <w:szCs w:val="22"/>
        </w:rPr>
        <w:t xml:space="preserve"> </w:t>
      </w:r>
      <w:r w:rsidRPr="002949F5">
        <w:t xml:space="preserve"> </w:t>
      </w:r>
      <w:r w:rsidRPr="002949F5">
        <w:rPr>
          <w:rFonts w:ascii="Avenir Book" w:hAnsi="Avenir Book" w:cs="Arial"/>
          <w:szCs w:val="22"/>
        </w:rPr>
        <w:t>43,084 =</w:t>
      </w:r>
      <w:r w:rsidRPr="002949F5">
        <w:rPr>
          <w:rFonts w:ascii="Avenir Book" w:hAnsi="Avenir Book" w:cs="Arial"/>
          <w:b/>
          <w:szCs w:val="22"/>
        </w:rPr>
        <w:t xml:space="preserve"> 27.0 %</w:t>
      </w:r>
    </w:p>
    <w:p w14:paraId="74A776A1" w14:textId="77777777" w:rsidR="002949F5" w:rsidRPr="00415422" w:rsidRDefault="002949F5" w:rsidP="00415422">
      <w:pPr>
        <w:tabs>
          <w:tab w:val="left" w:pos="3536"/>
        </w:tabs>
        <w:rPr>
          <w:rFonts w:ascii="Avenir Book" w:hAnsi="Avenir Book"/>
          <w:i/>
        </w:rPr>
      </w:pPr>
    </w:p>
    <w:p w14:paraId="577EF386" w14:textId="77777777" w:rsidR="002949F5" w:rsidRPr="00415422" w:rsidRDefault="002949F5" w:rsidP="00415422">
      <w:pPr>
        <w:spacing w:before="120"/>
        <w:rPr>
          <w:rFonts w:ascii="Avenir Book" w:eastAsia="MS Mincho" w:hAnsi="Avenir Book"/>
          <w:highlight w:val="yellow"/>
        </w:rPr>
      </w:pPr>
    </w:p>
    <w:p w14:paraId="0DE62968" w14:textId="77777777" w:rsidR="00FF1AB8" w:rsidRPr="00415422" w:rsidRDefault="00FF1AB8" w:rsidP="00415422">
      <w:pPr>
        <w:tabs>
          <w:tab w:val="left" w:pos="3536"/>
        </w:tabs>
        <w:rPr>
          <w:rFonts w:ascii="Avenir Book" w:hAnsi="Avenir Book"/>
          <w:b/>
          <w:sz w:val="20"/>
        </w:rPr>
      </w:pPr>
    </w:p>
    <w:p w14:paraId="76B6BE2C" w14:textId="0ACCBFA9" w:rsidR="00C0124C" w:rsidRPr="00180FBE" w:rsidRDefault="00C0124C" w:rsidP="00C0124C">
      <w:pPr>
        <w:pBdr>
          <w:top w:val="single" w:sz="4" w:space="1" w:color="auto"/>
          <w:left w:val="single" w:sz="4" w:space="4" w:color="auto"/>
          <w:bottom w:val="single" w:sz="4" w:space="1" w:color="auto"/>
          <w:right w:val="single" w:sz="4" w:space="4" w:color="auto"/>
        </w:pBdr>
        <w:spacing w:after="200" w:line="360" w:lineRule="auto"/>
        <w:jc w:val="left"/>
        <w:outlineLvl w:val="3"/>
        <w:rPr>
          <w:rFonts w:ascii="Calibri" w:eastAsia="MS Mincho" w:hAnsi="Calibri"/>
          <w:b/>
          <w:i/>
          <w:sz w:val="24"/>
          <w:szCs w:val="24"/>
          <w:lang w:val="en-US" w:eastAsia="ja-JP"/>
        </w:rPr>
      </w:pPr>
      <w:bookmarkStart w:id="51" w:name="_Toc6668370"/>
      <w:bookmarkStart w:id="52" w:name="_Toc529307326"/>
      <w:bookmarkStart w:id="53" w:name="_Hlk1223837"/>
      <w:bookmarkEnd w:id="43"/>
      <w:r w:rsidRPr="00180FBE">
        <w:rPr>
          <w:rFonts w:ascii="Calibri" w:eastAsia="MS Mincho" w:hAnsi="Calibri"/>
          <w:b/>
          <w:sz w:val="24"/>
          <w:szCs w:val="24"/>
          <w:lang w:val="en-US" w:eastAsia="ja-JP"/>
        </w:rPr>
        <w:t>A.4.</w:t>
      </w:r>
      <w:r w:rsidR="008E40B8">
        <w:rPr>
          <w:rFonts w:ascii="Calibri" w:eastAsia="MS Mincho" w:hAnsi="Calibri"/>
          <w:b/>
          <w:sz w:val="24"/>
          <w:szCs w:val="24"/>
          <w:lang w:val="en-US" w:eastAsia="ja-JP"/>
        </w:rPr>
        <w:t>2</w:t>
      </w:r>
      <w:r>
        <w:rPr>
          <w:rFonts w:ascii="Calibri" w:eastAsia="MS Mincho" w:hAnsi="Calibri"/>
          <w:b/>
          <w:sz w:val="24"/>
          <w:szCs w:val="24"/>
          <w:lang w:val="en-US" w:eastAsia="ja-JP"/>
        </w:rPr>
        <w:t>.</w:t>
      </w:r>
      <w:r w:rsidRPr="00180FBE">
        <w:rPr>
          <w:rFonts w:ascii="Calibri" w:eastAsia="MS Mincho" w:hAnsi="Calibri"/>
          <w:b/>
          <w:sz w:val="24"/>
          <w:szCs w:val="24"/>
          <w:lang w:val="en-US" w:eastAsia="ja-JP"/>
        </w:rPr>
        <w:t xml:space="preserve">  </w:t>
      </w:r>
      <w:r>
        <w:rPr>
          <w:rFonts w:ascii="Calibri" w:eastAsia="MS Mincho" w:hAnsi="Calibri"/>
          <w:b/>
          <w:sz w:val="24"/>
          <w:szCs w:val="24"/>
          <w:lang w:val="en-US" w:eastAsia="ja-JP"/>
        </w:rPr>
        <w:t xml:space="preserve">    </w:t>
      </w:r>
      <w:r w:rsidR="00ED5234">
        <w:rPr>
          <w:rFonts w:ascii="Calibri" w:eastAsia="MS Mincho" w:hAnsi="Calibri"/>
          <w:b/>
          <w:sz w:val="24"/>
          <w:szCs w:val="24"/>
          <w:lang w:val="en-US" w:eastAsia="ja-JP"/>
        </w:rPr>
        <w:t>Spouts</w:t>
      </w:r>
      <w:r w:rsidR="000D5D8E">
        <w:rPr>
          <w:rFonts w:ascii="Calibri" w:eastAsia="MS Mincho" w:hAnsi="Calibri"/>
          <w:b/>
          <w:sz w:val="24"/>
          <w:szCs w:val="24"/>
          <w:lang w:val="en-US" w:eastAsia="ja-JP"/>
        </w:rPr>
        <w:t>-1</w:t>
      </w:r>
      <w:r w:rsidR="002A5D61">
        <w:rPr>
          <w:rFonts w:ascii="Calibri" w:eastAsia="MS Mincho" w:hAnsi="Calibri"/>
          <w:b/>
          <w:sz w:val="24"/>
          <w:szCs w:val="24"/>
          <w:lang w:val="en-US" w:eastAsia="ja-JP"/>
        </w:rPr>
        <w:t>/2/3</w:t>
      </w:r>
      <w:r w:rsidR="008C524C">
        <w:rPr>
          <w:rFonts w:ascii="Calibri" w:eastAsia="MS Mincho" w:hAnsi="Calibri"/>
          <w:b/>
          <w:sz w:val="24"/>
          <w:szCs w:val="24"/>
          <w:lang w:val="en-US" w:eastAsia="ja-JP"/>
        </w:rPr>
        <w:t xml:space="preserve">, </w:t>
      </w:r>
      <w:r w:rsidR="008C524C" w:rsidRPr="008C524C">
        <w:rPr>
          <w:rFonts w:ascii="Calibri" w:eastAsia="MS Mincho" w:hAnsi="Calibri"/>
          <w:b/>
          <w:i/>
          <w:sz w:val="24"/>
          <w:szCs w:val="24"/>
          <w:lang w:val="en-US" w:eastAsia="ja-JP"/>
        </w:rPr>
        <w:t>Uganda</w:t>
      </w:r>
      <w:bookmarkEnd w:id="51"/>
      <w:bookmarkEnd w:id="52"/>
    </w:p>
    <w:bookmarkEnd w:id="53"/>
    <w:p w14:paraId="3CB9DD95" w14:textId="2C107404" w:rsidR="00A235C7" w:rsidRPr="00A35E8C" w:rsidRDefault="00A35E8C" w:rsidP="00A235C7">
      <w:pPr>
        <w:jc w:val="left"/>
        <w:rPr>
          <w:rFonts w:ascii="Calibri" w:eastAsia="MS Mincho" w:hAnsi="Calibri"/>
          <w:b/>
          <w:smallCaps/>
          <w:sz w:val="28"/>
          <w:szCs w:val="28"/>
          <w:lang w:val="en-US" w:eastAsia="ja-JP"/>
        </w:rPr>
      </w:pPr>
      <w:r w:rsidRPr="00A35E8C">
        <w:rPr>
          <w:rFonts w:ascii="Calibri" w:eastAsia="MS Mincho" w:hAnsi="Calibri"/>
          <w:b/>
          <w:sz w:val="28"/>
          <w:szCs w:val="28"/>
          <w:lang w:val="en-US" w:eastAsia="ja-JP"/>
        </w:rPr>
        <w:t>a</w:t>
      </w:r>
      <w:r w:rsidR="00A235C7" w:rsidRPr="00A35E8C">
        <w:rPr>
          <w:rFonts w:ascii="Calibri" w:eastAsia="MS Mincho" w:hAnsi="Calibri"/>
          <w:b/>
          <w:smallCaps/>
          <w:sz w:val="28"/>
          <w:szCs w:val="28"/>
          <w:lang w:val="en-US" w:eastAsia="ja-JP"/>
        </w:rPr>
        <w:t>)  Technology</w:t>
      </w:r>
    </w:p>
    <w:p w14:paraId="5D204EB4" w14:textId="77777777" w:rsidR="00A235C7" w:rsidRDefault="00A235C7" w:rsidP="008A1772">
      <w:pPr>
        <w:jc w:val="left"/>
        <w:rPr>
          <w:rFonts w:ascii="Calibri" w:eastAsia="MS Mincho" w:hAnsi="Calibri" w:cs="Calibri"/>
          <w:w w:val="90"/>
          <w:sz w:val="24"/>
          <w:szCs w:val="22"/>
          <w:lang w:val="en-US" w:eastAsia="ja-JP"/>
        </w:rPr>
      </w:pPr>
    </w:p>
    <w:p w14:paraId="5C0FC8C2" w14:textId="7D9BCD4F" w:rsidR="008C524C" w:rsidRDefault="008C524C" w:rsidP="008A1772">
      <w:pPr>
        <w:jc w:val="left"/>
        <w:rPr>
          <w:rFonts w:ascii="Calibri" w:eastAsia="MS Mincho" w:hAnsi="Calibri"/>
          <w:w w:val="90"/>
          <w:sz w:val="24"/>
          <w:szCs w:val="22"/>
          <w:lang w:val="en-US" w:eastAsia="ja-JP"/>
        </w:rPr>
      </w:pPr>
      <w:r w:rsidRPr="008C524C">
        <w:rPr>
          <w:rFonts w:ascii="Calibri" w:eastAsia="MS Mincho" w:hAnsi="Calibri" w:cs="Calibri"/>
          <w:w w:val="90"/>
          <w:sz w:val="24"/>
          <w:szCs w:val="22"/>
          <w:lang w:val="en-US" w:eastAsia="ja-JP"/>
        </w:rPr>
        <w:t xml:space="preserve">The third technology and practice </w:t>
      </w:r>
      <w:proofErr w:type="gramStart"/>
      <w:r w:rsidRPr="008C524C">
        <w:rPr>
          <w:rFonts w:ascii="Calibri" w:eastAsia="MS Mincho" w:hAnsi="Calibri" w:cs="Calibri"/>
          <w:w w:val="90"/>
          <w:sz w:val="24"/>
          <w:szCs w:val="22"/>
          <w:lang w:val="en-US" w:eastAsia="ja-JP"/>
        </w:rPr>
        <w:t>is</w:t>
      </w:r>
      <w:proofErr w:type="gramEnd"/>
      <w:r w:rsidRPr="008C524C">
        <w:rPr>
          <w:rFonts w:ascii="Calibri" w:eastAsia="MS Mincho" w:hAnsi="Calibri" w:cs="Calibri"/>
          <w:w w:val="90"/>
          <w:sz w:val="24"/>
          <w:szCs w:val="22"/>
          <w:lang w:val="en-US" w:eastAsia="ja-JP"/>
        </w:rPr>
        <w:t xml:space="preserve"> operated by Spouts in Uganda.</w:t>
      </w:r>
      <w:r w:rsidRPr="008C524C">
        <w:rPr>
          <w:rFonts w:ascii="Calibri" w:eastAsia="MS Mincho" w:hAnsi="Calibri"/>
          <w:w w:val="90"/>
          <w:sz w:val="24"/>
          <w:szCs w:val="22"/>
          <w:lang w:val="en-US" w:eastAsia="ja-JP"/>
        </w:rPr>
        <w:t xml:space="preserve"> The table on page 2 of this </w:t>
      </w:r>
      <w:proofErr w:type="spellStart"/>
      <w:r w:rsidRPr="008C524C">
        <w:rPr>
          <w:rFonts w:ascii="Calibri" w:eastAsia="MS Mincho" w:hAnsi="Calibri"/>
          <w:w w:val="90"/>
          <w:sz w:val="24"/>
          <w:szCs w:val="22"/>
          <w:lang w:val="en-US" w:eastAsia="ja-JP"/>
        </w:rPr>
        <w:t>PoA</w:t>
      </w:r>
      <w:proofErr w:type="spellEnd"/>
      <w:r w:rsidRPr="008C524C">
        <w:rPr>
          <w:rFonts w:ascii="Calibri" w:eastAsia="MS Mincho" w:hAnsi="Calibri"/>
          <w:w w:val="90"/>
          <w:sz w:val="24"/>
          <w:szCs w:val="22"/>
          <w:lang w:val="en-US" w:eastAsia="ja-JP"/>
        </w:rPr>
        <w:t>-DD list the VPAs included under this technology and practice.</w:t>
      </w:r>
    </w:p>
    <w:p w14:paraId="630BDC87" w14:textId="77777777" w:rsidR="008C524C" w:rsidRPr="008C524C" w:rsidRDefault="008C524C" w:rsidP="008A1772">
      <w:pPr>
        <w:tabs>
          <w:tab w:val="left" w:pos="2685"/>
        </w:tabs>
        <w:spacing w:before="120"/>
        <w:jc w:val="left"/>
        <w:rPr>
          <w:rFonts w:ascii="Cambria" w:eastAsia="MS Mincho" w:hAnsi="Cambria"/>
          <w:sz w:val="24"/>
          <w:szCs w:val="24"/>
          <w:lang w:val="en-US" w:eastAsia="ja-JP"/>
        </w:rPr>
      </w:pPr>
      <w:r w:rsidRPr="008C524C">
        <w:rPr>
          <w:rFonts w:ascii="Calibri" w:eastAsia="MS Mincho" w:hAnsi="Calibri"/>
          <w:sz w:val="24"/>
          <w:szCs w:val="24"/>
          <w:lang w:val="en-US" w:eastAsia="ja-JP"/>
        </w:rPr>
        <w:t xml:space="preserve">The </w:t>
      </w:r>
      <w:proofErr w:type="spellStart"/>
      <w:r w:rsidRPr="008C524C">
        <w:rPr>
          <w:rFonts w:ascii="Calibri" w:eastAsia="MS Mincho" w:hAnsi="Calibri"/>
          <w:i/>
          <w:sz w:val="24"/>
          <w:szCs w:val="24"/>
          <w:lang w:val="en-US" w:eastAsia="ja-JP"/>
        </w:rPr>
        <w:t>Purifaaya</w:t>
      </w:r>
      <w:proofErr w:type="spellEnd"/>
      <w:r w:rsidRPr="008C524C">
        <w:rPr>
          <w:rFonts w:ascii="Calibri" w:eastAsia="MS Mincho" w:hAnsi="Calibri"/>
          <w:i/>
          <w:sz w:val="24"/>
          <w:szCs w:val="24"/>
          <w:lang w:val="en-US" w:eastAsia="ja-JP"/>
        </w:rPr>
        <w:t xml:space="preserve"> </w:t>
      </w:r>
      <w:r w:rsidRPr="008C524C">
        <w:rPr>
          <w:rFonts w:ascii="Calibri" w:eastAsia="MS Mincho" w:hAnsi="Calibri"/>
          <w:sz w:val="24"/>
          <w:szCs w:val="24"/>
          <w:lang w:val="en-US" w:eastAsia="ja-JP"/>
        </w:rPr>
        <w:t xml:space="preserve">water filter uses ceramic filtration technology. </w:t>
      </w:r>
      <w:r w:rsidRPr="008C524C">
        <w:rPr>
          <w:rFonts w:ascii="Cambria" w:eastAsia="MS Mincho" w:hAnsi="Cambria" w:cs="Calibri"/>
          <w:sz w:val="24"/>
          <w:szCs w:val="24"/>
          <w:lang w:val="en-US" w:eastAsia="ja-JP"/>
        </w:rPr>
        <w:t>Ceramic water filters are an innovative product offered as an appropriate clean water solution in Uganda. An assessment on the use of ceramic water filters in Cambodia by UNICEF states, “[Ceramic] filters have the advantage of being lightweight, portable, relatively inexpensive, chemical-free, low-maintenance, effective, and easy to use.”</w:t>
      </w:r>
      <w:r w:rsidRPr="008C524C">
        <w:rPr>
          <w:rFonts w:ascii="Cambria" w:eastAsia="MS Mincho" w:hAnsi="Cambria" w:cs="Calibri"/>
          <w:sz w:val="24"/>
          <w:szCs w:val="24"/>
          <w:vertAlign w:val="superscript"/>
          <w:lang w:val="en-US" w:eastAsia="ja-JP"/>
        </w:rPr>
        <w:footnoteReference w:id="5"/>
      </w:r>
      <w:r w:rsidRPr="008C524C">
        <w:rPr>
          <w:rFonts w:ascii="Cambria" w:eastAsia="MS Mincho" w:hAnsi="Cambria" w:cs="Calibri"/>
          <w:sz w:val="24"/>
          <w:szCs w:val="24"/>
          <w:lang w:val="en-US" w:eastAsia="ja-JP"/>
        </w:rPr>
        <w:t xml:space="preserve"> </w:t>
      </w:r>
    </w:p>
    <w:p w14:paraId="59181290" w14:textId="77777777" w:rsidR="008C524C" w:rsidRPr="008C524C" w:rsidRDefault="008C524C" w:rsidP="008A1772">
      <w:pPr>
        <w:spacing w:before="120"/>
        <w:jc w:val="left"/>
        <w:rPr>
          <w:rFonts w:ascii="Calibri" w:eastAsia="MS Mincho" w:hAnsi="Calibri"/>
          <w:sz w:val="24"/>
          <w:szCs w:val="24"/>
          <w:lang w:val="en-US" w:eastAsia="ja-JP"/>
        </w:rPr>
      </w:pPr>
      <w:r w:rsidRPr="008C524C">
        <w:rPr>
          <w:rFonts w:ascii="Calibri" w:eastAsia="MS Mincho" w:hAnsi="Calibri"/>
          <w:sz w:val="24"/>
          <w:szCs w:val="24"/>
          <w:lang w:val="en-US" w:eastAsia="ja-JP"/>
        </w:rPr>
        <w:t xml:space="preserve">The base of the filter is a ceramic pot with microscopic holes, which trap bacteria, enabling only clean drinking water to pass through. In order to maximize safety, </w:t>
      </w:r>
      <w:proofErr w:type="gramStart"/>
      <w:r w:rsidRPr="008C524C">
        <w:rPr>
          <w:rFonts w:ascii="Calibri" w:eastAsia="MS Mincho" w:hAnsi="Calibri"/>
          <w:sz w:val="24"/>
          <w:szCs w:val="24"/>
          <w:lang w:val="en-US" w:eastAsia="ja-JP"/>
        </w:rPr>
        <w:t>all of</w:t>
      </w:r>
      <w:proofErr w:type="gramEnd"/>
      <w:r w:rsidRPr="008C524C">
        <w:rPr>
          <w:rFonts w:ascii="Calibri" w:eastAsia="MS Mincho" w:hAnsi="Calibri"/>
          <w:sz w:val="24"/>
          <w:szCs w:val="24"/>
          <w:lang w:val="en-US" w:eastAsia="ja-JP"/>
        </w:rPr>
        <w:t xml:space="preserve"> our filters are subjected to strict quality control and then coated with an additional layer of silver nitrate, an effective biocide. Water from any source can be sanitized through the ceramic filtration system and stored at the bottom of the filter ready to drink. At the bottom of the filter is a tap, which makes the clean drinking water easily accessible. The household </w:t>
      </w:r>
      <w:proofErr w:type="spellStart"/>
      <w:r w:rsidRPr="008C524C">
        <w:rPr>
          <w:rFonts w:ascii="Calibri" w:eastAsia="MS Mincho" w:hAnsi="Calibri"/>
          <w:i/>
          <w:sz w:val="24"/>
          <w:szCs w:val="24"/>
          <w:lang w:val="en-US" w:eastAsia="ja-JP"/>
        </w:rPr>
        <w:t>Purifaaya</w:t>
      </w:r>
      <w:proofErr w:type="spellEnd"/>
      <w:r w:rsidRPr="008C524C">
        <w:rPr>
          <w:rFonts w:ascii="Calibri" w:eastAsia="MS Mincho" w:hAnsi="Calibri"/>
          <w:i/>
          <w:sz w:val="24"/>
          <w:szCs w:val="24"/>
          <w:lang w:val="en-US" w:eastAsia="ja-JP"/>
        </w:rPr>
        <w:t xml:space="preserve"> </w:t>
      </w:r>
      <w:r w:rsidRPr="008C524C">
        <w:rPr>
          <w:rFonts w:ascii="Calibri" w:eastAsia="MS Mincho" w:hAnsi="Calibri"/>
          <w:sz w:val="24"/>
          <w:szCs w:val="24"/>
          <w:lang w:val="en-US" w:eastAsia="ja-JP"/>
        </w:rPr>
        <w:t xml:space="preserve">stores 20 liters of water, whilst the </w:t>
      </w:r>
      <w:proofErr w:type="spellStart"/>
      <w:r w:rsidRPr="008C524C">
        <w:rPr>
          <w:rFonts w:ascii="Calibri" w:eastAsia="MS Mincho" w:hAnsi="Calibri"/>
          <w:i/>
          <w:sz w:val="24"/>
          <w:szCs w:val="24"/>
          <w:lang w:val="en-US" w:eastAsia="ja-JP"/>
        </w:rPr>
        <w:t>Purifaaya</w:t>
      </w:r>
      <w:proofErr w:type="spellEnd"/>
      <w:r w:rsidRPr="008C524C">
        <w:rPr>
          <w:rFonts w:ascii="Calibri" w:eastAsia="MS Mincho" w:hAnsi="Calibri"/>
          <w:sz w:val="24"/>
          <w:szCs w:val="24"/>
          <w:lang w:val="en-US" w:eastAsia="ja-JP"/>
        </w:rPr>
        <w:t xml:space="preserve"> XL stores 60 liters, making it ideal for public spaces such as schools, hospitals and prisons. In 2015 The Ugandan Ministry of Water and Environment tested and approved the filter </w:t>
      </w:r>
      <w:r w:rsidRPr="008C524C">
        <w:rPr>
          <w:rFonts w:ascii="Cambria" w:eastAsia="MS Mincho" w:hAnsi="Cambria" w:cs="Calibri"/>
          <w:sz w:val="24"/>
          <w:szCs w:val="24"/>
          <w:lang w:val="en-US" w:eastAsia="ja-JP"/>
        </w:rPr>
        <w:t xml:space="preserve">stating that SPOUTS OF WATER filters are “efficient and effective to produce water that meets </w:t>
      </w:r>
      <w:r w:rsidRPr="008C524C">
        <w:rPr>
          <w:rFonts w:ascii="Cambria" w:eastAsia="MS Mincho" w:hAnsi="Cambria" w:cs="Calibri"/>
          <w:sz w:val="24"/>
          <w:szCs w:val="24"/>
          <w:lang w:val="en-US" w:eastAsia="ja-JP"/>
        </w:rPr>
        <w:lastRenderedPageBreak/>
        <w:t>the recommended standard of water for human consumption.”</w:t>
      </w:r>
      <w:r w:rsidRPr="008C524C">
        <w:rPr>
          <w:rFonts w:ascii="Cambria" w:eastAsia="MS Mincho" w:hAnsi="Cambria" w:cs="Calibri"/>
          <w:sz w:val="24"/>
          <w:szCs w:val="24"/>
          <w:vertAlign w:val="superscript"/>
          <w:lang w:val="en-US" w:eastAsia="ja-JP"/>
        </w:rPr>
        <w:footnoteReference w:id="6"/>
      </w:r>
      <w:r w:rsidRPr="008C524C">
        <w:rPr>
          <w:rFonts w:ascii="Calibri" w:eastAsia="MS Mincho" w:hAnsi="Calibri"/>
          <w:sz w:val="24"/>
          <w:szCs w:val="24"/>
          <w:lang w:val="en-US" w:eastAsia="ja-JP"/>
        </w:rPr>
        <w:t xml:space="preserve"> Test results conclude that the </w:t>
      </w:r>
      <w:proofErr w:type="spellStart"/>
      <w:r w:rsidRPr="008C524C">
        <w:rPr>
          <w:rFonts w:ascii="Calibri" w:eastAsia="MS Mincho" w:hAnsi="Calibri"/>
          <w:i/>
          <w:sz w:val="24"/>
          <w:szCs w:val="24"/>
          <w:lang w:val="en-US" w:eastAsia="ja-JP"/>
        </w:rPr>
        <w:t>Purifaaya</w:t>
      </w:r>
      <w:proofErr w:type="spellEnd"/>
      <w:r w:rsidRPr="008C524C">
        <w:rPr>
          <w:rFonts w:ascii="Calibri" w:eastAsia="MS Mincho" w:hAnsi="Calibri"/>
          <w:i/>
          <w:sz w:val="24"/>
          <w:szCs w:val="24"/>
          <w:lang w:val="en-US" w:eastAsia="ja-JP"/>
        </w:rPr>
        <w:t xml:space="preserve"> </w:t>
      </w:r>
      <w:r w:rsidRPr="008C524C">
        <w:rPr>
          <w:rFonts w:ascii="Calibri" w:eastAsia="MS Mincho" w:hAnsi="Calibri"/>
          <w:sz w:val="24"/>
          <w:szCs w:val="24"/>
          <w:lang w:val="en-US" w:eastAsia="ja-JP"/>
        </w:rPr>
        <w:t>kills 99.9% of disease-causing bacteria, as well as removing the turbidity of the water, thus producing drinking water that is both safe and clean.</w:t>
      </w:r>
    </w:p>
    <w:p w14:paraId="0B8D1142" w14:textId="77777777" w:rsidR="008C524C" w:rsidRPr="008C524C" w:rsidRDefault="008C524C" w:rsidP="008A1772">
      <w:pPr>
        <w:spacing w:before="120"/>
        <w:jc w:val="left"/>
        <w:rPr>
          <w:rFonts w:ascii="Calibri" w:eastAsia="MS Mincho" w:hAnsi="Calibri" w:cs="Calibri"/>
          <w:sz w:val="24"/>
          <w:szCs w:val="24"/>
          <w:lang w:val="en-US" w:eastAsia="ja-JP"/>
        </w:rPr>
      </w:pPr>
      <w:r w:rsidRPr="008C524C">
        <w:rPr>
          <w:rFonts w:ascii="Cambria" w:eastAsia="MS Mincho" w:hAnsi="Cambria" w:cs="Calibri"/>
          <w:sz w:val="24"/>
          <w:szCs w:val="24"/>
          <w:lang w:val="en-US" w:eastAsia="ja-JP"/>
        </w:rPr>
        <w:t>In addition to</w:t>
      </w:r>
      <w:r w:rsidRPr="008C524C">
        <w:rPr>
          <w:rFonts w:ascii="Cambria" w:eastAsia="MS Mincho" w:hAnsi="Cambria" w:cs="Calibri"/>
          <w:i/>
          <w:sz w:val="24"/>
          <w:szCs w:val="24"/>
          <w:lang w:val="en-US" w:eastAsia="ja-JP"/>
        </w:rPr>
        <w:t xml:space="preserve"> </w:t>
      </w:r>
      <w:proofErr w:type="spellStart"/>
      <w:r w:rsidRPr="008C524C">
        <w:rPr>
          <w:rFonts w:ascii="Cambria" w:eastAsia="MS Mincho" w:hAnsi="Cambria" w:cs="Calibri"/>
          <w:i/>
          <w:sz w:val="24"/>
          <w:szCs w:val="24"/>
          <w:lang w:val="en-US" w:eastAsia="ja-JP"/>
        </w:rPr>
        <w:t>Purifaaya’s</w:t>
      </w:r>
      <w:proofErr w:type="spellEnd"/>
      <w:r w:rsidRPr="008C524C">
        <w:rPr>
          <w:rFonts w:ascii="Cambria" w:eastAsia="MS Mincho" w:hAnsi="Cambria" w:cs="Calibri"/>
          <w:sz w:val="24"/>
          <w:szCs w:val="24"/>
          <w:lang w:val="en-US" w:eastAsia="ja-JP"/>
        </w:rPr>
        <w:t xml:space="preserve"> technical excellence, SPOUTS </w:t>
      </w:r>
      <w:r w:rsidRPr="008C524C">
        <w:rPr>
          <w:rFonts w:ascii="Calibri" w:eastAsia="MS Mincho" w:hAnsi="Calibri" w:cs="Calibri"/>
          <w:sz w:val="24"/>
          <w:szCs w:val="24"/>
          <w:lang w:val="en-US" w:eastAsia="ja-JP"/>
        </w:rPr>
        <w:t xml:space="preserve">‘ceramic filters are also culturally and socially acceptable in Uganda due to the long-standing tradition in villages of storing drinking water in clay pots. The local population prefers the taste of the water from ceramic filters and is accustomed to maintaining ceramic products. </w:t>
      </w:r>
    </w:p>
    <w:p w14:paraId="3DDBB684" w14:textId="77777777" w:rsidR="008C524C" w:rsidRPr="008C524C" w:rsidRDefault="008C524C" w:rsidP="008C524C">
      <w:pPr>
        <w:spacing w:after="200" w:line="360" w:lineRule="auto"/>
        <w:jc w:val="left"/>
        <w:rPr>
          <w:rFonts w:ascii="Calibri" w:eastAsia="MS Mincho" w:hAnsi="Calibri"/>
          <w:sz w:val="24"/>
          <w:szCs w:val="24"/>
          <w:lang w:val="en-US" w:eastAsia="ja-JP"/>
        </w:rPr>
      </w:pPr>
      <w:r w:rsidRPr="008C524C">
        <w:rPr>
          <w:rFonts w:ascii="Cambria" w:eastAsia="MS Mincho" w:hAnsi="Cambria"/>
          <w:noProof/>
          <w:sz w:val="24"/>
          <w:szCs w:val="24"/>
          <w:lang w:val="en-US" w:eastAsia="en-US"/>
        </w:rPr>
        <w:drawing>
          <wp:inline distT="0" distB="0" distL="0" distR="0" wp14:anchorId="6351DCCD" wp14:editId="569099E2">
            <wp:extent cx="5943600" cy="28936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93695"/>
                    </a:xfrm>
                    <a:prstGeom prst="rect">
                      <a:avLst/>
                    </a:prstGeom>
                  </pic:spPr>
                </pic:pic>
              </a:graphicData>
            </a:graphic>
          </wp:inline>
        </w:drawing>
      </w:r>
    </w:p>
    <w:p w14:paraId="30F5BFDE" w14:textId="36968133" w:rsidR="008C524C" w:rsidRPr="00A35E8C" w:rsidRDefault="00A35E8C" w:rsidP="008C524C">
      <w:pPr>
        <w:spacing w:after="200" w:line="360" w:lineRule="auto"/>
        <w:jc w:val="left"/>
        <w:rPr>
          <w:rFonts w:ascii="Calibri" w:eastAsia="MS Mincho" w:hAnsi="Calibri"/>
          <w:b/>
          <w:smallCaps/>
          <w:sz w:val="28"/>
          <w:szCs w:val="28"/>
          <w:lang w:val="en-US" w:eastAsia="ja-JP"/>
        </w:rPr>
      </w:pPr>
      <w:r w:rsidRPr="00A35E8C">
        <w:rPr>
          <w:rFonts w:ascii="Calibri" w:eastAsia="MS Mincho" w:hAnsi="Calibri"/>
          <w:b/>
          <w:sz w:val="28"/>
          <w:szCs w:val="28"/>
          <w:lang w:val="en-US" w:eastAsia="ja-JP"/>
        </w:rPr>
        <w:t>b</w:t>
      </w:r>
      <w:r w:rsidR="00A235C7" w:rsidRPr="00A35E8C">
        <w:rPr>
          <w:rFonts w:ascii="Calibri" w:eastAsia="MS Mincho" w:hAnsi="Calibri"/>
          <w:b/>
          <w:smallCaps/>
          <w:sz w:val="28"/>
          <w:szCs w:val="28"/>
          <w:lang w:val="en-US" w:eastAsia="ja-JP"/>
        </w:rPr>
        <w:t xml:space="preserve">) </w:t>
      </w:r>
      <w:r w:rsidR="008C524C" w:rsidRPr="00A35E8C">
        <w:rPr>
          <w:rFonts w:ascii="Calibri" w:eastAsia="MS Mincho" w:hAnsi="Calibri"/>
          <w:b/>
          <w:smallCaps/>
          <w:sz w:val="28"/>
          <w:szCs w:val="28"/>
          <w:lang w:val="en-US" w:eastAsia="ja-JP"/>
        </w:rPr>
        <w:t>Distribution channels/strategy and awareness campaigns</w:t>
      </w:r>
    </w:p>
    <w:p w14:paraId="5ECE8049" w14:textId="77777777" w:rsidR="008C524C" w:rsidRPr="008C524C" w:rsidRDefault="008C524C" w:rsidP="008C524C">
      <w:pPr>
        <w:jc w:val="left"/>
        <w:rPr>
          <w:rFonts w:ascii="Calibri" w:eastAsia="MS Mincho" w:hAnsi="Calibri"/>
          <w:sz w:val="24"/>
          <w:szCs w:val="24"/>
          <w:lang w:val="en-US" w:eastAsia="ja-JP"/>
        </w:rPr>
      </w:pPr>
      <w:r w:rsidRPr="008C524C">
        <w:rPr>
          <w:rFonts w:ascii="Calibri" w:eastAsia="MS Mincho" w:hAnsi="Calibri"/>
          <w:sz w:val="24"/>
          <w:szCs w:val="24"/>
          <w:lang w:val="en-US" w:eastAsia="ja-JP"/>
        </w:rPr>
        <w:t xml:space="preserve">To distribute the filters across the entire nation, SPOUTS segments the market by income level, targeting all households while also working with NGOs to provide clean drinking water to refugee camps, schools, prisons, clinics and other public spaces. In urban and peri-urban areas, SPOUTS products are sold in retails shops, targeting households that can afford the upfront cost of the filter. SPOUTS further </w:t>
      </w:r>
      <w:proofErr w:type="gramStart"/>
      <w:r w:rsidRPr="008C524C">
        <w:rPr>
          <w:rFonts w:ascii="Calibri" w:eastAsia="MS Mincho" w:hAnsi="Calibri"/>
          <w:sz w:val="24"/>
          <w:szCs w:val="24"/>
          <w:lang w:val="en-US" w:eastAsia="ja-JP"/>
        </w:rPr>
        <w:t>reduces</w:t>
      </w:r>
      <w:proofErr w:type="gramEnd"/>
      <w:r w:rsidRPr="008C524C">
        <w:rPr>
          <w:rFonts w:ascii="Calibri" w:eastAsia="MS Mincho" w:hAnsi="Calibri"/>
          <w:sz w:val="24"/>
          <w:szCs w:val="24"/>
          <w:lang w:val="en-US" w:eastAsia="ja-JP"/>
        </w:rPr>
        <w:t xml:space="preserve"> the barrier to purchase by providing financing options to customers through partnerships with MFIs and Savings and Credit Cooperatives (SACCOs). SPOUTS’ partners often extend loans to purchase SPOUTS filters over 6 months and allow customers to establish stable long-term access to clean water even if they are unable to afford the upfront cost at once. Given that the average monthly household income is around 128 USD according to the latest national census from 2012-13, the option to buy a SPOUTS filter at 4 USD per month over 6 months is an incredibly affordable price for </w:t>
      </w:r>
      <w:proofErr w:type="gramStart"/>
      <w:r w:rsidRPr="008C524C">
        <w:rPr>
          <w:rFonts w:ascii="Calibri" w:eastAsia="MS Mincho" w:hAnsi="Calibri"/>
          <w:sz w:val="24"/>
          <w:szCs w:val="24"/>
          <w:lang w:val="en-US" w:eastAsia="ja-JP"/>
        </w:rPr>
        <w:t>the vast majority of</w:t>
      </w:r>
      <w:proofErr w:type="gramEnd"/>
      <w:r w:rsidRPr="008C524C">
        <w:rPr>
          <w:rFonts w:ascii="Calibri" w:eastAsia="MS Mincho" w:hAnsi="Calibri"/>
          <w:sz w:val="24"/>
          <w:szCs w:val="24"/>
          <w:lang w:val="en-US" w:eastAsia="ja-JP"/>
        </w:rPr>
        <w:t xml:space="preserve"> the population. For the most marginalized segments of the population like refugees in refugee camps, SPOUTS </w:t>
      </w:r>
      <w:proofErr w:type="gramStart"/>
      <w:r w:rsidRPr="008C524C">
        <w:rPr>
          <w:rFonts w:ascii="Calibri" w:eastAsia="MS Mincho" w:hAnsi="Calibri"/>
          <w:sz w:val="24"/>
          <w:szCs w:val="24"/>
          <w:lang w:val="en-US" w:eastAsia="ja-JP"/>
        </w:rPr>
        <w:t>works</w:t>
      </w:r>
      <w:proofErr w:type="gramEnd"/>
      <w:r w:rsidRPr="008C524C">
        <w:rPr>
          <w:rFonts w:ascii="Calibri" w:eastAsia="MS Mincho" w:hAnsi="Calibri"/>
          <w:sz w:val="24"/>
          <w:szCs w:val="24"/>
          <w:lang w:val="en-US" w:eastAsia="ja-JP"/>
        </w:rPr>
        <w:t xml:space="preserve"> with aid partner organizations and fundraises to provide access to safe water through installation of filters in public spaces.</w:t>
      </w:r>
    </w:p>
    <w:p w14:paraId="331C6C27" w14:textId="77777777" w:rsidR="008C524C" w:rsidRPr="008C524C" w:rsidRDefault="008C524C" w:rsidP="008C524C">
      <w:pPr>
        <w:jc w:val="left"/>
        <w:rPr>
          <w:rFonts w:ascii="Calibri" w:eastAsia="MS Mincho" w:hAnsi="Calibri"/>
          <w:sz w:val="24"/>
          <w:szCs w:val="24"/>
          <w:lang w:val="en-US" w:eastAsia="ja-JP"/>
        </w:rPr>
      </w:pPr>
    </w:p>
    <w:p w14:paraId="646DE2C4" w14:textId="77777777" w:rsidR="008C524C" w:rsidRPr="008C524C" w:rsidRDefault="008C524C" w:rsidP="008C524C">
      <w:pPr>
        <w:jc w:val="left"/>
        <w:rPr>
          <w:rFonts w:ascii="Calibri" w:eastAsia="MS Mincho" w:hAnsi="Calibri"/>
          <w:sz w:val="24"/>
          <w:szCs w:val="24"/>
          <w:lang w:val="en-US" w:eastAsia="ja-JP"/>
        </w:rPr>
      </w:pPr>
      <w:r w:rsidRPr="008C524C">
        <w:rPr>
          <w:rFonts w:ascii="Calibri" w:eastAsia="MS Mincho" w:hAnsi="Calibri"/>
          <w:sz w:val="24"/>
          <w:szCs w:val="24"/>
          <w:lang w:val="en-US" w:eastAsia="ja-JP"/>
        </w:rPr>
        <w:t xml:space="preserve">SPOUTS has formed long-term partnerships with a diverse set of distribution networks, ranging from NGOs to wholesale retailers, who provide our customers with &gt;200 access points in all four regions of Uganda. Local community banks called SACCOS (Savings and Credit Cooperatives) have embraced our filters, with some selling over 300 filters while offering financing plans enabling end-users who cannot afford the 20 USD to pay in installments. </w:t>
      </w:r>
      <w:proofErr w:type="spellStart"/>
      <w:r w:rsidRPr="008C524C">
        <w:rPr>
          <w:rFonts w:ascii="Calibri" w:eastAsia="MS Mincho" w:hAnsi="Calibri"/>
          <w:sz w:val="24"/>
          <w:szCs w:val="24"/>
          <w:lang w:val="en-US" w:eastAsia="ja-JP"/>
        </w:rPr>
        <w:t>Finca</w:t>
      </w:r>
      <w:proofErr w:type="spellEnd"/>
      <w:r w:rsidRPr="008C524C">
        <w:rPr>
          <w:rFonts w:ascii="Calibri" w:eastAsia="MS Mincho" w:hAnsi="Calibri"/>
          <w:sz w:val="24"/>
          <w:szCs w:val="24"/>
          <w:lang w:val="en-US" w:eastAsia="ja-JP"/>
        </w:rPr>
        <w:t xml:space="preserve"> Plus and Pride Microfinance have </w:t>
      </w:r>
      <w:r w:rsidRPr="008C524C">
        <w:rPr>
          <w:rFonts w:ascii="Calibri" w:eastAsia="MS Mincho" w:hAnsi="Calibri"/>
          <w:sz w:val="24"/>
          <w:szCs w:val="24"/>
          <w:lang w:val="en-US" w:eastAsia="ja-JP"/>
        </w:rPr>
        <w:lastRenderedPageBreak/>
        <w:t xml:space="preserve">also provided financing options to our customers. Notably, we have collaborated with United Nations High Commission for Refugees (UNHCR) and Oxfam to provide ceramic water filters in refugee settlements. Retailers, such as Living Goods and BRAC have promoted our filters through an Avon-like distribution network. Prince of Peace Orphans and Widows (POPOW) Vision has distributed our filters to vulnerable women's groups. SPOUTS </w:t>
      </w:r>
      <w:proofErr w:type="gramStart"/>
      <w:r w:rsidRPr="008C524C">
        <w:rPr>
          <w:rFonts w:ascii="Calibri" w:eastAsia="MS Mincho" w:hAnsi="Calibri"/>
          <w:sz w:val="24"/>
          <w:szCs w:val="24"/>
          <w:lang w:val="en-US" w:eastAsia="ja-JP"/>
        </w:rPr>
        <w:t>continues</w:t>
      </w:r>
      <w:proofErr w:type="gramEnd"/>
      <w:r w:rsidRPr="008C524C">
        <w:rPr>
          <w:rFonts w:ascii="Calibri" w:eastAsia="MS Mincho" w:hAnsi="Calibri"/>
          <w:sz w:val="24"/>
          <w:szCs w:val="24"/>
          <w:lang w:val="en-US" w:eastAsia="ja-JP"/>
        </w:rPr>
        <w:t xml:space="preserve"> to collaborate with the public sector in Uganda to expand our reach in the region, including programs that install our filters in public prisons.</w:t>
      </w:r>
    </w:p>
    <w:p w14:paraId="68DAD7B0" w14:textId="77777777" w:rsidR="00A235C7" w:rsidRDefault="00A235C7" w:rsidP="00A235C7">
      <w:pPr>
        <w:jc w:val="left"/>
        <w:rPr>
          <w:rFonts w:ascii="Calibri" w:eastAsia="MS Mincho" w:hAnsi="Calibri"/>
          <w:b/>
          <w:smallCaps/>
          <w:sz w:val="28"/>
          <w:szCs w:val="28"/>
          <w:lang w:val="en-US" w:eastAsia="ja-JP"/>
        </w:rPr>
      </w:pPr>
    </w:p>
    <w:p w14:paraId="4D2DF63B" w14:textId="77777777" w:rsidR="00C7398F" w:rsidRDefault="00C7398F" w:rsidP="00A235C7">
      <w:pPr>
        <w:jc w:val="left"/>
        <w:rPr>
          <w:rFonts w:ascii="Calibri" w:eastAsia="MS Mincho" w:hAnsi="Calibri"/>
          <w:b/>
          <w:smallCaps/>
          <w:sz w:val="24"/>
          <w:szCs w:val="24"/>
          <w:lang w:val="en-US" w:eastAsia="ja-JP"/>
        </w:rPr>
      </w:pPr>
    </w:p>
    <w:p w14:paraId="3F5F7AA8" w14:textId="77777777" w:rsidR="00C7398F" w:rsidRDefault="00C7398F" w:rsidP="00A235C7">
      <w:pPr>
        <w:jc w:val="left"/>
        <w:rPr>
          <w:rFonts w:ascii="Calibri" w:eastAsia="MS Mincho" w:hAnsi="Calibri"/>
          <w:b/>
          <w:smallCaps/>
          <w:sz w:val="24"/>
          <w:szCs w:val="24"/>
          <w:lang w:val="en-US" w:eastAsia="ja-JP"/>
        </w:rPr>
      </w:pPr>
    </w:p>
    <w:p w14:paraId="1BA04123" w14:textId="792EAFA1" w:rsidR="00A235C7" w:rsidRPr="00A35E8C" w:rsidRDefault="00A35E8C" w:rsidP="00A235C7">
      <w:pPr>
        <w:jc w:val="left"/>
        <w:rPr>
          <w:rFonts w:ascii="Calibri" w:eastAsia="MS Mincho" w:hAnsi="Calibri"/>
          <w:b/>
          <w:smallCaps/>
          <w:sz w:val="28"/>
          <w:szCs w:val="28"/>
          <w:lang w:val="en-US" w:eastAsia="ja-JP"/>
        </w:rPr>
      </w:pPr>
      <w:r>
        <w:rPr>
          <w:rFonts w:ascii="Calibri" w:eastAsia="MS Mincho" w:hAnsi="Calibri"/>
          <w:b/>
          <w:sz w:val="28"/>
          <w:szCs w:val="28"/>
          <w:lang w:val="en-US" w:eastAsia="ja-JP"/>
        </w:rPr>
        <w:t>c</w:t>
      </w:r>
      <w:r w:rsidR="00A235C7" w:rsidRPr="00A35E8C">
        <w:rPr>
          <w:rFonts w:ascii="Calibri" w:eastAsia="MS Mincho" w:hAnsi="Calibri"/>
          <w:b/>
          <w:smallCaps/>
          <w:sz w:val="28"/>
          <w:szCs w:val="28"/>
          <w:lang w:val="en-US" w:eastAsia="ja-JP"/>
        </w:rPr>
        <w:t>)  Eligibility criteria</w:t>
      </w:r>
    </w:p>
    <w:p w14:paraId="6DEF8DEA" w14:textId="77777777" w:rsidR="00A235C7" w:rsidRPr="00AB205C" w:rsidRDefault="00A235C7" w:rsidP="00A235C7">
      <w:pPr>
        <w:spacing w:before="120"/>
        <w:rPr>
          <w:rFonts w:ascii="Calibri" w:eastAsia="MS Mincho" w:hAnsi="Calibri"/>
          <w:sz w:val="24"/>
          <w:szCs w:val="24"/>
          <w:lang w:val="en-US" w:eastAsia="ja-JP"/>
        </w:rPr>
      </w:pPr>
      <w:r w:rsidRPr="00AB205C">
        <w:rPr>
          <w:rFonts w:ascii="Calibri" w:eastAsia="MS Mincho" w:hAnsi="Calibri"/>
          <w:sz w:val="24"/>
          <w:szCs w:val="24"/>
          <w:lang w:val="en-US" w:eastAsia="ja-JP"/>
        </w:rPr>
        <w:t xml:space="preserve">This Project Activity is eligible since it </w:t>
      </w:r>
      <w:proofErr w:type="gramStart"/>
      <w:r w:rsidRPr="00AB205C">
        <w:rPr>
          <w:rFonts w:ascii="Calibri" w:eastAsia="MS Mincho" w:hAnsi="Calibri"/>
          <w:sz w:val="24"/>
          <w:szCs w:val="24"/>
          <w:lang w:val="en-US" w:eastAsia="ja-JP"/>
        </w:rPr>
        <w:t>fulfil</w:t>
      </w:r>
      <w:proofErr w:type="gramEnd"/>
      <w:r w:rsidRPr="00AB205C">
        <w:rPr>
          <w:rFonts w:ascii="Calibri" w:eastAsia="MS Mincho" w:hAnsi="Calibri"/>
          <w:sz w:val="24"/>
          <w:szCs w:val="24"/>
          <w:lang w:val="en-US" w:eastAsia="ja-JP"/>
        </w:rPr>
        <w:t xml:space="preserve"> the requirements established in GS4GG Principles &amp; Requirements, Version 1, Sections 3.1.1 and Annex 1:</w:t>
      </w:r>
    </w:p>
    <w:p w14:paraId="1A243EAC" w14:textId="6BE16AC4" w:rsidR="00A235C7" w:rsidRPr="00AB205C" w:rsidRDefault="00A235C7" w:rsidP="005E3D39">
      <w:pPr>
        <w:pStyle w:val="Paragrafoelenco"/>
        <w:numPr>
          <w:ilvl w:val="1"/>
          <w:numId w:val="40"/>
        </w:numPr>
        <w:spacing w:before="120"/>
        <w:jc w:val="left"/>
        <w:rPr>
          <w:rFonts w:ascii="Calibri" w:eastAsia="MS Mincho" w:hAnsi="Calibri"/>
          <w:sz w:val="24"/>
          <w:szCs w:val="24"/>
          <w:lang w:val="en-US" w:eastAsia="ja-JP"/>
        </w:rPr>
      </w:pPr>
      <w:r w:rsidRPr="00AB205C">
        <w:rPr>
          <w:rFonts w:ascii="Calibri" w:eastAsia="MS Mincho" w:hAnsi="Calibri"/>
          <w:sz w:val="24"/>
          <w:szCs w:val="24"/>
          <w:lang w:val="en-US" w:eastAsia="ja-JP"/>
        </w:rPr>
        <w:t xml:space="preserve">The Project Activity is associated with the Gold Standard Approved Methodology </w:t>
      </w:r>
      <w:r w:rsidRPr="00AB205C">
        <w:rPr>
          <w:rFonts w:ascii="Calibri" w:eastAsia="MS Mincho" w:hAnsi="Calibri"/>
          <w:i/>
          <w:sz w:val="24"/>
          <w:szCs w:val="24"/>
          <w:lang w:val="en-US" w:eastAsia="ja-JP"/>
        </w:rPr>
        <w:t xml:space="preserve">Technologies and Practices to Displace Decentralized Thermal Energy Consumption Version </w:t>
      </w:r>
      <w:r w:rsidR="008D52D6">
        <w:rPr>
          <w:rFonts w:ascii="Calibri" w:eastAsia="MS Mincho" w:hAnsi="Calibri"/>
          <w:i/>
          <w:sz w:val="24"/>
          <w:szCs w:val="24"/>
          <w:lang w:val="en-US" w:eastAsia="ja-JP"/>
        </w:rPr>
        <w:t>3.1</w:t>
      </w:r>
      <w:r w:rsidRPr="00AB205C">
        <w:rPr>
          <w:rFonts w:ascii="Calibri" w:eastAsia="MS Mincho" w:hAnsi="Calibri"/>
          <w:i/>
          <w:sz w:val="24"/>
          <w:szCs w:val="24"/>
          <w:lang w:val="en-US" w:eastAsia="ja-JP"/>
        </w:rPr>
        <w:t xml:space="preserve"> (TPDDTEC)</w:t>
      </w:r>
      <w:r w:rsidRPr="00AB205C">
        <w:rPr>
          <w:rFonts w:ascii="Calibri" w:eastAsia="MS Mincho" w:hAnsi="Calibri"/>
          <w:sz w:val="24"/>
          <w:szCs w:val="24"/>
          <w:lang w:val="en-US" w:eastAsia="ja-JP"/>
        </w:rPr>
        <w:t xml:space="preserve"> </w:t>
      </w:r>
    </w:p>
    <w:p w14:paraId="7B851F47" w14:textId="77777777" w:rsidR="00A235C7" w:rsidRPr="00AB205C" w:rsidRDefault="00A235C7" w:rsidP="005E3D39">
      <w:pPr>
        <w:pStyle w:val="Paragrafoelenco"/>
        <w:numPr>
          <w:ilvl w:val="1"/>
          <w:numId w:val="40"/>
        </w:numPr>
        <w:spacing w:before="120"/>
        <w:jc w:val="left"/>
        <w:rPr>
          <w:rFonts w:ascii="Calibri" w:eastAsia="MS Mincho" w:hAnsi="Calibri"/>
          <w:sz w:val="24"/>
          <w:szCs w:val="24"/>
          <w:lang w:val="en-US" w:eastAsia="ja-JP"/>
        </w:rPr>
      </w:pPr>
      <w:r w:rsidRPr="00AB205C">
        <w:rPr>
          <w:rFonts w:ascii="Calibri" w:eastAsia="MS Mincho" w:hAnsi="Calibri"/>
          <w:sz w:val="24"/>
          <w:szCs w:val="24"/>
          <w:lang w:val="en-US" w:eastAsia="ja-JP"/>
        </w:rPr>
        <w:t>The Project Activity reduces the amount of energy required to provide safe drinking water:  by using a low energy filtration and electro-chlorination at the point of sale, water no longer needs to be boiled at the point of use, at people’s homes, thus reducing energy use by the end user.</w:t>
      </w:r>
    </w:p>
    <w:p w14:paraId="3D0DDBFB" w14:textId="77777777" w:rsidR="00A235C7" w:rsidRPr="00AB205C" w:rsidRDefault="00A235C7" w:rsidP="005E3D39">
      <w:pPr>
        <w:pStyle w:val="Paragrafoelenco"/>
        <w:numPr>
          <w:ilvl w:val="1"/>
          <w:numId w:val="40"/>
        </w:numPr>
        <w:jc w:val="left"/>
        <w:rPr>
          <w:rFonts w:ascii="Calibri" w:eastAsia="MS Mincho" w:hAnsi="Calibri"/>
          <w:sz w:val="24"/>
          <w:szCs w:val="24"/>
          <w:lang w:val="en-US" w:eastAsia="ja-JP"/>
        </w:rPr>
      </w:pPr>
      <w:r w:rsidRPr="00AB205C">
        <w:rPr>
          <w:rFonts w:ascii="Calibri" w:eastAsia="MS Mincho" w:hAnsi="Calibri"/>
          <w:sz w:val="24"/>
          <w:szCs w:val="24"/>
          <w:lang w:val="en-US" w:eastAsia="ja-JP"/>
        </w:rPr>
        <w:t>The quality of service is not reduced, as end users still have access to safe drinking water.</w:t>
      </w:r>
    </w:p>
    <w:p w14:paraId="57BD0951" w14:textId="77777777" w:rsidR="00A235C7" w:rsidRPr="00AB205C" w:rsidRDefault="00A235C7" w:rsidP="00A235C7">
      <w:pPr>
        <w:ind w:left="567" w:hanging="283"/>
        <w:jc w:val="left"/>
        <w:rPr>
          <w:rFonts w:ascii="Calibri" w:eastAsia="MS Mincho" w:hAnsi="Calibri"/>
          <w:sz w:val="24"/>
          <w:szCs w:val="24"/>
          <w:lang w:val="en-US" w:eastAsia="ja-JP"/>
        </w:rPr>
      </w:pPr>
    </w:p>
    <w:p w14:paraId="0A1B602A" w14:textId="77777777" w:rsidR="00A235C7" w:rsidRPr="00AB205C" w:rsidRDefault="00A235C7" w:rsidP="00A235C7">
      <w:pPr>
        <w:jc w:val="left"/>
        <w:rPr>
          <w:rFonts w:asciiTheme="minorHAnsi" w:hAnsiTheme="minorHAnsi" w:cstheme="minorHAnsi"/>
          <w:b/>
          <w:smallCaps/>
          <w:sz w:val="28"/>
          <w:szCs w:val="28"/>
        </w:rPr>
      </w:pPr>
    </w:p>
    <w:p w14:paraId="5744E8C6" w14:textId="2955326E" w:rsidR="00A235C7" w:rsidRPr="00A35E8C" w:rsidRDefault="00A35E8C" w:rsidP="00A235C7">
      <w:pPr>
        <w:jc w:val="left"/>
        <w:rPr>
          <w:rFonts w:asciiTheme="minorHAnsi" w:eastAsia="MS Mincho" w:hAnsiTheme="minorHAnsi" w:cstheme="minorHAnsi"/>
          <w:b/>
          <w:smallCaps/>
          <w:sz w:val="28"/>
          <w:szCs w:val="28"/>
          <w:lang w:val="en-US" w:eastAsia="ja-JP"/>
        </w:rPr>
      </w:pPr>
      <w:r w:rsidRPr="00A35E8C">
        <w:rPr>
          <w:rFonts w:asciiTheme="minorHAnsi" w:hAnsiTheme="minorHAnsi" w:cstheme="minorHAnsi"/>
          <w:b/>
          <w:sz w:val="28"/>
          <w:szCs w:val="28"/>
        </w:rPr>
        <w:t>d</w:t>
      </w:r>
      <w:r w:rsidR="00A235C7" w:rsidRPr="00A35E8C">
        <w:rPr>
          <w:rFonts w:asciiTheme="minorHAnsi" w:hAnsiTheme="minorHAnsi" w:cstheme="minorHAnsi"/>
          <w:b/>
          <w:smallCaps/>
          <w:sz w:val="28"/>
          <w:szCs w:val="28"/>
        </w:rPr>
        <w:t>)  Sustainable Development Goals (SDG) outcomes</w:t>
      </w:r>
    </w:p>
    <w:p w14:paraId="70513C73" w14:textId="50127D74" w:rsidR="007A5A38" w:rsidRPr="007A5A38" w:rsidRDefault="007A5A38" w:rsidP="007A5A38">
      <w:pPr>
        <w:spacing w:before="120"/>
        <w:rPr>
          <w:rFonts w:ascii="Avenir Book" w:eastAsia="MS Mincho" w:hAnsi="Avenir Book"/>
          <w:b/>
          <w:i/>
          <w:sz w:val="24"/>
          <w:szCs w:val="24"/>
        </w:rPr>
      </w:pPr>
      <w:r w:rsidRPr="007A5A38">
        <w:rPr>
          <w:rFonts w:ascii="Avenir Book" w:eastAsia="MS Mincho" w:hAnsi="Avenir Book"/>
          <w:b/>
          <w:i/>
          <w:sz w:val="24"/>
          <w:szCs w:val="24"/>
        </w:rPr>
        <w:t xml:space="preserve"> We are including the following three SDGs:</w:t>
      </w:r>
    </w:p>
    <w:p w14:paraId="77890D72" w14:textId="77777777" w:rsidR="007A5A38" w:rsidRPr="007A5A38" w:rsidRDefault="007A5A38" w:rsidP="007A5A38">
      <w:pPr>
        <w:tabs>
          <w:tab w:val="left" w:pos="3536"/>
        </w:tabs>
        <w:rPr>
          <w:rFonts w:ascii="Avenir Book" w:hAnsi="Avenir Book" w:cs="Arial"/>
          <w:color w:val="000000"/>
          <w:sz w:val="20"/>
        </w:rPr>
      </w:pPr>
    </w:p>
    <w:p w14:paraId="0A0D882E" w14:textId="77777777" w:rsidR="008D50B7" w:rsidRPr="007A5A38" w:rsidRDefault="008D50B7" w:rsidP="008D50B7">
      <w:pPr>
        <w:tabs>
          <w:tab w:val="left" w:pos="3536"/>
        </w:tabs>
        <w:rPr>
          <w:rFonts w:ascii="Avenir Book" w:hAnsi="Avenir Book" w:cs="Arial"/>
          <w:b/>
          <w:sz w:val="20"/>
        </w:rPr>
      </w:pPr>
      <w:r w:rsidRPr="007A5A38">
        <w:rPr>
          <w:rFonts w:ascii="Avenir Book" w:hAnsi="Avenir Book" w:cs="Arial"/>
          <w:b/>
          <w:sz w:val="20"/>
        </w:rPr>
        <w:t>1 – SDG13 – Climate Action</w:t>
      </w:r>
    </w:p>
    <w:p w14:paraId="442E110C" w14:textId="77777777" w:rsidR="008D50B7" w:rsidRPr="00415422" w:rsidRDefault="008D50B7" w:rsidP="00415422">
      <w:pPr>
        <w:rPr>
          <w:rFonts w:asciiTheme="minorHAnsi" w:eastAsia="MS Mincho" w:hAnsiTheme="minorHAnsi"/>
          <w:sz w:val="24"/>
        </w:rPr>
      </w:pPr>
    </w:p>
    <w:p w14:paraId="3650C603" w14:textId="77777777" w:rsidR="008D50B7" w:rsidRPr="00D600B2" w:rsidRDefault="008D50B7" w:rsidP="00415422">
      <w:pPr>
        <w:tabs>
          <w:tab w:val="left" w:pos="3536"/>
        </w:tabs>
        <w:ind w:left="1843" w:hanging="1843"/>
        <w:rPr>
          <w:rFonts w:ascii="Avenir Book" w:eastAsia="MS Mincho" w:hAnsi="Avenir Book" w:cs="Arial"/>
          <w:b/>
          <w:sz w:val="20"/>
          <w:lang w:val="en-US" w:eastAsia="it-IT"/>
        </w:rPr>
      </w:pPr>
      <w:bookmarkStart w:id="54" w:name="_Hlk507600558"/>
      <w:r w:rsidRPr="00D600B2">
        <w:rPr>
          <w:rFonts w:ascii="Avenir Book" w:eastAsia="MS Mincho" w:hAnsi="Avenir Book" w:cs="Arial"/>
          <w:b/>
          <w:smallCaps/>
          <w:sz w:val="20"/>
          <w:lang w:val="en-US" w:eastAsia="it-IT"/>
        </w:rPr>
        <w:t xml:space="preserve">UN </w:t>
      </w:r>
      <w:proofErr w:type="gramStart"/>
      <w:r w:rsidRPr="00D600B2">
        <w:rPr>
          <w:rFonts w:ascii="Avenir Book" w:eastAsia="MS Mincho" w:hAnsi="Avenir Book" w:cs="Arial"/>
          <w:b/>
          <w:smallCaps/>
          <w:sz w:val="20"/>
          <w:lang w:val="en-US" w:eastAsia="it-IT"/>
        </w:rPr>
        <w:t>Target  (</w:t>
      </w:r>
      <w:proofErr w:type="gramEnd"/>
      <w:r w:rsidRPr="00D600B2">
        <w:rPr>
          <w:rFonts w:ascii="Avenir Book" w:eastAsia="MS Mincho" w:hAnsi="Avenir Book" w:cs="Arial"/>
          <w:b/>
          <w:smallCaps/>
          <w:sz w:val="20"/>
          <w:lang w:val="en-US" w:eastAsia="it-IT"/>
        </w:rPr>
        <w:t xml:space="preserve">13.B) </w:t>
      </w:r>
      <w:r w:rsidRPr="00D600B2">
        <w:rPr>
          <w:rFonts w:ascii="Avenir Book" w:eastAsia="MS Mincho" w:hAnsi="Avenir Book" w:cs="Arial"/>
          <w:b/>
          <w:sz w:val="20"/>
          <w:lang w:val="en-US" w:eastAsia="it-IT"/>
        </w:rPr>
        <w:t>:   “Promote mechanisms for raising capacity for effective climate change-related planning and management in least developed countries and small island developing States, including focusing on women, youth and local and marginalized communities”</w:t>
      </w:r>
    </w:p>
    <w:p w14:paraId="53C933F6" w14:textId="77777777" w:rsidR="008D50B7" w:rsidRPr="00415422" w:rsidRDefault="008D50B7" w:rsidP="00415422">
      <w:pPr>
        <w:tabs>
          <w:tab w:val="left" w:pos="3536"/>
        </w:tabs>
        <w:ind w:left="1418" w:hanging="1418"/>
        <w:rPr>
          <w:rFonts w:ascii="Avenir Book" w:eastAsia="MS Mincho" w:hAnsi="Avenir Book"/>
          <w:b/>
          <w:sz w:val="20"/>
          <w:lang w:val="en-US"/>
        </w:rPr>
      </w:pPr>
    </w:p>
    <w:p w14:paraId="68DB3A28" w14:textId="77777777" w:rsidR="008D50B7" w:rsidRPr="00D600B2" w:rsidRDefault="008D50B7" w:rsidP="008D50B7">
      <w:pPr>
        <w:spacing w:after="160" w:line="259" w:lineRule="auto"/>
        <w:jc w:val="left"/>
        <w:rPr>
          <w:rFonts w:ascii="Calibri" w:eastAsia="Calibri" w:hAnsi="Calibri"/>
          <w:sz w:val="20"/>
          <w:szCs w:val="22"/>
          <w:lang w:val="en-US" w:eastAsia="en-US"/>
        </w:rPr>
      </w:pPr>
      <w:r w:rsidRPr="00D600B2">
        <w:rPr>
          <w:rFonts w:ascii="Avenir Book" w:eastAsia="SimSun" w:hAnsi="Avenir Book"/>
          <w:smallCaps/>
          <w:sz w:val="20"/>
          <w:szCs w:val="22"/>
          <w:lang w:val="en-US" w:eastAsia="en-US"/>
        </w:rPr>
        <w:t>Relevant Monitoring Indicator:</w:t>
      </w:r>
      <w:r w:rsidRPr="00D600B2">
        <w:rPr>
          <w:rFonts w:ascii="Calibri" w:eastAsia="Calibri" w:hAnsi="Calibri"/>
          <w:sz w:val="20"/>
          <w:szCs w:val="22"/>
          <w:lang w:val="en-US" w:eastAsia="en-US"/>
        </w:rPr>
        <w:t xml:space="preserve">       </w:t>
      </w:r>
      <w:r w:rsidRPr="00D600B2">
        <w:rPr>
          <w:rFonts w:ascii="Calibri" w:eastAsia="Calibri" w:hAnsi="Calibri"/>
          <w:b/>
          <w:sz w:val="20"/>
          <w:szCs w:val="22"/>
          <w:lang w:val="en-US" w:eastAsia="en-US"/>
        </w:rPr>
        <w:t>Emission Reduction of CO2</w:t>
      </w:r>
      <w:r w:rsidRPr="00D600B2">
        <w:rPr>
          <w:rFonts w:ascii="Avenir Book" w:eastAsia="MS Mincho" w:hAnsi="Avenir Book"/>
          <w:b/>
          <w:sz w:val="20"/>
          <w:lang w:val="en-US" w:eastAsia="it-IT"/>
        </w:rPr>
        <w:t xml:space="preserve"> =  </w:t>
      </w:r>
      <w:r>
        <w:rPr>
          <w:rFonts w:ascii="Avenir Book" w:eastAsia="MS Mincho" w:hAnsi="Avenir Book"/>
          <w:b/>
          <w:lang w:val="en-US"/>
        </w:rPr>
        <w:t xml:space="preserve">   </w:t>
      </w:r>
      <w:r w:rsidRPr="009C6BDB">
        <w:rPr>
          <w:rFonts w:ascii="Avenir Book" w:eastAsia="MS Mincho" w:hAnsi="Avenir Book"/>
          <w:b/>
          <w:lang w:val="en-US"/>
        </w:rPr>
        <w:t>9</w:t>
      </w:r>
      <w:r>
        <w:rPr>
          <w:rFonts w:ascii="Avenir Book" w:eastAsia="MS Mincho" w:hAnsi="Avenir Book"/>
          <w:b/>
          <w:lang w:val="en-US"/>
        </w:rPr>
        <w:t>,</w:t>
      </w:r>
      <w:r w:rsidRPr="009C6BDB">
        <w:rPr>
          <w:rFonts w:ascii="Avenir Book" w:eastAsia="MS Mincho" w:hAnsi="Avenir Book"/>
          <w:b/>
          <w:lang w:val="en-US"/>
        </w:rPr>
        <w:t xml:space="preserve">497 </w:t>
      </w:r>
      <w:r w:rsidRPr="00D600B2">
        <w:rPr>
          <w:rFonts w:ascii="Avenir Book" w:eastAsia="MS Mincho" w:hAnsi="Avenir Book"/>
          <w:b/>
          <w:sz w:val="20"/>
          <w:lang w:val="en-US" w:eastAsia="it-IT"/>
        </w:rPr>
        <w:t>[tCO2/y]</w:t>
      </w:r>
    </w:p>
    <w:p w14:paraId="3D530FE9" w14:textId="77777777" w:rsidR="008D50B7" w:rsidRPr="00415422" w:rsidRDefault="008D50B7" w:rsidP="00415422">
      <w:pPr>
        <w:tabs>
          <w:tab w:val="left" w:pos="3536"/>
        </w:tabs>
        <w:ind w:left="1418" w:hanging="1418"/>
        <w:rPr>
          <w:rFonts w:ascii="Avenir Book" w:eastAsia="MS Mincho" w:hAnsi="Avenir Book"/>
          <w:b/>
          <w:sz w:val="20"/>
          <w:lang w:val="en-US"/>
        </w:rPr>
      </w:pPr>
    </w:p>
    <w:p w14:paraId="36962F64" w14:textId="78A846CC" w:rsidR="008D50B7" w:rsidRPr="00415422" w:rsidRDefault="008D50B7" w:rsidP="00415422">
      <w:pPr>
        <w:tabs>
          <w:tab w:val="left" w:pos="3536"/>
        </w:tabs>
        <w:ind w:left="1134" w:hanging="1134"/>
        <w:rPr>
          <w:rFonts w:ascii="Avenir Book" w:eastAsia="MS Mincho" w:hAnsi="Avenir Book"/>
          <w:b/>
          <w:sz w:val="20"/>
          <w:lang w:val="en-US"/>
        </w:rPr>
      </w:pPr>
      <w:r w:rsidRPr="00415422">
        <w:rPr>
          <w:rFonts w:ascii="Avenir Book" w:eastAsia="MS Mincho" w:hAnsi="Avenir Book"/>
          <w:b/>
          <w:sz w:val="20"/>
          <w:lang w:val="en-US"/>
        </w:rPr>
        <w:t xml:space="preserve">2 – SDG </w:t>
      </w:r>
      <w:r w:rsidRPr="009E5453">
        <w:rPr>
          <w:rFonts w:ascii="Avenir Book" w:eastAsia="MS Mincho" w:hAnsi="Avenir Book" w:cs="Arial"/>
          <w:b/>
          <w:sz w:val="20"/>
          <w:lang w:val="en-US" w:eastAsia="it-IT"/>
        </w:rPr>
        <w:t xml:space="preserve">12 – </w:t>
      </w:r>
      <w:r w:rsidRPr="009E5453">
        <w:rPr>
          <w:rFonts w:ascii="Avenir Book" w:hAnsi="Avenir Book" w:cs="Arial"/>
          <w:b/>
          <w:sz w:val="20"/>
        </w:rPr>
        <w:t>Ensure sustainable consumption and production patterns</w:t>
      </w:r>
      <w:r w:rsidRPr="009E5453" w:rsidDel="002849A1">
        <w:rPr>
          <w:rFonts w:ascii="Avenir Book" w:eastAsia="MS Mincho" w:hAnsi="Avenir Book" w:cs="Arial"/>
          <w:b/>
          <w:sz w:val="20"/>
          <w:lang w:val="en-US" w:eastAsia="it-IT"/>
        </w:rPr>
        <w:t xml:space="preserve"> </w:t>
      </w:r>
    </w:p>
    <w:p w14:paraId="3AA4EFB0" w14:textId="77777777" w:rsidR="008D50B7" w:rsidRPr="00415422" w:rsidRDefault="008D50B7" w:rsidP="00415422">
      <w:pPr>
        <w:tabs>
          <w:tab w:val="left" w:pos="3536"/>
        </w:tabs>
        <w:ind w:left="2268" w:hanging="2268"/>
        <w:rPr>
          <w:rFonts w:ascii="Avenir Book" w:eastAsia="MS Mincho" w:hAnsi="Avenir Book"/>
          <w:b/>
          <w:sz w:val="20"/>
          <w:lang w:val="en-US"/>
        </w:rPr>
      </w:pPr>
    </w:p>
    <w:p w14:paraId="648BFD0A" w14:textId="05BAEF00" w:rsidR="008D50B7" w:rsidRPr="00415422" w:rsidRDefault="008D50B7" w:rsidP="00415422">
      <w:pPr>
        <w:tabs>
          <w:tab w:val="left" w:pos="3536"/>
        </w:tabs>
        <w:ind w:left="1985" w:hanging="1985"/>
        <w:rPr>
          <w:rFonts w:ascii="Avenir Book" w:eastAsia="MS Mincho" w:hAnsi="Avenir Book"/>
          <w:b/>
          <w:sz w:val="20"/>
          <w:lang w:val="en-US"/>
        </w:rPr>
      </w:pPr>
      <w:r w:rsidRPr="00415422">
        <w:rPr>
          <w:rFonts w:ascii="Avenir Book" w:eastAsia="MS Mincho" w:hAnsi="Avenir Book"/>
          <w:b/>
          <w:sz w:val="20"/>
          <w:lang w:val="en-US"/>
        </w:rPr>
        <w:t xml:space="preserve">UN </w:t>
      </w:r>
      <w:proofErr w:type="gramStart"/>
      <w:r w:rsidRPr="009E5453">
        <w:rPr>
          <w:rFonts w:ascii="Avenir Book" w:eastAsia="MS Mincho" w:hAnsi="Avenir Book" w:cs="Arial"/>
          <w:b/>
          <w:sz w:val="20"/>
          <w:lang w:val="en-US" w:eastAsia="it-IT"/>
        </w:rPr>
        <w:t>TARGET  (</w:t>
      </w:r>
      <w:proofErr w:type="gramEnd"/>
      <w:r w:rsidRPr="009E5453">
        <w:rPr>
          <w:rFonts w:ascii="Avenir Book" w:eastAsia="MS Mincho" w:hAnsi="Avenir Book" w:cs="Arial"/>
          <w:b/>
          <w:sz w:val="20"/>
          <w:lang w:val="en-US" w:eastAsia="it-IT"/>
        </w:rPr>
        <w:t>12.2) :   “</w:t>
      </w:r>
      <w:r w:rsidRPr="009E5453">
        <w:rPr>
          <w:rFonts w:ascii="Avenir Book" w:hAnsi="Avenir Book" w:cs="Arial"/>
          <w:b/>
          <w:sz w:val="20"/>
          <w:lang w:val="en-US"/>
        </w:rPr>
        <w:t>By 2030, achieve the sustainable management and efficient use of natural resources</w:t>
      </w:r>
      <w:r w:rsidRPr="009E5453">
        <w:rPr>
          <w:rFonts w:ascii="Avenir Book" w:eastAsia="MS Mincho" w:hAnsi="Avenir Book" w:cs="Arial"/>
          <w:b/>
          <w:sz w:val="20"/>
          <w:lang w:val="en-US" w:eastAsia="it-IT"/>
        </w:rPr>
        <w:t xml:space="preserve">”  </w:t>
      </w:r>
    </w:p>
    <w:p w14:paraId="69775B1F" w14:textId="77777777" w:rsidR="008D50B7" w:rsidRPr="009E5453" w:rsidRDefault="008D50B7" w:rsidP="008D50B7">
      <w:pPr>
        <w:tabs>
          <w:tab w:val="left" w:pos="3536"/>
        </w:tabs>
        <w:ind w:left="1418" w:hanging="1418"/>
        <w:rPr>
          <w:rFonts w:ascii="Avenir Book" w:eastAsia="MS Mincho" w:hAnsi="Avenir Book" w:cs="Arial"/>
          <w:b/>
          <w:sz w:val="20"/>
          <w:lang w:val="en-US" w:eastAsia="it-IT"/>
        </w:rPr>
      </w:pPr>
    </w:p>
    <w:p w14:paraId="22EFA315" w14:textId="77777777" w:rsidR="008D50B7" w:rsidRPr="009E5453" w:rsidRDefault="008D50B7" w:rsidP="008D50B7">
      <w:pPr>
        <w:tabs>
          <w:tab w:val="left" w:pos="3536"/>
        </w:tabs>
        <w:ind w:left="4111" w:hanging="4111"/>
        <w:rPr>
          <w:rFonts w:ascii="Avenir Book" w:eastAsia="MS Mincho" w:hAnsi="Avenir Book" w:cs="Arial"/>
          <w:b/>
          <w:sz w:val="20"/>
          <w:lang w:val="en-US" w:eastAsia="it-IT"/>
        </w:rPr>
      </w:pPr>
      <w:r w:rsidRPr="009E5453">
        <w:rPr>
          <w:rFonts w:ascii="Avenir Book" w:eastAsia="MS Mincho" w:hAnsi="Avenir Book" w:cs="Arial"/>
          <w:smallCaps/>
          <w:sz w:val="20"/>
          <w:lang w:val="en-US" w:eastAsia="it-IT"/>
        </w:rPr>
        <w:t xml:space="preserve">Un Relevant Monitoring </w:t>
      </w:r>
      <w:proofErr w:type="gramStart"/>
      <w:r w:rsidRPr="009E5453">
        <w:rPr>
          <w:rFonts w:ascii="Avenir Book" w:eastAsia="MS Mincho" w:hAnsi="Avenir Book" w:cs="Arial"/>
          <w:smallCaps/>
          <w:sz w:val="20"/>
          <w:lang w:val="en-US" w:eastAsia="it-IT"/>
        </w:rPr>
        <w:t>Indicator</w:t>
      </w:r>
      <w:r w:rsidRPr="009E5453">
        <w:rPr>
          <w:rFonts w:ascii="Avenir Book" w:eastAsia="MS Mincho" w:hAnsi="Avenir Book" w:cs="Arial"/>
          <w:b/>
          <w:sz w:val="20"/>
          <w:lang w:val="en-US" w:eastAsia="it-IT"/>
        </w:rPr>
        <w:t xml:space="preserve">  </w:t>
      </w:r>
      <w:r w:rsidRPr="00031FDF">
        <w:rPr>
          <w:rFonts w:ascii="Avenir Book" w:eastAsia="MS Mincho" w:hAnsi="Avenir Book" w:cs="Arial"/>
          <w:sz w:val="20"/>
          <w:lang w:val="en-US" w:eastAsia="it-IT"/>
        </w:rPr>
        <w:t>(</w:t>
      </w:r>
      <w:proofErr w:type="gramEnd"/>
      <w:r w:rsidRPr="00031FDF">
        <w:rPr>
          <w:rFonts w:ascii="Avenir Book" w:eastAsia="MS Mincho" w:hAnsi="Avenir Book" w:cs="Arial"/>
          <w:sz w:val="20"/>
          <w:lang w:val="en-US" w:eastAsia="it-IT"/>
        </w:rPr>
        <w:t>12.2.2)</w:t>
      </w:r>
      <w:r w:rsidRPr="009E5453">
        <w:rPr>
          <w:rFonts w:ascii="Avenir Book" w:eastAsia="MS Mincho" w:hAnsi="Avenir Book" w:cs="Arial"/>
          <w:b/>
          <w:sz w:val="20"/>
          <w:lang w:val="en-US" w:eastAsia="it-IT"/>
        </w:rPr>
        <w:t xml:space="preserve"> :    Domestic material consumption (Quantity of wood fuel burned avoided)  = </w:t>
      </w:r>
      <w:r>
        <w:rPr>
          <w:rFonts w:ascii="Avenir Book" w:eastAsia="MS Mincho" w:hAnsi="Avenir Book" w:cs="Arial"/>
          <w:b/>
          <w:sz w:val="20"/>
          <w:lang w:val="en-US" w:eastAsia="it-IT"/>
        </w:rPr>
        <w:t xml:space="preserve"> </w:t>
      </w:r>
      <w:r w:rsidRPr="009C6BDB">
        <w:rPr>
          <w:rFonts w:ascii="Avenir Book" w:eastAsia="MS Mincho" w:hAnsi="Avenir Book" w:cs="Arial"/>
          <w:b/>
          <w:sz w:val="20"/>
          <w:lang w:val="en-US" w:eastAsia="it-IT"/>
        </w:rPr>
        <w:t>7</w:t>
      </w:r>
      <w:r>
        <w:rPr>
          <w:rFonts w:ascii="Avenir Book" w:eastAsia="MS Mincho" w:hAnsi="Avenir Book" w:cs="Arial"/>
          <w:b/>
          <w:sz w:val="20"/>
          <w:lang w:val="en-US" w:eastAsia="it-IT"/>
        </w:rPr>
        <w:t>,</w:t>
      </w:r>
      <w:r w:rsidRPr="009C6BDB">
        <w:rPr>
          <w:rFonts w:ascii="Avenir Book" w:eastAsia="MS Mincho" w:hAnsi="Avenir Book" w:cs="Arial"/>
          <w:b/>
          <w:sz w:val="20"/>
          <w:lang w:val="en-US" w:eastAsia="it-IT"/>
        </w:rPr>
        <w:t>081</w:t>
      </w:r>
      <w:r w:rsidRPr="009E5453">
        <w:rPr>
          <w:rFonts w:ascii="Avenir Book" w:eastAsia="MS Mincho" w:hAnsi="Avenir Book" w:cs="Arial"/>
          <w:b/>
          <w:sz w:val="20"/>
          <w:lang w:val="en-US" w:eastAsia="it-IT"/>
        </w:rPr>
        <w:t>Tonnes of wood</w:t>
      </w:r>
    </w:p>
    <w:p w14:paraId="5E5028E8" w14:textId="77777777" w:rsidR="008D50B7" w:rsidRPr="00415422" w:rsidRDefault="008D50B7" w:rsidP="008D50B7">
      <w:pPr>
        <w:rPr>
          <w:rFonts w:ascii="Avenir Book" w:hAnsi="Avenir Book"/>
          <w:sz w:val="20"/>
        </w:rPr>
      </w:pPr>
    </w:p>
    <w:p w14:paraId="443E22AC" w14:textId="77777777" w:rsidR="008D50B7" w:rsidRPr="00415422" w:rsidRDefault="008D50B7" w:rsidP="008D50B7">
      <w:pPr>
        <w:rPr>
          <w:rFonts w:ascii="Avenir Book" w:hAnsi="Avenir Book"/>
          <w:sz w:val="20"/>
        </w:rPr>
      </w:pPr>
    </w:p>
    <w:p w14:paraId="1EC50AE3" w14:textId="77777777" w:rsidR="008D50B7" w:rsidRPr="00415422" w:rsidRDefault="008D50B7" w:rsidP="008D50B7">
      <w:pPr>
        <w:rPr>
          <w:rFonts w:ascii="Avenir Book" w:eastAsia="MS Mincho" w:hAnsi="Avenir Book"/>
          <w:b/>
          <w:sz w:val="20"/>
          <w:lang w:val="en-US"/>
        </w:rPr>
      </w:pPr>
      <w:r w:rsidRPr="00415422">
        <w:rPr>
          <w:rFonts w:ascii="Avenir Book" w:eastAsia="MS Mincho" w:hAnsi="Avenir Book"/>
          <w:b/>
          <w:sz w:val="20"/>
          <w:lang w:val="en-US"/>
        </w:rPr>
        <w:t>3 – SDG 6 – Clean Water and Sanitation</w:t>
      </w:r>
    </w:p>
    <w:p w14:paraId="083F573F" w14:textId="77777777" w:rsidR="008D50B7" w:rsidRPr="00415422" w:rsidRDefault="008D50B7" w:rsidP="008D50B7">
      <w:pPr>
        <w:rPr>
          <w:rFonts w:ascii="Avenir Book" w:eastAsia="MS Mincho" w:hAnsi="Avenir Book"/>
          <w:sz w:val="20"/>
          <w:lang w:val="en-US"/>
        </w:rPr>
      </w:pPr>
    </w:p>
    <w:p w14:paraId="0102C8E2" w14:textId="77777777" w:rsidR="008D50B7" w:rsidRPr="00D600B2" w:rsidRDefault="008D50B7" w:rsidP="008D50B7">
      <w:pPr>
        <w:tabs>
          <w:tab w:val="left" w:pos="3536"/>
        </w:tabs>
        <w:rPr>
          <w:rFonts w:ascii="Avenir Book" w:eastAsia="MS Mincho" w:hAnsi="Avenir Book" w:cs="Arial"/>
          <w:b/>
          <w:sz w:val="20"/>
          <w:u w:val="single"/>
          <w:lang w:val="en-US" w:eastAsia="it-IT"/>
        </w:rPr>
      </w:pPr>
      <w:r w:rsidRPr="00D600B2">
        <w:rPr>
          <w:rFonts w:ascii="Avenir Book" w:eastAsia="MS Mincho" w:hAnsi="Avenir Book" w:cs="Arial"/>
          <w:b/>
          <w:smallCaps/>
          <w:sz w:val="20"/>
          <w:lang w:val="en-US" w:eastAsia="it-IT"/>
        </w:rPr>
        <w:t xml:space="preserve">UN </w:t>
      </w:r>
      <w:proofErr w:type="gramStart"/>
      <w:r w:rsidRPr="00D600B2">
        <w:rPr>
          <w:rFonts w:ascii="Avenir Book" w:eastAsia="MS Mincho" w:hAnsi="Avenir Book" w:cs="Arial"/>
          <w:b/>
          <w:smallCaps/>
          <w:sz w:val="20"/>
          <w:lang w:val="en-US" w:eastAsia="it-IT"/>
        </w:rPr>
        <w:t>Target  (</w:t>
      </w:r>
      <w:proofErr w:type="gramEnd"/>
      <w:r w:rsidRPr="00D600B2">
        <w:rPr>
          <w:rFonts w:ascii="Avenir Book" w:eastAsia="MS Mincho" w:hAnsi="Avenir Book" w:cs="Arial"/>
          <w:b/>
          <w:smallCaps/>
          <w:sz w:val="20"/>
          <w:lang w:val="en-US" w:eastAsia="it-IT"/>
        </w:rPr>
        <w:t xml:space="preserve">6.1) </w:t>
      </w:r>
      <w:r w:rsidRPr="00D600B2">
        <w:rPr>
          <w:rFonts w:ascii="Avenir Book" w:eastAsia="MS Mincho" w:hAnsi="Avenir Book" w:cs="Arial"/>
          <w:b/>
          <w:sz w:val="20"/>
          <w:lang w:val="en-US" w:eastAsia="it-IT"/>
        </w:rPr>
        <w:t>:     “By 2030, achieve universal and equitable access to safe and affordable drinking water for all”</w:t>
      </w:r>
    </w:p>
    <w:p w14:paraId="62E13408" w14:textId="77777777" w:rsidR="008D50B7" w:rsidRPr="00D600B2" w:rsidRDefault="008D50B7" w:rsidP="008D50B7">
      <w:pPr>
        <w:tabs>
          <w:tab w:val="left" w:pos="3536"/>
        </w:tabs>
        <w:ind w:left="1418" w:hanging="1418"/>
        <w:rPr>
          <w:rFonts w:ascii="Avenir Book" w:eastAsia="MS Mincho" w:hAnsi="Avenir Book" w:cs="Arial"/>
          <w:b/>
          <w:sz w:val="20"/>
          <w:lang w:val="en-US" w:eastAsia="it-IT"/>
        </w:rPr>
      </w:pPr>
    </w:p>
    <w:p w14:paraId="7495FE02" w14:textId="77777777" w:rsidR="008D50B7" w:rsidRPr="00D600B2" w:rsidRDefault="008D50B7" w:rsidP="008D50B7">
      <w:pPr>
        <w:spacing w:after="160" w:line="259" w:lineRule="auto"/>
        <w:ind w:left="3969" w:hanging="3969"/>
        <w:jc w:val="left"/>
        <w:rPr>
          <w:rFonts w:ascii="Calibri" w:eastAsia="Calibri" w:hAnsi="Calibri"/>
          <w:sz w:val="20"/>
          <w:szCs w:val="22"/>
          <w:lang w:val="en-US" w:eastAsia="en-US"/>
        </w:rPr>
      </w:pPr>
      <w:r w:rsidRPr="00D600B2">
        <w:rPr>
          <w:rFonts w:ascii="Avenir Book" w:eastAsia="SimSun" w:hAnsi="Avenir Book"/>
          <w:smallCaps/>
          <w:sz w:val="20"/>
          <w:szCs w:val="22"/>
          <w:lang w:val="en-US" w:eastAsia="en-US"/>
        </w:rPr>
        <w:t xml:space="preserve">UN Relevant Monitoring </w:t>
      </w:r>
      <w:proofErr w:type="gramStart"/>
      <w:r w:rsidRPr="00D600B2">
        <w:rPr>
          <w:rFonts w:ascii="Avenir Book" w:eastAsia="SimSun" w:hAnsi="Avenir Book"/>
          <w:smallCaps/>
          <w:sz w:val="20"/>
          <w:szCs w:val="22"/>
          <w:lang w:val="en-US" w:eastAsia="en-US"/>
        </w:rPr>
        <w:t>Indicator  (</w:t>
      </w:r>
      <w:proofErr w:type="gramEnd"/>
      <w:r w:rsidRPr="00D600B2">
        <w:rPr>
          <w:rFonts w:ascii="Avenir Book" w:eastAsia="SimSun" w:hAnsi="Avenir Book"/>
          <w:smallCaps/>
          <w:sz w:val="20"/>
          <w:szCs w:val="22"/>
          <w:lang w:val="en-US" w:eastAsia="en-US"/>
        </w:rPr>
        <w:t>6.1.1) :</w:t>
      </w:r>
      <w:r w:rsidRPr="00D600B2">
        <w:rPr>
          <w:rFonts w:ascii="Calibri" w:eastAsia="Calibri" w:hAnsi="Calibri"/>
          <w:sz w:val="20"/>
          <w:szCs w:val="22"/>
          <w:lang w:val="en-US" w:eastAsia="en-US"/>
        </w:rPr>
        <w:t xml:space="preserve">       </w:t>
      </w:r>
      <w:r w:rsidRPr="00D600B2">
        <w:rPr>
          <w:rFonts w:ascii="Calibri" w:eastAsia="Calibri" w:hAnsi="Calibri"/>
          <w:b/>
          <w:sz w:val="20"/>
          <w:szCs w:val="22"/>
          <w:lang w:val="en-US" w:eastAsia="en-US"/>
        </w:rPr>
        <w:t xml:space="preserve">Proportion of population using safely managed drinking water services  </w:t>
      </w:r>
      <w:r w:rsidRPr="00D600B2">
        <w:rPr>
          <w:rFonts w:ascii="Avenir Book" w:eastAsia="MS Mincho" w:hAnsi="Avenir Book"/>
          <w:b/>
          <w:sz w:val="20"/>
          <w:lang w:val="en-US" w:eastAsia="it-IT"/>
        </w:rPr>
        <w:t xml:space="preserve">= </w:t>
      </w:r>
      <w:r w:rsidRPr="00031FDF">
        <w:rPr>
          <w:rFonts w:ascii="Avenir Book" w:hAnsi="Avenir Book" w:cs="Arial"/>
          <w:b/>
          <w:sz w:val="20"/>
          <w:lang w:val="en-US"/>
        </w:rPr>
        <w:t>0.04</w:t>
      </w:r>
      <w:r w:rsidRPr="00D600B2">
        <w:rPr>
          <w:rFonts w:ascii="Avenir Book" w:hAnsi="Avenir Book" w:cs="Arial"/>
          <w:b/>
          <w:szCs w:val="22"/>
          <w:lang w:val="en-US"/>
        </w:rPr>
        <w:t xml:space="preserve"> %  </w:t>
      </w:r>
    </w:p>
    <w:bookmarkEnd w:id="54"/>
    <w:p w14:paraId="393E75A2" w14:textId="77777777" w:rsidR="008D50B7" w:rsidRPr="00A44A81" w:rsidRDefault="008D50B7" w:rsidP="008D50B7">
      <w:pPr>
        <w:rPr>
          <w:rFonts w:ascii="Avenir Book" w:eastAsia="MS Mincho" w:hAnsi="Avenir Book"/>
          <w:lang w:val="en-US"/>
        </w:rPr>
      </w:pPr>
    </w:p>
    <w:p w14:paraId="294306FE" w14:textId="77777777" w:rsidR="006307F4" w:rsidRPr="00415422" w:rsidRDefault="006307F4" w:rsidP="006307F4">
      <w:pPr>
        <w:rPr>
          <w:rFonts w:ascii="Avenir Book" w:eastAsia="MS Mincho" w:hAnsi="Avenir Book"/>
          <w:lang w:val="en-US"/>
        </w:rPr>
      </w:pPr>
    </w:p>
    <w:p w14:paraId="61691B1C" w14:textId="197CDF06" w:rsidR="006307F4" w:rsidRPr="00A35E8C" w:rsidRDefault="006307F4" w:rsidP="00415422">
      <w:pPr>
        <w:keepNext/>
        <w:keepLines/>
        <w:suppressAutoHyphens/>
        <w:spacing w:after="60"/>
        <w:outlineLvl w:val="2"/>
        <w:rPr>
          <w:rFonts w:ascii="Avenir Book" w:eastAsia="MS Mincho" w:hAnsi="Avenir Book" w:cs="Arial"/>
          <w:b/>
          <w:i/>
          <w:sz w:val="24"/>
          <w:szCs w:val="24"/>
        </w:rPr>
      </w:pPr>
      <w:bookmarkStart w:id="55" w:name="_Toc529307328"/>
      <w:bookmarkStart w:id="56" w:name="_Toc509997390"/>
      <w:bookmarkStart w:id="57" w:name="_Toc2509068"/>
      <w:bookmarkStart w:id="58" w:name="_Toc2509627"/>
      <w:bookmarkStart w:id="59" w:name="_Toc6668371"/>
      <w:r w:rsidRPr="00A35E8C">
        <w:rPr>
          <w:rFonts w:ascii="Avenir Book" w:eastAsia="MS Mincho" w:hAnsi="Avenir Book" w:cs="Arial"/>
          <w:b/>
          <w:i/>
          <w:sz w:val="24"/>
          <w:szCs w:val="24"/>
        </w:rPr>
        <w:lastRenderedPageBreak/>
        <w:t>Explanation of methodological choices/approaches for estimating the SDG outcome</w:t>
      </w:r>
      <w:bookmarkEnd w:id="55"/>
      <w:bookmarkEnd w:id="56"/>
      <w:bookmarkEnd w:id="57"/>
      <w:bookmarkEnd w:id="58"/>
      <w:bookmarkEnd w:id="59"/>
    </w:p>
    <w:p w14:paraId="13F5C3C8" w14:textId="77777777" w:rsidR="007158EF" w:rsidRDefault="007158EF" w:rsidP="006307F4">
      <w:pPr>
        <w:tabs>
          <w:tab w:val="left" w:pos="3536"/>
        </w:tabs>
        <w:rPr>
          <w:rFonts w:ascii="Avenir Book" w:hAnsi="Avenir Book" w:cs="Arial"/>
          <w:b/>
          <w:sz w:val="20"/>
        </w:rPr>
      </w:pPr>
    </w:p>
    <w:p w14:paraId="32F182F3" w14:textId="0D4B11C7" w:rsidR="006307F4" w:rsidRPr="006307F4" w:rsidRDefault="006307F4" w:rsidP="006307F4">
      <w:pPr>
        <w:tabs>
          <w:tab w:val="left" w:pos="3536"/>
        </w:tabs>
        <w:rPr>
          <w:rFonts w:ascii="Avenir Book" w:hAnsi="Avenir Book" w:cs="Arial"/>
          <w:b/>
          <w:sz w:val="20"/>
        </w:rPr>
      </w:pPr>
      <w:r w:rsidRPr="006307F4">
        <w:rPr>
          <w:rFonts w:ascii="Avenir Book" w:hAnsi="Avenir Book" w:cs="Arial"/>
          <w:b/>
          <w:sz w:val="20"/>
        </w:rPr>
        <w:t>1 – SDG13 – Climate Action</w:t>
      </w:r>
    </w:p>
    <w:p w14:paraId="76397F03" w14:textId="77777777" w:rsidR="006307F4" w:rsidRPr="006307F4" w:rsidRDefault="006307F4" w:rsidP="006307F4">
      <w:pPr>
        <w:tabs>
          <w:tab w:val="left" w:pos="3536"/>
        </w:tabs>
        <w:rPr>
          <w:rFonts w:ascii="Avenir Book" w:hAnsi="Avenir Book" w:cs="Arial"/>
          <w:sz w:val="20"/>
        </w:rPr>
      </w:pPr>
    </w:p>
    <w:p w14:paraId="16CA9505" w14:textId="77777777" w:rsidR="006307F4" w:rsidRPr="006307F4" w:rsidRDefault="006307F4" w:rsidP="006307F4">
      <w:pPr>
        <w:spacing w:after="160" w:line="259" w:lineRule="auto"/>
        <w:jc w:val="left"/>
        <w:rPr>
          <w:rFonts w:ascii="Calibri" w:eastAsia="Calibri" w:hAnsi="Calibri"/>
          <w:szCs w:val="22"/>
          <w:lang w:val="en-US" w:eastAsia="en-US"/>
        </w:rPr>
      </w:pPr>
      <w:r w:rsidRPr="006307F4">
        <w:rPr>
          <w:rFonts w:ascii="Avenir Book" w:eastAsia="SimSun" w:hAnsi="Avenir Book"/>
          <w:smallCaps/>
          <w:szCs w:val="22"/>
          <w:lang w:val="en-US" w:eastAsia="en-US"/>
        </w:rPr>
        <w:t>Relevant Monitoring Indicator:</w:t>
      </w:r>
      <w:r w:rsidRPr="006307F4">
        <w:rPr>
          <w:rFonts w:ascii="Calibri" w:eastAsia="Calibri" w:hAnsi="Calibri"/>
          <w:szCs w:val="22"/>
          <w:lang w:val="en-US" w:eastAsia="en-US"/>
        </w:rPr>
        <w:t xml:space="preserve">       </w:t>
      </w:r>
      <w:r w:rsidRPr="006307F4">
        <w:rPr>
          <w:rFonts w:ascii="Calibri" w:eastAsia="Calibri" w:hAnsi="Calibri"/>
          <w:b/>
          <w:szCs w:val="22"/>
          <w:lang w:val="en-US" w:eastAsia="en-US"/>
        </w:rPr>
        <w:t>Emission Reduction of CO2</w:t>
      </w:r>
    </w:p>
    <w:p w14:paraId="74C3AF43" w14:textId="77777777" w:rsidR="006307F4" w:rsidRPr="006307F4" w:rsidRDefault="006307F4" w:rsidP="006307F4">
      <w:pPr>
        <w:tabs>
          <w:tab w:val="left" w:pos="3536"/>
        </w:tabs>
        <w:rPr>
          <w:rFonts w:ascii="Avenir Book" w:hAnsi="Avenir Book" w:cs="Arial"/>
          <w:sz w:val="20"/>
        </w:rPr>
      </w:pPr>
      <w:r w:rsidRPr="006307F4">
        <w:rPr>
          <w:rFonts w:ascii="Avenir Book" w:hAnsi="Avenir Book" w:cs="Arial"/>
          <w:sz w:val="20"/>
        </w:rPr>
        <w:t xml:space="preserve">In order to calculate the </w:t>
      </w:r>
      <w:r w:rsidRPr="006307F4">
        <w:rPr>
          <w:rFonts w:ascii="Calibri" w:eastAsia="Calibri" w:hAnsi="Calibri"/>
          <w:b/>
          <w:szCs w:val="22"/>
          <w:lang w:val="en-US" w:eastAsia="en-US"/>
        </w:rPr>
        <w:t xml:space="preserve">Emission Reduction of CO2 </w:t>
      </w:r>
      <w:r w:rsidRPr="006307F4">
        <w:rPr>
          <w:rFonts w:ascii="Avenir Book" w:hAnsi="Avenir Book" w:cs="Arial"/>
          <w:sz w:val="20"/>
        </w:rPr>
        <w:t>we use the following equations. These equations are also presented in the ‘Spouts-1 - Emission Reductions Calculations’ spreadsheet:</w:t>
      </w:r>
    </w:p>
    <w:p w14:paraId="1227A45D" w14:textId="77777777" w:rsidR="006307F4" w:rsidRPr="006307F4" w:rsidRDefault="006307F4" w:rsidP="006307F4">
      <w:pPr>
        <w:tabs>
          <w:tab w:val="left" w:pos="3536"/>
        </w:tabs>
        <w:rPr>
          <w:rFonts w:ascii="Avenir Book" w:hAnsi="Avenir Book" w:cs="Arial"/>
          <w:sz w:val="20"/>
          <w:highlight w:val="yellow"/>
        </w:rPr>
      </w:pPr>
    </w:p>
    <w:p w14:paraId="341A69FB" w14:textId="2219E3EE" w:rsidR="00BF52B3" w:rsidRPr="005B6FA5" w:rsidRDefault="00BF52B3" w:rsidP="00BF52B3">
      <w:pPr>
        <w:spacing w:before="120"/>
        <w:rPr>
          <w:rFonts w:ascii="Avenir Book" w:eastAsia="MS Mincho" w:hAnsi="Avenir Book"/>
          <w:b/>
        </w:rPr>
      </w:pPr>
      <w:r w:rsidRPr="007A5A38">
        <w:rPr>
          <w:rFonts w:ascii="Avenir Book" w:eastAsia="MS Mincho" w:hAnsi="Avenir Book"/>
          <w:b/>
        </w:rPr>
        <w:t xml:space="preserve">ER = BE * </w:t>
      </w:r>
      <w:proofErr w:type="spellStart"/>
      <w:r w:rsidRPr="007A5A38">
        <w:rPr>
          <w:rFonts w:ascii="Avenir Book" w:eastAsia="MS Mincho" w:hAnsi="Avenir Book"/>
          <w:b/>
        </w:rPr>
        <w:t>Uy</w:t>
      </w:r>
      <w:proofErr w:type="spellEnd"/>
      <w:r w:rsidRPr="007A5A38">
        <w:rPr>
          <w:rFonts w:ascii="Avenir Book" w:eastAsia="MS Mincho" w:hAnsi="Avenir Book"/>
          <w:b/>
        </w:rPr>
        <w:t xml:space="preserve"> – L </w:t>
      </w:r>
      <w:proofErr w:type="gramStart"/>
      <w:r w:rsidRPr="007A5A38">
        <w:rPr>
          <w:rFonts w:ascii="Avenir Book" w:eastAsia="MS Mincho" w:hAnsi="Avenir Book"/>
          <w:b/>
        </w:rPr>
        <w:t>kiln  =</w:t>
      </w:r>
      <w:proofErr w:type="gramEnd"/>
      <w:r w:rsidRPr="007A5A38">
        <w:rPr>
          <w:rFonts w:ascii="Avenir Book" w:eastAsia="MS Mincho" w:hAnsi="Avenir Book"/>
          <w:b/>
        </w:rPr>
        <w:t xml:space="preserve">  </w:t>
      </w:r>
      <w:r>
        <w:rPr>
          <w:rFonts w:ascii="Avenir Book" w:eastAsia="MS Mincho" w:hAnsi="Avenir Book"/>
        </w:rPr>
        <w:t xml:space="preserve">    11,609  </w:t>
      </w:r>
      <w:r w:rsidRPr="007A5A38">
        <w:rPr>
          <w:rFonts w:ascii="Avenir Book" w:eastAsia="MS Mincho" w:hAnsi="Avenir Book"/>
        </w:rPr>
        <w:t>[tCO2] * 0.8</w:t>
      </w:r>
      <w:r>
        <w:rPr>
          <w:rFonts w:ascii="Avenir Book" w:eastAsia="MS Mincho" w:hAnsi="Avenir Book"/>
        </w:rPr>
        <w:t>2</w:t>
      </w:r>
      <w:r w:rsidRPr="007A5A38">
        <w:rPr>
          <w:rFonts w:ascii="Avenir Book" w:eastAsia="MS Mincho" w:hAnsi="Avenir Book"/>
        </w:rPr>
        <w:t xml:space="preserve"> – 2</w:t>
      </w:r>
      <w:r>
        <w:rPr>
          <w:rFonts w:ascii="Avenir Book" w:eastAsia="MS Mincho" w:hAnsi="Avenir Book"/>
        </w:rPr>
        <w:t>0</w:t>
      </w:r>
      <w:r w:rsidRPr="007A5A38">
        <w:rPr>
          <w:rFonts w:ascii="Avenir Book" w:eastAsia="MS Mincho" w:hAnsi="Avenir Book"/>
        </w:rPr>
        <w:t xml:space="preserve"> [tCO2]  =  </w:t>
      </w:r>
      <w:r>
        <w:rPr>
          <w:rFonts w:ascii="Avenir Book" w:eastAsia="MS Mincho" w:hAnsi="Avenir Book"/>
          <w:b/>
        </w:rPr>
        <w:t xml:space="preserve">   9,499  </w:t>
      </w:r>
      <w:r w:rsidRPr="005B6FA5">
        <w:rPr>
          <w:rFonts w:ascii="Avenir Book" w:eastAsia="MS Mincho" w:hAnsi="Avenir Book"/>
          <w:b/>
        </w:rPr>
        <w:t>[tCO2]</w:t>
      </w:r>
    </w:p>
    <w:p w14:paraId="4B0141CD" w14:textId="77777777" w:rsidR="006307F4" w:rsidRPr="006307F4" w:rsidRDefault="006307F4" w:rsidP="006307F4">
      <w:pPr>
        <w:spacing w:before="120"/>
        <w:rPr>
          <w:rFonts w:ascii="Avenir Book" w:eastAsia="MS Mincho" w:hAnsi="Avenir Book"/>
          <w:i/>
        </w:rPr>
      </w:pPr>
      <w:r w:rsidRPr="006307F4">
        <w:rPr>
          <w:rFonts w:ascii="Avenir Book" w:eastAsia="MS Mincho" w:hAnsi="Avenir Book"/>
          <w:i/>
        </w:rPr>
        <w:t>Where:</w:t>
      </w:r>
    </w:p>
    <w:p w14:paraId="0A463D8D"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i/>
          <w:lang w:val="en-US"/>
        </w:rPr>
      </w:pPr>
      <w:proofErr w:type="gramStart"/>
      <w:r w:rsidRPr="006307F4">
        <w:rPr>
          <w:rFonts w:ascii="Avenir Book" w:eastAsia="MS Mincho" w:hAnsi="Avenir Book"/>
        </w:rPr>
        <w:t>ER  =</w:t>
      </w:r>
      <w:proofErr w:type="gramEnd"/>
      <w:r w:rsidRPr="006307F4">
        <w:rPr>
          <w:rFonts w:ascii="Avenir Book" w:eastAsia="MS Mincho" w:hAnsi="Avenir Book"/>
        </w:rPr>
        <w:t xml:space="preserve">  </w:t>
      </w:r>
      <w:r w:rsidRPr="006307F4">
        <w:rPr>
          <w:rFonts w:ascii="Avenir Book" w:eastAsia="MS Mincho" w:hAnsi="Avenir Book"/>
          <w:i/>
          <w:lang w:val="en-US"/>
        </w:rPr>
        <w:t>Emission Reduction of CO2</w:t>
      </w:r>
    </w:p>
    <w:p w14:paraId="43B4092A"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proofErr w:type="gramStart"/>
      <w:r w:rsidRPr="006307F4">
        <w:rPr>
          <w:rFonts w:ascii="Avenir Book" w:eastAsia="MS Mincho" w:hAnsi="Avenir Book"/>
        </w:rPr>
        <w:t>BE  =</w:t>
      </w:r>
      <w:proofErr w:type="gramEnd"/>
      <w:r w:rsidRPr="006307F4">
        <w:rPr>
          <w:rFonts w:ascii="Avenir Book" w:eastAsia="MS Mincho" w:hAnsi="Avenir Book"/>
        </w:rPr>
        <w:t xml:space="preserve">  </w:t>
      </w:r>
      <w:r w:rsidRPr="006307F4">
        <w:rPr>
          <w:rFonts w:ascii="Avenir Book" w:eastAsia="MS Mincho" w:hAnsi="Avenir Book"/>
          <w:i/>
        </w:rPr>
        <w:t>Baseline emissions</w:t>
      </w:r>
    </w:p>
    <w:p w14:paraId="6CD059E9"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proofErr w:type="spellStart"/>
      <w:proofErr w:type="gramStart"/>
      <w:r w:rsidRPr="006307F4">
        <w:rPr>
          <w:rFonts w:ascii="Avenir Book" w:eastAsia="MS Mincho" w:hAnsi="Avenir Book"/>
        </w:rPr>
        <w:t>Uy</w:t>
      </w:r>
      <w:proofErr w:type="spellEnd"/>
      <w:r w:rsidRPr="006307F4">
        <w:rPr>
          <w:rFonts w:ascii="Avenir Book" w:eastAsia="MS Mincho" w:hAnsi="Avenir Book"/>
        </w:rPr>
        <w:t xml:space="preserve">  =</w:t>
      </w:r>
      <w:proofErr w:type="gramEnd"/>
      <w:r w:rsidRPr="006307F4">
        <w:rPr>
          <w:rFonts w:ascii="Avenir Book" w:eastAsia="MS Mincho" w:hAnsi="Avenir Book"/>
        </w:rPr>
        <w:t xml:space="preserve">  Usage rate</w:t>
      </w:r>
    </w:p>
    <w:p w14:paraId="10162EB1"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proofErr w:type="spellStart"/>
      <w:r w:rsidRPr="006307F4">
        <w:rPr>
          <w:rFonts w:ascii="Avenir Book" w:eastAsia="MS Mincho" w:hAnsi="Avenir Book"/>
        </w:rPr>
        <w:t>Lkiln</w:t>
      </w:r>
      <w:proofErr w:type="spellEnd"/>
      <w:r w:rsidRPr="006307F4">
        <w:rPr>
          <w:rFonts w:ascii="Avenir Book" w:eastAsia="MS Mincho" w:hAnsi="Avenir Book"/>
        </w:rPr>
        <w:t xml:space="preserve"> (Leakage)</w:t>
      </w:r>
    </w:p>
    <w:p w14:paraId="3E09F745" w14:textId="77777777" w:rsidR="006307F4" w:rsidRPr="006307F4" w:rsidRDefault="006307F4" w:rsidP="006307F4">
      <w:pPr>
        <w:spacing w:before="120"/>
        <w:contextualSpacing/>
        <w:rPr>
          <w:rFonts w:ascii="Avenir Book" w:eastAsia="MS Mincho" w:hAnsi="Avenir Book"/>
        </w:rPr>
      </w:pPr>
    </w:p>
    <w:p w14:paraId="1F5FEA09" w14:textId="77777777" w:rsidR="006307F4" w:rsidRPr="006307F4" w:rsidRDefault="006307F4" w:rsidP="006307F4">
      <w:pPr>
        <w:spacing w:before="120"/>
        <w:rPr>
          <w:rFonts w:ascii="Avenir Book" w:eastAsia="MS Mincho" w:hAnsi="Avenir Book"/>
          <w:i/>
        </w:rPr>
      </w:pPr>
      <w:r w:rsidRPr="006307F4">
        <w:rPr>
          <w:rFonts w:ascii="Avenir Book" w:eastAsia="MS Mincho" w:hAnsi="Avenir Book"/>
          <w:i/>
        </w:rPr>
        <w:t>Where:</w:t>
      </w:r>
    </w:p>
    <w:p w14:paraId="3DA21830"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proofErr w:type="gramStart"/>
      <w:r w:rsidRPr="006307F4">
        <w:rPr>
          <w:rFonts w:ascii="Avenir Book" w:eastAsia="MS Mincho" w:hAnsi="Avenir Book"/>
        </w:rPr>
        <w:t xml:space="preserve">BE </w:t>
      </w:r>
      <w:r w:rsidRPr="006307F4">
        <w:rPr>
          <w:rFonts w:ascii="Avenir Book" w:eastAsia="MS Mincho" w:hAnsi="Avenir Book"/>
          <w:i/>
        </w:rPr>
        <w:t xml:space="preserve"> =</w:t>
      </w:r>
      <w:proofErr w:type="gramEnd"/>
      <w:r w:rsidRPr="006307F4">
        <w:rPr>
          <w:rFonts w:ascii="Avenir Book" w:eastAsia="MS Mincho" w:hAnsi="Avenir Book"/>
          <w:i/>
        </w:rPr>
        <w:t xml:space="preserve">  </w:t>
      </w:r>
      <w:proofErr w:type="spellStart"/>
      <w:r w:rsidRPr="006307F4">
        <w:rPr>
          <w:rFonts w:ascii="Avenir Book" w:eastAsia="MS Mincho" w:hAnsi="Avenir Book"/>
          <w:i/>
        </w:rPr>
        <w:t>Filters_y</w:t>
      </w:r>
      <w:proofErr w:type="spellEnd"/>
      <w:r w:rsidRPr="006307F4">
        <w:rPr>
          <w:rFonts w:ascii="Avenir Book" w:eastAsia="MS Mincho" w:hAnsi="Avenir Book"/>
          <w:i/>
        </w:rPr>
        <w:t xml:space="preserve"> * WCF</w:t>
      </w:r>
    </w:p>
    <w:p w14:paraId="0E86B6C4"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proofErr w:type="spellStart"/>
      <w:r w:rsidRPr="006307F4">
        <w:rPr>
          <w:rFonts w:ascii="Avenir Book" w:eastAsia="MS Mincho" w:hAnsi="Avenir Book"/>
        </w:rPr>
        <w:t>Lkiln</w:t>
      </w:r>
      <w:proofErr w:type="spellEnd"/>
      <w:r w:rsidRPr="006307F4">
        <w:rPr>
          <w:rFonts w:ascii="Avenir Book" w:eastAsia="MS Mincho" w:hAnsi="Avenir Book"/>
        </w:rPr>
        <w:t xml:space="preserve"> (Leakage) = </w:t>
      </w:r>
      <w:proofErr w:type="spellStart"/>
      <w:r w:rsidRPr="006307F4">
        <w:rPr>
          <w:rFonts w:ascii="Avenir Book" w:eastAsia="MS Mincho" w:hAnsi="Avenir Book"/>
        </w:rPr>
        <w:t>Wf</w:t>
      </w:r>
      <w:proofErr w:type="spellEnd"/>
      <w:r w:rsidRPr="006307F4">
        <w:rPr>
          <w:rFonts w:ascii="Avenir Book" w:eastAsia="MS Mincho" w:hAnsi="Avenir Book"/>
        </w:rPr>
        <w:t xml:space="preserve"> </w:t>
      </w:r>
      <w:r w:rsidRPr="006307F4">
        <w:rPr>
          <w:rFonts w:ascii="Avenir Book" w:eastAsia="MS Mincho" w:hAnsi="Avenir Book"/>
          <w:i/>
        </w:rPr>
        <w:t xml:space="preserve">(wood/charcoal) required to cook 1 ceramic filter) * </w:t>
      </w:r>
      <w:proofErr w:type="spellStart"/>
      <w:r w:rsidRPr="006307F4">
        <w:rPr>
          <w:rFonts w:ascii="Avenir Book" w:eastAsia="MS Mincho" w:hAnsi="Avenir Book"/>
          <w:i/>
        </w:rPr>
        <w:t>Filters_y</w:t>
      </w:r>
      <w:proofErr w:type="spellEnd"/>
      <w:r w:rsidRPr="006307F4">
        <w:rPr>
          <w:rFonts w:ascii="Avenir Book" w:eastAsia="MS Mincho" w:hAnsi="Avenir Book"/>
          <w:i/>
        </w:rPr>
        <w:t xml:space="preserve"> * EF (wood/charcoal emission factor </w:t>
      </w:r>
    </w:p>
    <w:p w14:paraId="611E420F" w14:textId="77777777" w:rsidR="006307F4" w:rsidRPr="006307F4" w:rsidRDefault="006307F4" w:rsidP="006307F4">
      <w:pPr>
        <w:spacing w:before="120"/>
        <w:ind w:left="927"/>
        <w:contextualSpacing/>
        <w:rPr>
          <w:rFonts w:ascii="Avenir Book" w:eastAsia="MS Mincho" w:hAnsi="Avenir Book"/>
        </w:rPr>
      </w:pPr>
    </w:p>
    <w:p w14:paraId="4E133C5C" w14:textId="77777777" w:rsidR="006307F4" w:rsidRPr="006307F4" w:rsidRDefault="006307F4" w:rsidP="006307F4">
      <w:pPr>
        <w:spacing w:before="120"/>
        <w:rPr>
          <w:rFonts w:ascii="Avenir Book" w:eastAsia="MS Mincho" w:hAnsi="Avenir Book"/>
          <w:i/>
        </w:rPr>
      </w:pPr>
      <w:r w:rsidRPr="006307F4">
        <w:rPr>
          <w:rFonts w:ascii="Avenir Book" w:eastAsia="MS Mincho" w:hAnsi="Avenir Book"/>
          <w:i/>
        </w:rPr>
        <w:t>Where:</w:t>
      </w:r>
    </w:p>
    <w:p w14:paraId="52FF7062" w14:textId="77777777" w:rsidR="006307F4" w:rsidRPr="006307F4" w:rsidRDefault="006307F4" w:rsidP="006307F4">
      <w:pPr>
        <w:spacing w:before="120"/>
        <w:ind w:left="927"/>
        <w:contextualSpacing/>
        <w:rPr>
          <w:rFonts w:ascii="Avenir Book" w:eastAsia="MS Mincho" w:hAnsi="Avenir Book"/>
        </w:rPr>
      </w:pPr>
    </w:p>
    <w:p w14:paraId="2C874D13"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proofErr w:type="spellStart"/>
      <w:r w:rsidRPr="006307F4">
        <w:rPr>
          <w:rFonts w:ascii="Avenir Book" w:eastAsia="MS Mincho" w:hAnsi="Avenir Book"/>
        </w:rPr>
        <w:t>Filters_y</w:t>
      </w:r>
      <w:proofErr w:type="spellEnd"/>
      <w:r w:rsidRPr="006307F4">
        <w:rPr>
          <w:rFonts w:ascii="Avenir Book" w:eastAsia="MS Mincho" w:hAnsi="Avenir Book"/>
        </w:rPr>
        <w:t xml:space="preserve">   </w:t>
      </w:r>
      <w:proofErr w:type="gramStart"/>
      <w:r w:rsidRPr="006307F4">
        <w:rPr>
          <w:rFonts w:ascii="Avenir Book" w:eastAsia="MS Mincho" w:hAnsi="Avenir Book"/>
        </w:rPr>
        <w:t xml:space="preserve">=  </w:t>
      </w:r>
      <w:r w:rsidRPr="006307F4">
        <w:rPr>
          <w:rFonts w:ascii="Avenir Book" w:eastAsia="MS Mincho" w:hAnsi="Avenir Book"/>
          <w:i/>
        </w:rPr>
        <w:t>Number</w:t>
      </w:r>
      <w:proofErr w:type="gramEnd"/>
      <w:r w:rsidRPr="006307F4">
        <w:rPr>
          <w:rFonts w:ascii="Avenir Book" w:eastAsia="MS Mincho" w:hAnsi="Avenir Book"/>
          <w:i/>
        </w:rPr>
        <w:t xml:space="preserve"> of Filters sold</w:t>
      </w:r>
      <w:r w:rsidRPr="006307F4">
        <w:rPr>
          <w:rFonts w:ascii="Avenir Book" w:hAnsi="Avenir Book" w:cs="Arial"/>
          <w:sz w:val="20"/>
        </w:rPr>
        <w:t xml:space="preserve">  -  T</w:t>
      </w:r>
      <w:r w:rsidRPr="006307F4">
        <w:rPr>
          <w:rFonts w:ascii="Avenir Book" w:hAnsi="Avenir Book" w:cs="Arial"/>
          <w:szCs w:val="22"/>
        </w:rPr>
        <w:t>his parameter is measured via the Sales Tracker</w:t>
      </w:r>
    </w:p>
    <w:p w14:paraId="5DA493D6"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r w:rsidRPr="006307F4">
        <w:rPr>
          <w:rFonts w:ascii="Avenir Book" w:eastAsia="MS Mincho" w:hAnsi="Avenir Book"/>
        </w:rPr>
        <w:t>WCF</w:t>
      </w:r>
      <w:r w:rsidRPr="006307F4">
        <w:rPr>
          <w:rFonts w:ascii="Avenir Book" w:eastAsia="MS Mincho" w:hAnsi="Avenir Book"/>
          <w:b/>
        </w:rPr>
        <w:t xml:space="preserve"> </w:t>
      </w:r>
      <w:r w:rsidRPr="006307F4">
        <w:rPr>
          <w:rFonts w:ascii="Avenir Book" w:eastAsia="MS Mincho" w:hAnsi="Avenir Book"/>
          <w:i/>
        </w:rPr>
        <w:t xml:space="preserve">= </w:t>
      </w:r>
      <w:proofErr w:type="spellStart"/>
      <w:r w:rsidRPr="006307F4">
        <w:rPr>
          <w:rFonts w:ascii="Avenir Book" w:eastAsia="MS Mincho" w:hAnsi="Avenir Book"/>
          <w:i/>
        </w:rPr>
        <w:t>Weighted_Carbon_per_filter</w:t>
      </w:r>
      <w:proofErr w:type="spellEnd"/>
    </w:p>
    <w:p w14:paraId="0DC872F4" w14:textId="77777777" w:rsidR="006307F4" w:rsidRPr="006307F4" w:rsidRDefault="006307F4" w:rsidP="006307F4">
      <w:pPr>
        <w:spacing w:before="120"/>
        <w:contextualSpacing/>
        <w:rPr>
          <w:rFonts w:ascii="Avenir Book" w:eastAsia="MS Mincho" w:hAnsi="Avenir Book"/>
        </w:rPr>
      </w:pPr>
    </w:p>
    <w:p w14:paraId="5DEEB7EE" w14:textId="77777777" w:rsidR="006307F4" w:rsidRPr="006307F4" w:rsidRDefault="006307F4" w:rsidP="006307F4">
      <w:pPr>
        <w:spacing w:before="120"/>
        <w:contextualSpacing/>
        <w:rPr>
          <w:rFonts w:ascii="Avenir Book" w:eastAsia="MS Mincho" w:hAnsi="Avenir Book"/>
          <w:i/>
        </w:rPr>
      </w:pPr>
      <w:r w:rsidRPr="006307F4">
        <w:rPr>
          <w:rFonts w:ascii="Avenir Book" w:eastAsia="MS Mincho" w:hAnsi="Avenir Book"/>
          <w:i/>
        </w:rPr>
        <w:t>Where:</w:t>
      </w:r>
    </w:p>
    <w:p w14:paraId="2A1315A1" w14:textId="77777777" w:rsidR="006307F4" w:rsidRPr="006307F4" w:rsidRDefault="006307F4" w:rsidP="006307F4">
      <w:pPr>
        <w:spacing w:before="120"/>
        <w:contextualSpacing/>
        <w:rPr>
          <w:rFonts w:ascii="Avenir Book" w:eastAsia="MS Mincho" w:hAnsi="Avenir Book"/>
          <w:i/>
        </w:rPr>
      </w:pPr>
    </w:p>
    <w:p w14:paraId="3931981B"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proofErr w:type="gramStart"/>
      <w:r w:rsidRPr="006307F4">
        <w:rPr>
          <w:rFonts w:ascii="Avenir Book" w:eastAsia="MS Mincho" w:hAnsi="Avenir Book"/>
          <w:i/>
        </w:rPr>
        <w:t>WCF  =</w:t>
      </w:r>
      <w:proofErr w:type="gramEnd"/>
      <w:r w:rsidRPr="006307F4">
        <w:rPr>
          <w:rFonts w:ascii="Avenir Book" w:eastAsia="MS Mincho" w:hAnsi="Avenir Book"/>
          <w:i/>
        </w:rPr>
        <w:t xml:space="preserve">  CL * </w:t>
      </w:r>
      <w:proofErr w:type="spellStart"/>
      <w:r w:rsidRPr="006307F4">
        <w:rPr>
          <w:rFonts w:ascii="Avenir Book" w:eastAsia="MS Mincho" w:hAnsi="Avenir Book"/>
          <w:i/>
        </w:rPr>
        <w:t>nj</w:t>
      </w:r>
      <w:proofErr w:type="spellEnd"/>
    </w:p>
    <w:p w14:paraId="3EA51CC0"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proofErr w:type="gramStart"/>
      <w:r w:rsidRPr="006307F4">
        <w:rPr>
          <w:rFonts w:ascii="Avenir Book" w:eastAsia="MS Mincho" w:hAnsi="Avenir Book"/>
          <w:i/>
        </w:rPr>
        <w:t>CL  =</w:t>
      </w:r>
      <w:proofErr w:type="gramEnd"/>
      <w:r w:rsidRPr="006307F4">
        <w:rPr>
          <w:rFonts w:ascii="Avenir Book" w:eastAsia="MS Mincho" w:hAnsi="Avenir Book"/>
          <w:i/>
        </w:rPr>
        <w:t xml:space="preserve">  Emission Reductions per litre (boiling test)</w:t>
      </w:r>
    </w:p>
    <w:p w14:paraId="5F4CBC87" w14:textId="77777777" w:rsidR="006307F4" w:rsidRPr="006307F4" w:rsidRDefault="006307F4" w:rsidP="005E3D39">
      <w:pPr>
        <w:numPr>
          <w:ilvl w:val="0"/>
          <w:numId w:val="43"/>
        </w:numPr>
        <w:spacing w:before="120" w:after="160" w:line="259" w:lineRule="auto"/>
        <w:contextualSpacing/>
        <w:jc w:val="left"/>
        <w:rPr>
          <w:rFonts w:ascii="Avenir Book" w:eastAsia="MS Mincho" w:hAnsi="Avenir Book"/>
        </w:rPr>
      </w:pPr>
      <w:r w:rsidRPr="006307F4">
        <w:rPr>
          <w:rFonts w:ascii="Avenir Book" w:eastAsia="MS Mincho" w:hAnsi="Avenir Book"/>
          <w:i/>
        </w:rPr>
        <w:t xml:space="preserve"> </w:t>
      </w:r>
      <w:proofErr w:type="spellStart"/>
      <w:proofErr w:type="gramStart"/>
      <w:r w:rsidRPr="006307F4">
        <w:rPr>
          <w:rFonts w:ascii="Avenir Book" w:eastAsia="MS Mincho" w:hAnsi="Avenir Book"/>
          <w:i/>
        </w:rPr>
        <w:t>nj</w:t>
      </w:r>
      <w:proofErr w:type="spellEnd"/>
      <w:r w:rsidRPr="006307F4">
        <w:rPr>
          <w:rFonts w:ascii="Avenir Book" w:eastAsia="MS Mincho" w:hAnsi="Avenir Book"/>
          <w:i/>
        </w:rPr>
        <w:t xml:space="preserve">  =</w:t>
      </w:r>
      <w:proofErr w:type="gramEnd"/>
      <w:r w:rsidRPr="006307F4">
        <w:rPr>
          <w:rFonts w:ascii="Avenir Book" w:eastAsia="MS Mincho" w:hAnsi="Avenir Book"/>
          <w:i/>
        </w:rPr>
        <w:t xml:space="preserve">  number of persons per </w:t>
      </w:r>
      <w:proofErr w:type="spellStart"/>
      <w:r w:rsidRPr="006307F4">
        <w:rPr>
          <w:rFonts w:ascii="Avenir Book" w:eastAsia="MS Mincho" w:hAnsi="Avenir Book"/>
          <w:i/>
        </w:rPr>
        <w:t>hh</w:t>
      </w:r>
      <w:proofErr w:type="spellEnd"/>
      <w:r w:rsidRPr="006307F4">
        <w:rPr>
          <w:rFonts w:ascii="Avenir Book" w:eastAsia="MS Mincho" w:hAnsi="Avenir Book"/>
          <w:i/>
        </w:rPr>
        <w:t xml:space="preserve"> (filter))</w:t>
      </w:r>
    </w:p>
    <w:p w14:paraId="1DE96B86" w14:textId="77777777" w:rsidR="006307F4" w:rsidRPr="006307F4" w:rsidRDefault="006307F4" w:rsidP="006307F4">
      <w:pPr>
        <w:spacing w:before="120"/>
        <w:contextualSpacing/>
        <w:rPr>
          <w:rFonts w:ascii="Avenir Book" w:eastAsia="MS Mincho" w:hAnsi="Avenir Book"/>
          <w:i/>
        </w:rPr>
      </w:pPr>
    </w:p>
    <w:p w14:paraId="1ECEBD69" w14:textId="77777777" w:rsidR="006307F4" w:rsidRPr="006307F4" w:rsidRDefault="006307F4" w:rsidP="006307F4">
      <w:pPr>
        <w:tabs>
          <w:tab w:val="left" w:pos="3536"/>
        </w:tabs>
        <w:rPr>
          <w:rFonts w:ascii="Avenir Book" w:hAnsi="Avenir Book" w:cs="Arial"/>
          <w:sz w:val="20"/>
          <w:highlight w:val="yellow"/>
        </w:rPr>
      </w:pPr>
    </w:p>
    <w:p w14:paraId="32DBF71B" w14:textId="4508FCF3" w:rsidR="0024418D" w:rsidRPr="00861CC3" w:rsidRDefault="0024418D" w:rsidP="0024418D">
      <w:pPr>
        <w:tabs>
          <w:tab w:val="left" w:pos="3536"/>
        </w:tabs>
        <w:rPr>
          <w:rFonts w:ascii="Avenir Book" w:hAnsi="Avenir Book" w:cs="Arial"/>
          <w:b/>
          <w:sz w:val="20"/>
        </w:rPr>
      </w:pPr>
      <w:r w:rsidRPr="00861CC3">
        <w:rPr>
          <w:rFonts w:ascii="Avenir Book" w:hAnsi="Avenir Book" w:cs="Arial"/>
          <w:b/>
          <w:sz w:val="20"/>
        </w:rPr>
        <w:t xml:space="preserve">2 – SDG </w:t>
      </w:r>
      <w:r>
        <w:rPr>
          <w:rFonts w:ascii="Avenir Book" w:hAnsi="Avenir Book" w:cs="Arial"/>
          <w:b/>
          <w:sz w:val="20"/>
        </w:rPr>
        <w:t>12</w:t>
      </w:r>
      <w:r w:rsidRPr="00861CC3">
        <w:rPr>
          <w:rFonts w:ascii="Avenir Book" w:hAnsi="Avenir Book" w:cs="Arial"/>
          <w:b/>
          <w:sz w:val="20"/>
        </w:rPr>
        <w:t xml:space="preserve"> – Ensure sustainable consumption and production patterns</w:t>
      </w:r>
    </w:p>
    <w:p w14:paraId="3BA393C3" w14:textId="77777777" w:rsidR="0024418D" w:rsidRPr="00861CC3" w:rsidRDefault="0024418D" w:rsidP="0024418D">
      <w:pPr>
        <w:tabs>
          <w:tab w:val="left" w:pos="3536"/>
        </w:tabs>
        <w:rPr>
          <w:rFonts w:ascii="Avenir Book" w:hAnsi="Avenir Book" w:cs="Arial"/>
          <w:sz w:val="20"/>
        </w:rPr>
      </w:pPr>
    </w:p>
    <w:p w14:paraId="0D686839" w14:textId="28E920E3" w:rsidR="0024418D" w:rsidRPr="00861CC3" w:rsidRDefault="0024418D" w:rsidP="0024418D">
      <w:pPr>
        <w:spacing w:after="160" w:line="259" w:lineRule="auto"/>
        <w:jc w:val="left"/>
        <w:rPr>
          <w:rFonts w:ascii="Calibri" w:eastAsia="Calibri" w:hAnsi="Calibri"/>
          <w:szCs w:val="22"/>
          <w:lang w:val="en-US" w:eastAsia="en-US"/>
        </w:rPr>
      </w:pPr>
      <w:r w:rsidRPr="00861CC3">
        <w:rPr>
          <w:rFonts w:ascii="Avenir Book" w:eastAsia="SimSun" w:hAnsi="Avenir Book"/>
          <w:smallCaps/>
          <w:szCs w:val="22"/>
          <w:lang w:val="en-US" w:eastAsia="en-US"/>
        </w:rPr>
        <w:t xml:space="preserve">Relevant Monitoring </w:t>
      </w:r>
      <w:proofErr w:type="gramStart"/>
      <w:r w:rsidRPr="00861CC3">
        <w:rPr>
          <w:rFonts w:ascii="Avenir Book" w:eastAsia="SimSun" w:hAnsi="Avenir Book"/>
          <w:smallCaps/>
          <w:szCs w:val="22"/>
          <w:lang w:val="en-US" w:eastAsia="en-US"/>
        </w:rPr>
        <w:t>Indicator</w:t>
      </w:r>
      <w:r>
        <w:rPr>
          <w:rFonts w:ascii="Avenir Book" w:eastAsia="SimSun" w:hAnsi="Avenir Book"/>
          <w:smallCaps/>
          <w:szCs w:val="22"/>
          <w:lang w:val="en-US" w:eastAsia="en-US"/>
        </w:rPr>
        <w:t xml:space="preserve">  (</w:t>
      </w:r>
      <w:proofErr w:type="gramEnd"/>
      <w:r>
        <w:rPr>
          <w:rFonts w:ascii="Avenir Book" w:eastAsia="SimSun" w:hAnsi="Avenir Book"/>
          <w:smallCaps/>
          <w:szCs w:val="22"/>
          <w:lang w:val="en-US" w:eastAsia="en-US"/>
        </w:rPr>
        <w:t xml:space="preserve">12.2.1) </w:t>
      </w:r>
      <w:r w:rsidRPr="00861CC3">
        <w:rPr>
          <w:rFonts w:ascii="Avenir Book" w:eastAsia="SimSun" w:hAnsi="Avenir Book"/>
          <w:smallCaps/>
          <w:szCs w:val="22"/>
          <w:lang w:val="en-US" w:eastAsia="en-US"/>
        </w:rPr>
        <w:t>:</w:t>
      </w:r>
      <w:r w:rsidRPr="00861CC3">
        <w:rPr>
          <w:rFonts w:ascii="Calibri" w:eastAsia="Calibri" w:hAnsi="Calibri"/>
          <w:szCs w:val="22"/>
          <w:lang w:val="en-US" w:eastAsia="en-US"/>
        </w:rPr>
        <w:t xml:space="preserve">       </w:t>
      </w:r>
      <w:r w:rsidRPr="00861CC3">
        <w:rPr>
          <w:rFonts w:ascii="Calibri" w:eastAsia="Calibri" w:hAnsi="Calibri"/>
          <w:b/>
          <w:szCs w:val="22"/>
          <w:lang w:val="en-US" w:eastAsia="en-US"/>
        </w:rPr>
        <w:t>Domestic material consumption</w:t>
      </w:r>
      <w:r w:rsidRPr="00861CC3">
        <w:rPr>
          <w:rFonts w:ascii="Calibri" w:eastAsia="Calibri" w:hAnsi="Calibri"/>
          <w:szCs w:val="22"/>
          <w:lang w:val="en-US" w:eastAsia="en-US"/>
        </w:rPr>
        <w:t xml:space="preserve"> (</w:t>
      </w:r>
      <w:r w:rsidRPr="00861CC3">
        <w:rPr>
          <w:rFonts w:ascii="Calibri" w:eastAsia="Calibri" w:hAnsi="Calibri"/>
          <w:b/>
          <w:szCs w:val="22"/>
          <w:lang w:val="en-US" w:eastAsia="en-US"/>
        </w:rPr>
        <w:t>Wood Not Burned)</w:t>
      </w:r>
    </w:p>
    <w:p w14:paraId="79731803" w14:textId="3C945178" w:rsidR="0024418D" w:rsidRPr="00861CC3" w:rsidRDefault="0024418D" w:rsidP="0024418D">
      <w:pPr>
        <w:tabs>
          <w:tab w:val="left" w:pos="3536"/>
        </w:tabs>
        <w:rPr>
          <w:rFonts w:ascii="Avenir Book" w:hAnsi="Avenir Book" w:cs="Arial"/>
          <w:sz w:val="20"/>
        </w:rPr>
      </w:pPr>
      <w:r w:rsidRPr="00861CC3">
        <w:rPr>
          <w:rFonts w:ascii="Avenir Book" w:hAnsi="Avenir Book" w:cs="Arial"/>
          <w:sz w:val="20"/>
        </w:rPr>
        <w:t xml:space="preserve">In order to calculate the quantity of </w:t>
      </w:r>
      <w:r w:rsidRPr="00861CC3">
        <w:rPr>
          <w:rFonts w:ascii="Calibri" w:eastAsia="Calibri" w:hAnsi="Calibri"/>
          <w:b/>
          <w:szCs w:val="22"/>
          <w:lang w:val="en-US" w:eastAsia="en-US"/>
        </w:rPr>
        <w:t>Wood Not Burned</w:t>
      </w:r>
      <w:r w:rsidRPr="00861CC3">
        <w:rPr>
          <w:rFonts w:ascii="Avenir Book" w:hAnsi="Avenir Book" w:cs="Arial"/>
          <w:sz w:val="20"/>
        </w:rPr>
        <w:t xml:space="preserve"> we use the following equations. </w:t>
      </w:r>
      <w:r w:rsidRPr="00861CC3">
        <w:rPr>
          <w:rFonts w:ascii="Avenir Book" w:hAnsi="Avenir Book" w:cs="Arial"/>
          <w:sz w:val="20"/>
        </w:rPr>
        <w:t>These equations are also presented in the Emission Reductions Calculations spreadsheet:</w:t>
      </w:r>
    </w:p>
    <w:p w14:paraId="4F6D2BF7" w14:textId="77777777" w:rsidR="0024418D" w:rsidRPr="002E1FFA" w:rsidRDefault="0024418D" w:rsidP="0024418D">
      <w:pPr>
        <w:tabs>
          <w:tab w:val="left" w:pos="3536"/>
        </w:tabs>
        <w:rPr>
          <w:rFonts w:ascii="Avenir Book" w:hAnsi="Avenir Book"/>
          <w:sz w:val="20"/>
          <w:highlight w:val="yellow"/>
        </w:rPr>
      </w:pPr>
    </w:p>
    <w:p w14:paraId="04C7456C" w14:textId="667DAC94" w:rsidR="00BF52B3" w:rsidRPr="008866EE" w:rsidRDefault="00BF52B3" w:rsidP="0086473A">
      <w:pPr>
        <w:tabs>
          <w:tab w:val="left" w:pos="3536"/>
        </w:tabs>
        <w:ind w:left="7797" w:right="141" w:hanging="7797"/>
        <w:jc w:val="left"/>
        <w:rPr>
          <w:rFonts w:ascii="Avenir Book" w:hAnsi="Avenir Book" w:cs="Arial"/>
          <w:szCs w:val="22"/>
          <w:highlight w:val="yellow"/>
        </w:rPr>
      </w:pPr>
      <w:r w:rsidRPr="00861CC3">
        <w:rPr>
          <w:rFonts w:ascii="Avenir Book" w:hAnsi="Avenir Book" w:cs="Arial"/>
          <w:b/>
          <w:szCs w:val="22"/>
        </w:rPr>
        <w:t xml:space="preserve">WNB = </w:t>
      </w:r>
      <w:proofErr w:type="spellStart"/>
      <w:r w:rsidRPr="00861CC3">
        <w:rPr>
          <w:rFonts w:ascii="Avenir Book" w:hAnsi="Avenir Book" w:cs="Arial"/>
          <w:b/>
          <w:szCs w:val="22"/>
        </w:rPr>
        <w:t>Wboil</w:t>
      </w:r>
      <w:proofErr w:type="spellEnd"/>
      <w:r w:rsidRPr="00861CC3">
        <w:rPr>
          <w:rFonts w:ascii="Avenir Book" w:hAnsi="Avenir Book" w:cs="Arial"/>
          <w:b/>
          <w:szCs w:val="22"/>
        </w:rPr>
        <w:t xml:space="preserve"> * L</w:t>
      </w:r>
      <w:r w:rsidRPr="002E1FFA">
        <w:rPr>
          <w:rFonts w:ascii="Avenir Book" w:hAnsi="Avenir Book"/>
          <w:b/>
        </w:rPr>
        <w:t xml:space="preserve"> * </w:t>
      </w:r>
      <w:r>
        <w:rPr>
          <w:rFonts w:ascii="Avenir Book" w:hAnsi="Avenir Book" w:cs="Arial"/>
          <w:b/>
          <w:szCs w:val="22"/>
        </w:rPr>
        <w:t>F</w:t>
      </w:r>
      <w:r w:rsidRPr="002E1FFA">
        <w:rPr>
          <w:rFonts w:ascii="Avenir Book" w:hAnsi="Avenir Book"/>
        </w:rPr>
        <w:t xml:space="preserve"> * %</w:t>
      </w:r>
      <w:r w:rsidRPr="00861CC3">
        <w:rPr>
          <w:rFonts w:ascii="Avenir Book" w:hAnsi="Avenir Book" w:cs="Arial"/>
          <w:sz w:val="20"/>
        </w:rPr>
        <w:t xml:space="preserve"> </w:t>
      </w:r>
      <w:r w:rsidRPr="00861CC3">
        <w:rPr>
          <w:rFonts w:ascii="Avenir Book" w:hAnsi="Avenir Book" w:cs="Arial"/>
          <w:szCs w:val="22"/>
        </w:rPr>
        <w:t xml:space="preserve">= </w:t>
      </w:r>
      <w:r w:rsidRPr="00E6255B">
        <w:rPr>
          <w:rFonts w:ascii="Avenir Book" w:hAnsi="Avenir Book" w:cs="Arial"/>
          <w:szCs w:val="22"/>
        </w:rPr>
        <w:t>0.000427 [</w:t>
      </w:r>
      <w:proofErr w:type="spellStart"/>
      <w:r w:rsidRPr="00E6255B">
        <w:rPr>
          <w:rFonts w:ascii="Avenir Book" w:hAnsi="Avenir Book" w:cs="Arial"/>
          <w:szCs w:val="22"/>
        </w:rPr>
        <w:t>tonnes_wood</w:t>
      </w:r>
      <w:proofErr w:type="spellEnd"/>
      <w:r w:rsidRPr="00E6255B">
        <w:rPr>
          <w:rFonts w:ascii="Avenir Book" w:hAnsi="Avenir Book" w:cs="Arial"/>
          <w:szCs w:val="22"/>
        </w:rPr>
        <w:t xml:space="preserve">/L] </w:t>
      </w:r>
      <w:proofErr w:type="gramStart"/>
      <w:r w:rsidRPr="00E6255B">
        <w:rPr>
          <w:rFonts w:ascii="Avenir Book" w:hAnsi="Avenir Book" w:cs="Arial"/>
          <w:szCs w:val="22"/>
        </w:rPr>
        <w:t xml:space="preserve">*  </w:t>
      </w:r>
      <w:bookmarkStart w:id="60" w:name="_Hlk2447421"/>
      <w:r w:rsidRPr="00E6255B">
        <w:rPr>
          <w:rFonts w:ascii="Avenir Book" w:hAnsi="Avenir Book" w:cs="Arial"/>
          <w:szCs w:val="22"/>
        </w:rPr>
        <w:t>6,913</w:t>
      </w:r>
      <w:proofErr w:type="gramEnd"/>
      <w:r w:rsidRPr="00E6255B">
        <w:rPr>
          <w:rFonts w:ascii="Avenir Book" w:hAnsi="Avenir Book" w:cs="Arial"/>
          <w:szCs w:val="22"/>
        </w:rPr>
        <w:t xml:space="preserve"> </w:t>
      </w:r>
      <w:bookmarkEnd w:id="60"/>
      <w:r w:rsidRPr="00E6255B">
        <w:rPr>
          <w:rFonts w:ascii="Avenir Book" w:hAnsi="Avenir Book" w:cs="Arial"/>
          <w:szCs w:val="22"/>
        </w:rPr>
        <w:t>[L]</w:t>
      </w:r>
      <w:r w:rsidRPr="00E6255B">
        <w:rPr>
          <w:rFonts w:ascii="Avenir Book" w:hAnsi="Avenir Book" w:cs="Arial"/>
          <w:b/>
          <w:szCs w:val="22"/>
        </w:rPr>
        <w:t xml:space="preserve"> </w:t>
      </w:r>
      <w:r w:rsidRPr="00E6255B">
        <w:rPr>
          <w:rFonts w:ascii="Avenir Book" w:hAnsi="Avenir Book" w:cs="Arial"/>
          <w:szCs w:val="22"/>
        </w:rPr>
        <w:t xml:space="preserve">* 3,077 * 0.78   = </w:t>
      </w:r>
      <w:r w:rsidRPr="00E6255B">
        <w:rPr>
          <w:rFonts w:ascii="Avenir Book" w:hAnsi="Avenir Book" w:cs="Arial"/>
          <w:b/>
          <w:szCs w:val="22"/>
        </w:rPr>
        <w:t xml:space="preserve"> 7,08</w:t>
      </w:r>
      <w:r w:rsidR="008D50B7">
        <w:rPr>
          <w:rFonts w:ascii="Avenir Book" w:hAnsi="Avenir Book" w:cs="Arial"/>
          <w:b/>
          <w:szCs w:val="22"/>
        </w:rPr>
        <w:t>1</w:t>
      </w:r>
      <w:r w:rsidRPr="00E6255B">
        <w:rPr>
          <w:rFonts w:ascii="Avenir Book" w:hAnsi="Avenir Book" w:cs="Arial"/>
          <w:b/>
          <w:szCs w:val="22"/>
        </w:rPr>
        <w:t xml:space="preserve"> tonnes of wood</w:t>
      </w:r>
      <w:r w:rsidRPr="00861CC3">
        <w:rPr>
          <w:rFonts w:ascii="Avenir Book" w:hAnsi="Avenir Book" w:cs="Arial"/>
          <w:sz w:val="20"/>
        </w:rPr>
        <w:t xml:space="preserve"> </w:t>
      </w:r>
    </w:p>
    <w:p w14:paraId="2A3C8CC1" w14:textId="34037C60" w:rsidR="0024418D" w:rsidRPr="008866EE" w:rsidRDefault="0024418D" w:rsidP="0024418D">
      <w:pPr>
        <w:tabs>
          <w:tab w:val="left" w:pos="3536"/>
        </w:tabs>
        <w:ind w:left="4111" w:right="-142" w:hanging="4111"/>
        <w:jc w:val="left"/>
        <w:rPr>
          <w:rFonts w:ascii="Avenir Book" w:hAnsi="Avenir Book" w:cs="Arial"/>
          <w:szCs w:val="22"/>
          <w:highlight w:val="yellow"/>
        </w:rPr>
      </w:pPr>
    </w:p>
    <w:p w14:paraId="6FF0A2C6" w14:textId="77777777" w:rsidR="0024418D" w:rsidRPr="00861CC3" w:rsidRDefault="0024418D" w:rsidP="0024418D">
      <w:pPr>
        <w:tabs>
          <w:tab w:val="left" w:pos="3536"/>
        </w:tabs>
        <w:rPr>
          <w:rFonts w:ascii="Avenir Book" w:hAnsi="Avenir Book" w:cs="Arial"/>
          <w:sz w:val="20"/>
        </w:rPr>
      </w:pPr>
    </w:p>
    <w:p w14:paraId="7DA17DE3" w14:textId="77777777" w:rsidR="0024418D" w:rsidRPr="00861CC3" w:rsidRDefault="0024418D" w:rsidP="0024418D">
      <w:pPr>
        <w:tabs>
          <w:tab w:val="left" w:pos="3536"/>
        </w:tabs>
        <w:rPr>
          <w:rFonts w:ascii="Avenir Book" w:hAnsi="Avenir Book" w:cs="Arial"/>
          <w:i/>
          <w:szCs w:val="22"/>
        </w:rPr>
      </w:pPr>
      <w:r w:rsidRPr="00861CC3">
        <w:rPr>
          <w:rFonts w:ascii="Avenir Book" w:hAnsi="Avenir Book" w:cs="Arial"/>
          <w:i/>
          <w:szCs w:val="22"/>
        </w:rPr>
        <w:t>Where:</w:t>
      </w:r>
    </w:p>
    <w:p w14:paraId="37676653" w14:textId="77777777" w:rsidR="0024418D" w:rsidRPr="00861CC3" w:rsidRDefault="0024418D" w:rsidP="0024418D">
      <w:pPr>
        <w:tabs>
          <w:tab w:val="left" w:pos="3536"/>
        </w:tabs>
        <w:rPr>
          <w:rFonts w:ascii="Avenir Book" w:hAnsi="Avenir Book" w:cs="Arial"/>
          <w:sz w:val="20"/>
        </w:rPr>
      </w:pPr>
    </w:p>
    <w:p w14:paraId="14CD578B" w14:textId="77777777" w:rsidR="0024418D" w:rsidRPr="00861CC3" w:rsidRDefault="0024418D" w:rsidP="00415422">
      <w:pPr>
        <w:numPr>
          <w:ilvl w:val="0"/>
          <w:numId w:val="44"/>
        </w:numPr>
        <w:tabs>
          <w:tab w:val="left" w:pos="3536"/>
        </w:tabs>
        <w:contextualSpacing/>
        <w:rPr>
          <w:rFonts w:ascii="Avenir Book" w:hAnsi="Avenir Book" w:cs="Arial"/>
          <w:i/>
          <w:szCs w:val="22"/>
        </w:rPr>
      </w:pPr>
      <w:r w:rsidRPr="00861CC3">
        <w:rPr>
          <w:rFonts w:ascii="Avenir Book" w:hAnsi="Avenir Book" w:cs="Arial"/>
          <w:sz w:val="20"/>
        </w:rPr>
        <w:t xml:space="preserve">WNB = </w:t>
      </w:r>
      <w:r w:rsidRPr="00861CC3">
        <w:rPr>
          <w:rFonts w:ascii="Avenir Book" w:hAnsi="Avenir Book" w:cs="Arial"/>
          <w:i/>
          <w:szCs w:val="22"/>
        </w:rPr>
        <w:t>Wood Not Burned</w:t>
      </w:r>
    </w:p>
    <w:p w14:paraId="24A43DB9" w14:textId="77777777" w:rsidR="0024418D" w:rsidRPr="00861CC3" w:rsidRDefault="0024418D" w:rsidP="0024418D">
      <w:pPr>
        <w:numPr>
          <w:ilvl w:val="0"/>
          <w:numId w:val="44"/>
        </w:numPr>
        <w:tabs>
          <w:tab w:val="left" w:pos="3536"/>
        </w:tabs>
        <w:contextualSpacing/>
        <w:rPr>
          <w:rFonts w:ascii="Avenir Book" w:hAnsi="Avenir Book" w:cs="Arial"/>
          <w:i/>
          <w:szCs w:val="22"/>
        </w:rPr>
      </w:pPr>
      <w:proofErr w:type="spellStart"/>
      <w:r w:rsidRPr="00861CC3">
        <w:rPr>
          <w:rFonts w:ascii="Avenir Book" w:hAnsi="Avenir Book" w:cs="Arial"/>
          <w:szCs w:val="22"/>
        </w:rPr>
        <w:t>Wboil</w:t>
      </w:r>
      <w:proofErr w:type="spellEnd"/>
      <w:r w:rsidRPr="00861CC3">
        <w:rPr>
          <w:rFonts w:ascii="Avenir Book" w:hAnsi="Avenir Book" w:cs="Arial"/>
          <w:i/>
          <w:szCs w:val="22"/>
        </w:rPr>
        <w:t xml:space="preserve"> = Wood required to boil 1L of </w:t>
      </w:r>
      <w:proofErr w:type="gramStart"/>
      <w:r w:rsidRPr="00861CC3">
        <w:rPr>
          <w:rFonts w:ascii="Avenir Book" w:hAnsi="Avenir Book" w:cs="Arial"/>
          <w:i/>
          <w:szCs w:val="22"/>
        </w:rPr>
        <w:t>water  -</w:t>
      </w:r>
      <w:proofErr w:type="gramEnd"/>
      <w:r w:rsidRPr="00861CC3">
        <w:rPr>
          <w:rFonts w:ascii="Avenir Book" w:hAnsi="Avenir Book" w:cs="Arial"/>
          <w:i/>
          <w:szCs w:val="22"/>
        </w:rPr>
        <w:t xml:space="preserve">   </w:t>
      </w:r>
      <w:r w:rsidRPr="00861CC3">
        <w:rPr>
          <w:rFonts w:ascii="Avenir Book" w:hAnsi="Avenir Book" w:cs="Arial"/>
          <w:szCs w:val="22"/>
        </w:rPr>
        <w:t>Its value is measured in the field via Boiling Tests</w:t>
      </w:r>
    </w:p>
    <w:p w14:paraId="4BE0ADF6" w14:textId="77777777" w:rsidR="0024418D" w:rsidRPr="00861CC3" w:rsidRDefault="0024418D" w:rsidP="0024418D">
      <w:pPr>
        <w:numPr>
          <w:ilvl w:val="0"/>
          <w:numId w:val="44"/>
        </w:numPr>
        <w:tabs>
          <w:tab w:val="left" w:pos="3536"/>
        </w:tabs>
        <w:contextualSpacing/>
        <w:rPr>
          <w:rFonts w:ascii="Avenir Book" w:hAnsi="Avenir Book" w:cs="Arial"/>
          <w:szCs w:val="22"/>
        </w:rPr>
      </w:pPr>
      <w:r w:rsidRPr="00861CC3">
        <w:rPr>
          <w:rFonts w:ascii="Avenir Book" w:hAnsi="Avenir Book" w:cs="Arial"/>
          <w:szCs w:val="22"/>
        </w:rPr>
        <w:t xml:space="preserve">L = Eligible litres per </w:t>
      </w:r>
      <w:proofErr w:type="spellStart"/>
      <w:proofErr w:type="gramStart"/>
      <w:r w:rsidRPr="00861CC3">
        <w:rPr>
          <w:rFonts w:ascii="Avenir Book" w:hAnsi="Avenir Book" w:cs="Arial"/>
          <w:szCs w:val="22"/>
        </w:rPr>
        <w:t>year.hh</w:t>
      </w:r>
      <w:proofErr w:type="spellEnd"/>
      <w:proofErr w:type="gramEnd"/>
    </w:p>
    <w:p w14:paraId="057E8259" w14:textId="77777777" w:rsidR="0024418D" w:rsidRPr="00861CC3" w:rsidRDefault="0024418D" w:rsidP="0024418D">
      <w:pPr>
        <w:numPr>
          <w:ilvl w:val="0"/>
          <w:numId w:val="44"/>
        </w:numPr>
        <w:tabs>
          <w:tab w:val="left" w:pos="3536"/>
        </w:tabs>
        <w:contextualSpacing/>
        <w:rPr>
          <w:rFonts w:ascii="Avenir Book" w:hAnsi="Avenir Book" w:cs="Arial"/>
          <w:szCs w:val="22"/>
        </w:rPr>
      </w:pPr>
      <w:r w:rsidRPr="00861CC3">
        <w:rPr>
          <w:rFonts w:ascii="Avenir Book" w:hAnsi="Avenir Book" w:cs="Arial"/>
          <w:szCs w:val="22"/>
        </w:rPr>
        <w:t>F = Number of Filters sold</w:t>
      </w:r>
    </w:p>
    <w:p w14:paraId="615B4AD9" w14:textId="77777777" w:rsidR="0024418D" w:rsidRDefault="0024418D" w:rsidP="0024418D">
      <w:pPr>
        <w:numPr>
          <w:ilvl w:val="0"/>
          <w:numId w:val="44"/>
        </w:numPr>
        <w:tabs>
          <w:tab w:val="left" w:pos="3536"/>
        </w:tabs>
        <w:contextualSpacing/>
        <w:rPr>
          <w:rFonts w:ascii="Avenir Book" w:hAnsi="Avenir Book" w:cs="Arial"/>
          <w:sz w:val="24"/>
          <w:szCs w:val="24"/>
        </w:rPr>
      </w:pPr>
      <w:r w:rsidRPr="00861CC3">
        <w:rPr>
          <w:rFonts w:ascii="Avenir Book" w:hAnsi="Avenir Book" w:cs="Arial"/>
          <w:sz w:val="24"/>
          <w:szCs w:val="24"/>
        </w:rPr>
        <w:t>% = Percentage using wood</w:t>
      </w:r>
    </w:p>
    <w:p w14:paraId="065361B8" w14:textId="77777777" w:rsidR="0024418D" w:rsidRPr="00415422" w:rsidRDefault="0024418D" w:rsidP="00415422">
      <w:pPr>
        <w:tabs>
          <w:tab w:val="left" w:pos="3536"/>
        </w:tabs>
        <w:contextualSpacing/>
        <w:rPr>
          <w:rFonts w:ascii="Avenir Book" w:hAnsi="Avenir Book"/>
          <w:sz w:val="24"/>
        </w:rPr>
      </w:pPr>
    </w:p>
    <w:p w14:paraId="1C90BD0E" w14:textId="77777777" w:rsidR="006307F4" w:rsidRPr="006307F4" w:rsidRDefault="006307F4" w:rsidP="006307F4">
      <w:pPr>
        <w:tabs>
          <w:tab w:val="left" w:pos="3536"/>
        </w:tabs>
        <w:rPr>
          <w:rFonts w:ascii="Avenir Book" w:hAnsi="Avenir Book" w:cs="Arial"/>
          <w:sz w:val="20"/>
        </w:rPr>
      </w:pPr>
    </w:p>
    <w:p w14:paraId="77B17A0E" w14:textId="77777777" w:rsidR="006307F4" w:rsidRPr="006307F4" w:rsidRDefault="006307F4" w:rsidP="006307F4">
      <w:pPr>
        <w:tabs>
          <w:tab w:val="left" w:pos="3536"/>
        </w:tabs>
        <w:rPr>
          <w:rFonts w:ascii="Avenir Book" w:hAnsi="Avenir Book" w:cs="Arial"/>
          <w:sz w:val="20"/>
          <w:highlight w:val="yellow"/>
        </w:rPr>
      </w:pPr>
    </w:p>
    <w:p w14:paraId="433B46B1" w14:textId="77777777" w:rsidR="008D50B7" w:rsidRPr="008D50B7" w:rsidRDefault="008D50B7" w:rsidP="008D50B7">
      <w:pPr>
        <w:rPr>
          <w:rFonts w:ascii="Avenir Book" w:eastAsia="MS Mincho" w:hAnsi="Avenir Book"/>
          <w:b/>
        </w:rPr>
      </w:pPr>
      <w:r w:rsidRPr="008D50B7">
        <w:rPr>
          <w:rFonts w:ascii="Avenir Book" w:hAnsi="Avenir Book" w:cs="Arial"/>
          <w:b/>
          <w:sz w:val="20"/>
        </w:rPr>
        <w:t>3 – SDG 6 – Clean Water and Sanitation</w:t>
      </w:r>
    </w:p>
    <w:p w14:paraId="5413C42C" w14:textId="77777777" w:rsidR="008D50B7" w:rsidRPr="008D50B7" w:rsidRDefault="008D50B7" w:rsidP="008D50B7">
      <w:pPr>
        <w:rPr>
          <w:rFonts w:ascii="Avenir Book" w:eastAsia="MS Mincho" w:hAnsi="Avenir Book"/>
        </w:rPr>
      </w:pPr>
    </w:p>
    <w:p w14:paraId="1559BDF4" w14:textId="77777777" w:rsidR="008D50B7" w:rsidRPr="008D50B7" w:rsidRDefault="008D50B7" w:rsidP="008D50B7">
      <w:pPr>
        <w:spacing w:after="160" w:line="259" w:lineRule="auto"/>
        <w:ind w:left="4111" w:hanging="4111"/>
        <w:jc w:val="left"/>
        <w:rPr>
          <w:rFonts w:ascii="Calibri" w:eastAsia="Calibri" w:hAnsi="Calibri"/>
          <w:b/>
          <w:szCs w:val="22"/>
          <w:highlight w:val="yellow"/>
          <w:lang w:val="en-US" w:eastAsia="en-US"/>
        </w:rPr>
      </w:pPr>
      <w:r w:rsidRPr="008D50B7">
        <w:rPr>
          <w:rFonts w:ascii="Avenir Book" w:eastAsia="SimSun" w:hAnsi="Avenir Book"/>
          <w:smallCaps/>
          <w:szCs w:val="22"/>
          <w:lang w:val="en-US" w:eastAsia="en-US"/>
        </w:rPr>
        <w:t>UN Relevant Monitoring Indicator (6.1.1):</w:t>
      </w:r>
      <w:r w:rsidRPr="008D50B7">
        <w:rPr>
          <w:rFonts w:ascii="Calibri" w:eastAsia="Calibri" w:hAnsi="Calibri"/>
          <w:szCs w:val="22"/>
          <w:lang w:val="en-US" w:eastAsia="en-US"/>
        </w:rPr>
        <w:t xml:space="preserve">      </w:t>
      </w:r>
      <w:r w:rsidRPr="008D50B7">
        <w:rPr>
          <w:rFonts w:ascii="Calibri" w:eastAsia="Calibri" w:hAnsi="Calibri"/>
          <w:b/>
          <w:szCs w:val="22"/>
          <w:lang w:val="en-US" w:eastAsia="en-US"/>
        </w:rPr>
        <w:t xml:space="preserve">Proportion of population using safely managed drinking water </w:t>
      </w:r>
      <w:proofErr w:type="gramStart"/>
      <w:r w:rsidRPr="008D50B7">
        <w:rPr>
          <w:rFonts w:ascii="Calibri" w:eastAsia="Calibri" w:hAnsi="Calibri"/>
          <w:b/>
          <w:szCs w:val="22"/>
          <w:lang w:val="en-US" w:eastAsia="en-US"/>
        </w:rPr>
        <w:t>services  =</w:t>
      </w:r>
      <w:proofErr w:type="gramEnd"/>
      <w:r w:rsidRPr="008D50B7">
        <w:rPr>
          <w:rFonts w:ascii="Calibri" w:eastAsia="Calibri" w:hAnsi="Calibri"/>
          <w:b/>
          <w:szCs w:val="22"/>
          <w:lang w:val="en-US" w:eastAsia="en-US"/>
        </w:rPr>
        <w:t xml:space="preserve"> 0.04 %</w:t>
      </w:r>
    </w:p>
    <w:p w14:paraId="2ED8F7AF" w14:textId="77777777" w:rsidR="008D50B7" w:rsidRPr="008D50B7" w:rsidRDefault="008D50B7" w:rsidP="008D50B7">
      <w:pPr>
        <w:tabs>
          <w:tab w:val="left" w:pos="3536"/>
        </w:tabs>
        <w:ind w:left="1418"/>
        <w:rPr>
          <w:rFonts w:ascii="Avenir Book" w:hAnsi="Avenir Book" w:cs="Arial"/>
          <w:i/>
          <w:szCs w:val="22"/>
        </w:rPr>
      </w:pPr>
      <w:r w:rsidRPr="008D50B7">
        <w:rPr>
          <w:rFonts w:ascii="Avenir Book" w:hAnsi="Avenir Book" w:cs="Arial"/>
          <w:smallCaps/>
          <w:sz w:val="20"/>
        </w:rPr>
        <w:t>Baseline</w:t>
      </w:r>
    </w:p>
    <w:p w14:paraId="54A2B756" w14:textId="77777777" w:rsidR="008D50B7" w:rsidRPr="008D50B7" w:rsidRDefault="008D50B7" w:rsidP="008D50B7">
      <w:pPr>
        <w:tabs>
          <w:tab w:val="left" w:pos="3536"/>
        </w:tabs>
        <w:spacing w:before="120"/>
        <w:ind w:left="1418"/>
        <w:jc w:val="left"/>
        <w:rPr>
          <w:rFonts w:ascii="Avenir Book" w:hAnsi="Avenir Book" w:cs="Arial"/>
          <w:b/>
          <w:szCs w:val="22"/>
        </w:rPr>
      </w:pPr>
      <w:r w:rsidRPr="008D50B7">
        <w:rPr>
          <w:rFonts w:ascii="Avenir Book" w:hAnsi="Avenir Book" w:cs="Arial"/>
          <w:b/>
          <w:szCs w:val="22"/>
        </w:rPr>
        <w:t>PSW</w:t>
      </w:r>
      <w:r w:rsidRPr="008D50B7">
        <w:rPr>
          <w:rFonts w:ascii="Avenir Book" w:hAnsi="Avenir Book" w:cs="Arial"/>
          <w:b/>
          <w:szCs w:val="22"/>
          <w:vertAlign w:val="superscript"/>
        </w:rPr>
        <w:footnoteReference w:id="7"/>
      </w:r>
      <w:r w:rsidRPr="008D50B7">
        <w:rPr>
          <w:rFonts w:ascii="Avenir Book" w:hAnsi="Avenir Book" w:cs="Arial"/>
          <w:b/>
          <w:szCs w:val="22"/>
        </w:rPr>
        <w:t xml:space="preserve"> </w:t>
      </w:r>
      <w:proofErr w:type="gramStart"/>
      <w:r w:rsidRPr="008D50B7">
        <w:rPr>
          <w:rFonts w:ascii="Avenir Book" w:hAnsi="Avenir Book" w:cs="Arial"/>
          <w:b/>
          <w:szCs w:val="22"/>
        </w:rPr>
        <w:t>=  5.0</w:t>
      </w:r>
      <w:proofErr w:type="gramEnd"/>
      <w:r w:rsidRPr="008D50B7">
        <w:rPr>
          <w:rFonts w:ascii="Avenir Book" w:hAnsi="Avenir Book" w:cs="Arial"/>
          <w:b/>
          <w:szCs w:val="22"/>
        </w:rPr>
        <w:t xml:space="preserve"> %</w:t>
      </w:r>
    </w:p>
    <w:p w14:paraId="01603204" w14:textId="77777777" w:rsidR="008D50B7" w:rsidRPr="008D50B7" w:rsidRDefault="008D50B7" w:rsidP="008D50B7">
      <w:pPr>
        <w:tabs>
          <w:tab w:val="left" w:pos="3536"/>
        </w:tabs>
        <w:ind w:left="1418"/>
        <w:rPr>
          <w:rFonts w:ascii="Avenir Book" w:hAnsi="Avenir Book" w:cs="Arial"/>
          <w:sz w:val="20"/>
        </w:rPr>
      </w:pPr>
    </w:p>
    <w:p w14:paraId="626B79C6" w14:textId="77777777" w:rsidR="008D50B7" w:rsidRPr="008D50B7" w:rsidRDefault="008D50B7" w:rsidP="008D50B7">
      <w:pPr>
        <w:tabs>
          <w:tab w:val="left" w:pos="3536"/>
        </w:tabs>
        <w:ind w:left="1418"/>
        <w:rPr>
          <w:rFonts w:ascii="Avenir Book" w:hAnsi="Avenir Book" w:cs="Arial"/>
          <w:i/>
          <w:szCs w:val="22"/>
        </w:rPr>
      </w:pPr>
      <w:r w:rsidRPr="008D50B7">
        <w:rPr>
          <w:rFonts w:ascii="Avenir Book" w:hAnsi="Avenir Book" w:cs="Arial"/>
          <w:smallCaps/>
          <w:sz w:val="20"/>
        </w:rPr>
        <w:t>Project:</w:t>
      </w:r>
    </w:p>
    <w:p w14:paraId="502B9538" w14:textId="77777777" w:rsidR="008D50B7" w:rsidRPr="008D50B7" w:rsidRDefault="008D50B7" w:rsidP="008D50B7">
      <w:pPr>
        <w:tabs>
          <w:tab w:val="left" w:pos="3536"/>
        </w:tabs>
        <w:spacing w:before="120"/>
        <w:ind w:left="1418"/>
        <w:jc w:val="left"/>
        <w:rPr>
          <w:rFonts w:ascii="Avenir Book" w:hAnsi="Avenir Book" w:cs="Arial"/>
          <w:b/>
          <w:szCs w:val="22"/>
        </w:rPr>
      </w:pPr>
      <w:r w:rsidRPr="008D50B7">
        <w:rPr>
          <w:rFonts w:ascii="Avenir Book" w:hAnsi="Avenir Book" w:cs="Arial"/>
          <w:b/>
          <w:szCs w:val="22"/>
        </w:rPr>
        <w:t>PSW= N</w:t>
      </w:r>
      <w:r w:rsidRPr="008D50B7">
        <w:rPr>
          <w:rFonts w:ascii="Avenir Book" w:hAnsi="Avenir Book" w:cs="Arial"/>
          <w:b/>
          <w:szCs w:val="22"/>
          <w:vertAlign w:val="subscript"/>
        </w:rPr>
        <w:t xml:space="preserve">p </w:t>
      </w:r>
      <w:r w:rsidRPr="008D50B7">
        <w:rPr>
          <w:rFonts w:ascii="Avenir Book" w:hAnsi="Avenir Book" w:cs="Arial"/>
          <w:b/>
          <w:szCs w:val="22"/>
        </w:rPr>
        <w:t>/ P</w:t>
      </w:r>
      <w:r w:rsidRPr="008D50B7">
        <w:rPr>
          <w:rFonts w:ascii="Avenir Book" w:hAnsi="Avenir Book" w:cs="Arial"/>
          <w:b/>
          <w:szCs w:val="22"/>
          <w:vertAlign w:val="subscript"/>
        </w:rPr>
        <w:t>U</w:t>
      </w:r>
      <w:proofErr w:type="gramStart"/>
      <w:r w:rsidRPr="008D50B7">
        <w:rPr>
          <w:rFonts w:ascii="Avenir Book" w:hAnsi="Avenir Book" w:cs="Arial"/>
          <w:b/>
          <w:szCs w:val="22"/>
        </w:rPr>
        <w:t>=</w:t>
      </w:r>
      <w:r w:rsidRPr="008D50B7">
        <w:rPr>
          <w:rFonts w:ascii="Avenir Book" w:hAnsi="Avenir Book" w:cs="Arial"/>
          <w:szCs w:val="22"/>
        </w:rPr>
        <w:t xml:space="preserve">  19,659</w:t>
      </w:r>
      <w:proofErr w:type="gramEnd"/>
      <w:r w:rsidRPr="008D50B7">
        <w:rPr>
          <w:rFonts w:ascii="Avenir Book" w:hAnsi="Avenir Book" w:cs="Arial"/>
          <w:szCs w:val="22"/>
        </w:rPr>
        <w:t xml:space="preserve"> /</w:t>
      </w:r>
      <w:r w:rsidRPr="008D50B7">
        <w:t xml:space="preserve"> </w:t>
      </w:r>
      <w:r w:rsidRPr="008D50B7">
        <w:rPr>
          <w:rFonts w:ascii="Avenir Book" w:hAnsi="Avenir Book" w:cs="Arial"/>
          <w:szCs w:val="22"/>
        </w:rPr>
        <w:t>42,860,000 =</w:t>
      </w:r>
      <w:r w:rsidRPr="008D50B7">
        <w:rPr>
          <w:rFonts w:ascii="Avenir Book" w:hAnsi="Avenir Book" w:cs="Arial"/>
          <w:b/>
          <w:szCs w:val="22"/>
        </w:rPr>
        <w:t xml:space="preserve"> 0.04 %</w:t>
      </w:r>
    </w:p>
    <w:p w14:paraId="3308670D" w14:textId="77777777" w:rsidR="008D50B7" w:rsidRPr="00415422" w:rsidRDefault="008D50B7" w:rsidP="00415422">
      <w:pPr>
        <w:spacing w:before="120"/>
        <w:rPr>
          <w:rFonts w:ascii="Avenir Book" w:eastAsia="MS Mincho" w:hAnsi="Avenir Book"/>
          <w:b/>
          <w:lang w:val="es-AR"/>
        </w:rPr>
      </w:pPr>
    </w:p>
    <w:p w14:paraId="6466322A" w14:textId="77777777" w:rsidR="008D50B7" w:rsidRPr="00415422" w:rsidRDefault="008D50B7" w:rsidP="00415422">
      <w:pPr>
        <w:spacing w:before="120"/>
        <w:ind w:left="1418"/>
        <w:rPr>
          <w:rFonts w:ascii="Avenir Book" w:eastAsia="MS Mincho" w:hAnsi="Avenir Book"/>
          <w:lang w:val="es-AR"/>
        </w:rPr>
      </w:pPr>
      <w:r w:rsidRPr="00415422">
        <w:rPr>
          <w:rFonts w:ascii="Avenir Book" w:eastAsia="MS Mincho" w:hAnsi="Avenir Book"/>
          <w:lang w:val="es-AR"/>
        </w:rPr>
        <w:t>Where:</w:t>
      </w:r>
    </w:p>
    <w:p w14:paraId="3F9F6A4C" w14:textId="77777777" w:rsidR="008D50B7" w:rsidRPr="008D50B7" w:rsidRDefault="008D50B7" w:rsidP="008D50B7">
      <w:pPr>
        <w:spacing w:before="120"/>
        <w:ind w:left="1418"/>
        <w:rPr>
          <w:rFonts w:ascii="Avenir Book" w:hAnsi="Avenir Book" w:cs="Arial"/>
          <w:b/>
          <w:szCs w:val="22"/>
          <w:vertAlign w:val="subscript"/>
        </w:rPr>
      </w:pPr>
      <w:r w:rsidRPr="008D50B7">
        <w:rPr>
          <w:rFonts w:ascii="Avenir Book" w:hAnsi="Avenir Book" w:cs="Arial"/>
          <w:b/>
          <w:szCs w:val="22"/>
        </w:rPr>
        <w:t>N</w:t>
      </w:r>
      <w:r w:rsidRPr="008D50B7">
        <w:rPr>
          <w:rFonts w:ascii="Avenir Book" w:hAnsi="Avenir Book" w:cs="Arial"/>
          <w:b/>
          <w:szCs w:val="22"/>
          <w:vertAlign w:val="subscript"/>
        </w:rPr>
        <w:t>p</w:t>
      </w:r>
      <w:r w:rsidRPr="008D50B7">
        <w:rPr>
          <w:rFonts w:ascii="Avenir Book" w:hAnsi="Avenir Book" w:cs="Arial"/>
          <w:b/>
          <w:szCs w:val="22"/>
          <w:vertAlign w:val="superscript"/>
        </w:rPr>
        <w:footnoteReference w:id="8"/>
      </w:r>
      <w:r w:rsidRPr="008D50B7">
        <w:rPr>
          <w:rFonts w:ascii="Avenir Book" w:hAnsi="Avenir Book" w:cs="Arial"/>
          <w:b/>
          <w:szCs w:val="22"/>
          <w:vertAlign w:val="subscript"/>
        </w:rPr>
        <w:tab/>
      </w:r>
      <w:r w:rsidRPr="008D50B7">
        <w:rPr>
          <w:rFonts w:ascii="Avenir Book" w:hAnsi="Avenir Book" w:cs="Arial"/>
          <w:szCs w:val="22"/>
        </w:rPr>
        <w:t>Number of persons consuming water supplied by the project</w:t>
      </w:r>
    </w:p>
    <w:p w14:paraId="61BDB4CF" w14:textId="7E529223" w:rsidR="008D50B7" w:rsidRPr="008D50B7" w:rsidRDefault="008D50B7" w:rsidP="008D50B7">
      <w:pPr>
        <w:spacing w:before="120"/>
        <w:ind w:left="1418"/>
        <w:rPr>
          <w:rFonts w:ascii="Avenir Book" w:eastAsia="MS Mincho" w:hAnsi="Avenir Book"/>
          <w:lang w:val="es-AR"/>
        </w:rPr>
      </w:pPr>
      <w:r w:rsidRPr="008D50B7">
        <w:rPr>
          <w:rFonts w:ascii="Avenir Book" w:hAnsi="Avenir Book" w:cs="Arial"/>
          <w:b/>
          <w:szCs w:val="22"/>
        </w:rPr>
        <w:t>P</w:t>
      </w:r>
      <w:r w:rsidRPr="008D50B7">
        <w:rPr>
          <w:rFonts w:ascii="Avenir Book" w:hAnsi="Avenir Book" w:cs="Arial"/>
          <w:b/>
          <w:szCs w:val="22"/>
          <w:vertAlign w:val="subscript"/>
        </w:rPr>
        <w:t>U</w:t>
      </w:r>
      <w:r w:rsidRPr="008D50B7">
        <w:rPr>
          <w:rFonts w:ascii="Avenir Book" w:hAnsi="Avenir Book" w:cs="Arial"/>
          <w:b/>
          <w:szCs w:val="22"/>
          <w:vertAlign w:val="subscript"/>
        </w:rPr>
        <w:tab/>
      </w:r>
      <w:r w:rsidRPr="008D50B7">
        <w:rPr>
          <w:rFonts w:ascii="Avenir Book" w:hAnsi="Avenir Book" w:cs="Arial"/>
          <w:szCs w:val="22"/>
        </w:rPr>
        <w:t>Pop</w:t>
      </w:r>
      <w:r w:rsidR="0034205B">
        <w:rPr>
          <w:rFonts w:ascii="Avenir Book" w:hAnsi="Avenir Book" w:cs="Arial"/>
          <w:szCs w:val="22"/>
        </w:rPr>
        <w:t>ul</w:t>
      </w:r>
      <w:r w:rsidRPr="008D50B7">
        <w:rPr>
          <w:rFonts w:ascii="Avenir Book" w:hAnsi="Avenir Book" w:cs="Arial"/>
          <w:szCs w:val="22"/>
        </w:rPr>
        <w:t>ation of Uganda</w:t>
      </w:r>
    </w:p>
    <w:p w14:paraId="45CE42D0" w14:textId="77777777" w:rsidR="008D50B7" w:rsidRPr="008D50B7" w:rsidRDefault="008D50B7" w:rsidP="008D50B7">
      <w:pPr>
        <w:jc w:val="left"/>
        <w:rPr>
          <w:rFonts w:ascii="Calibri" w:eastAsia="MS Mincho" w:hAnsi="Calibri"/>
          <w:sz w:val="24"/>
          <w:szCs w:val="24"/>
          <w:lang w:eastAsia="ja-JP"/>
        </w:rPr>
      </w:pPr>
    </w:p>
    <w:p w14:paraId="14E608B2" w14:textId="77777777" w:rsidR="008D50B7" w:rsidRPr="008D50B7" w:rsidRDefault="008D50B7" w:rsidP="008D50B7">
      <w:pPr>
        <w:rPr>
          <w:rFonts w:ascii="Avenir Book" w:eastAsia="MS Mincho" w:hAnsi="Avenir Book"/>
        </w:rPr>
      </w:pPr>
    </w:p>
    <w:p w14:paraId="3A6EFC3A" w14:textId="7C6C492A" w:rsidR="006307F4" w:rsidRDefault="006307F4" w:rsidP="006307F4">
      <w:pPr>
        <w:jc w:val="left"/>
        <w:rPr>
          <w:rFonts w:ascii="Calibri" w:eastAsia="MS Mincho" w:hAnsi="Calibri"/>
          <w:sz w:val="24"/>
          <w:szCs w:val="24"/>
          <w:lang w:eastAsia="ja-JP"/>
        </w:rPr>
      </w:pPr>
    </w:p>
    <w:p w14:paraId="613FBEB3" w14:textId="3F7111A2" w:rsidR="0007134C" w:rsidRDefault="0007134C" w:rsidP="006307F4">
      <w:pPr>
        <w:jc w:val="left"/>
        <w:rPr>
          <w:rFonts w:ascii="Calibri" w:eastAsia="MS Mincho" w:hAnsi="Calibri"/>
          <w:sz w:val="24"/>
          <w:szCs w:val="24"/>
          <w:lang w:eastAsia="ja-JP"/>
        </w:rPr>
      </w:pPr>
    </w:p>
    <w:p w14:paraId="6FBE36FC" w14:textId="1F29FA91" w:rsidR="0007134C" w:rsidRDefault="0007134C" w:rsidP="006307F4">
      <w:pPr>
        <w:jc w:val="left"/>
        <w:rPr>
          <w:rFonts w:ascii="Calibri" w:eastAsia="MS Mincho" w:hAnsi="Calibri"/>
          <w:sz w:val="24"/>
          <w:szCs w:val="24"/>
          <w:lang w:eastAsia="ja-JP"/>
        </w:rPr>
      </w:pPr>
    </w:p>
    <w:p w14:paraId="287E543C" w14:textId="08E009A3" w:rsidR="0007134C" w:rsidRPr="0024418D" w:rsidRDefault="0007134C" w:rsidP="0024418D">
      <w:pPr>
        <w:pBdr>
          <w:top w:val="single" w:sz="4" w:space="1" w:color="auto"/>
          <w:left w:val="single" w:sz="4" w:space="4" w:color="auto"/>
          <w:bottom w:val="single" w:sz="4" w:space="1" w:color="auto"/>
          <w:right w:val="single" w:sz="4" w:space="4" w:color="auto"/>
        </w:pBdr>
        <w:spacing w:after="200" w:line="360" w:lineRule="auto"/>
        <w:jc w:val="left"/>
        <w:outlineLvl w:val="3"/>
        <w:rPr>
          <w:rFonts w:ascii="Calibri" w:eastAsia="MS Mincho" w:hAnsi="Calibri"/>
          <w:b/>
          <w:i/>
          <w:sz w:val="24"/>
          <w:szCs w:val="24"/>
          <w:lang w:val="en-US" w:eastAsia="ja-JP"/>
        </w:rPr>
      </w:pPr>
      <w:bookmarkStart w:id="61" w:name="_Toc6668372"/>
      <w:r w:rsidRPr="00180FBE">
        <w:rPr>
          <w:rFonts w:ascii="Calibri" w:eastAsia="MS Mincho" w:hAnsi="Calibri"/>
          <w:b/>
          <w:sz w:val="24"/>
          <w:szCs w:val="24"/>
          <w:lang w:val="en-US" w:eastAsia="ja-JP"/>
        </w:rPr>
        <w:t>A.4.</w:t>
      </w:r>
      <w:r>
        <w:rPr>
          <w:rFonts w:ascii="Calibri" w:eastAsia="MS Mincho" w:hAnsi="Calibri"/>
          <w:b/>
          <w:sz w:val="24"/>
          <w:szCs w:val="24"/>
          <w:lang w:val="en-US" w:eastAsia="ja-JP"/>
        </w:rPr>
        <w:t>3.</w:t>
      </w:r>
      <w:r w:rsidRPr="00180FBE">
        <w:rPr>
          <w:rFonts w:ascii="Calibri" w:eastAsia="MS Mincho" w:hAnsi="Calibri"/>
          <w:b/>
          <w:sz w:val="24"/>
          <w:szCs w:val="24"/>
          <w:lang w:val="en-US" w:eastAsia="ja-JP"/>
        </w:rPr>
        <w:t xml:space="preserve">  </w:t>
      </w:r>
      <w:r>
        <w:rPr>
          <w:rFonts w:ascii="Calibri" w:eastAsia="MS Mincho" w:hAnsi="Calibri"/>
          <w:b/>
          <w:sz w:val="24"/>
          <w:szCs w:val="24"/>
          <w:lang w:val="en-US" w:eastAsia="ja-JP"/>
        </w:rPr>
        <w:t xml:space="preserve">    Ethiopia-1, </w:t>
      </w:r>
      <w:r w:rsidRPr="0024418D">
        <w:rPr>
          <w:rFonts w:ascii="Calibri" w:eastAsia="MS Mincho" w:hAnsi="Calibri"/>
          <w:b/>
          <w:i/>
          <w:sz w:val="24"/>
          <w:szCs w:val="24"/>
          <w:lang w:val="en-US" w:eastAsia="ja-JP"/>
        </w:rPr>
        <w:t>Ethiopia</w:t>
      </w:r>
      <w:bookmarkEnd w:id="61"/>
    </w:p>
    <w:p w14:paraId="4283565D" w14:textId="77777777" w:rsidR="0007134C" w:rsidRPr="00597480" w:rsidRDefault="0007134C" w:rsidP="0007134C">
      <w:pPr>
        <w:jc w:val="left"/>
        <w:rPr>
          <w:rFonts w:ascii="Calibri" w:eastAsia="MS Mincho" w:hAnsi="Calibri"/>
          <w:b/>
          <w:smallCaps/>
          <w:sz w:val="24"/>
          <w:szCs w:val="24"/>
          <w:lang w:val="en-US" w:eastAsia="ja-JP"/>
        </w:rPr>
      </w:pPr>
      <w:r w:rsidRPr="00597480">
        <w:rPr>
          <w:rFonts w:ascii="Calibri" w:eastAsia="MS Mincho" w:hAnsi="Calibri"/>
          <w:b/>
          <w:sz w:val="24"/>
          <w:szCs w:val="24"/>
          <w:lang w:val="en-US" w:eastAsia="ja-JP"/>
        </w:rPr>
        <w:t>a)</w:t>
      </w:r>
      <w:r w:rsidRPr="00597480">
        <w:rPr>
          <w:rFonts w:ascii="Calibri" w:eastAsia="MS Mincho" w:hAnsi="Calibri"/>
          <w:b/>
          <w:smallCaps/>
          <w:sz w:val="24"/>
          <w:szCs w:val="24"/>
          <w:lang w:val="en-US" w:eastAsia="ja-JP"/>
        </w:rPr>
        <w:t xml:space="preserve">  Technology</w:t>
      </w:r>
    </w:p>
    <w:p w14:paraId="439512CA" w14:textId="77777777" w:rsidR="0007134C" w:rsidRPr="00597480" w:rsidRDefault="0007134C" w:rsidP="0007134C">
      <w:pPr>
        <w:jc w:val="left"/>
        <w:rPr>
          <w:rFonts w:ascii="Calibri" w:eastAsia="MS Mincho" w:hAnsi="Calibri" w:cs="Calibri"/>
          <w:w w:val="90"/>
          <w:sz w:val="24"/>
          <w:szCs w:val="22"/>
          <w:lang w:val="en-US" w:eastAsia="ja-JP"/>
        </w:rPr>
      </w:pPr>
    </w:p>
    <w:p w14:paraId="48FEA387" w14:textId="77777777" w:rsidR="0007134C" w:rsidRPr="00597480" w:rsidRDefault="0007134C" w:rsidP="0007134C">
      <w:pPr>
        <w:spacing w:after="160" w:line="259" w:lineRule="auto"/>
        <w:jc w:val="left"/>
        <w:rPr>
          <w:rFonts w:ascii="Calibri" w:eastAsia="Calibri" w:hAnsi="Calibri"/>
          <w:szCs w:val="22"/>
          <w:lang w:val="en-US" w:eastAsia="en-US"/>
        </w:rPr>
      </w:pPr>
      <w:r w:rsidRPr="00597480">
        <w:rPr>
          <w:rFonts w:ascii="Calibri" w:eastAsia="Calibri" w:hAnsi="Calibri"/>
          <w:szCs w:val="22"/>
          <w:lang w:val="en-US" w:eastAsia="en-US"/>
        </w:rPr>
        <w:t>To cater to different needs, the project offers end users a range</w:t>
      </w:r>
      <w:r w:rsidRPr="002E1FFA">
        <w:rPr>
          <w:rFonts w:ascii="Calibri" w:eastAsia="Calibri" w:hAnsi="Calibri"/>
          <w:lang w:val="en-US"/>
        </w:rPr>
        <w:t xml:space="preserve"> of </w:t>
      </w:r>
      <w:r w:rsidRPr="00597480">
        <w:rPr>
          <w:rFonts w:ascii="Calibri" w:eastAsia="Calibri" w:hAnsi="Calibri"/>
          <w:szCs w:val="22"/>
          <w:lang w:val="en-US" w:eastAsia="en-US"/>
        </w:rPr>
        <w:t>filters:</w:t>
      </w:r>
    </w:p>
    <w:p w14:paraId="6BD44B35" w14:textId="77777777" w:rsidR="0007134C" w:rsidRPr="00597480" w:rsidRDefault="0007134C" w:rsidP="0007134C">
      <w:pPr>
        <w:jc w:val="left"/>
        <w:rPr>
          <w:rFonts w:asciiTheme="minorHAnsi" w:eastAsiaTheme="minorHAnsi" w:hAnsiTheme="minorHAnsi" w:cstheme="minorBidi"/>
          <w:b/>
          <w:i/>
          <w:szCs w:val="22"/>
          <w:lang w:val="en-US" w:eastAsia="en-US"/>
        </w:rPr>
      </w:pPr>
    </w:p>
    <w:p w14:paraId="4A560FF0" w14:textId="77777777" w:rsidR="0007134C" w:rsidRPr="00597480" w:rsidRDefault="0007134C" w:rsidP="0007134C">
      <w:pPr>
        <w:spacing w:after="120"/>
        <w:jc w:val="left"/>
        <w:rPr>
          <w:rFonts w:asciiTheme="minorHAnsi" w:eastAsiaTheme="minorHAnsi" w:hAnsiTheme="minorHAnsi" w:cstheme="minorBidi"/>
          <w:b/>
          <w:i/>
          <w:szCs w:val="22"/>
          <w:lang w:val="en-US" w:eastAsia="en-US"/>
        </w:rPr>
      </w:pPr>
      <w:r w:rsidRPr="00597480">
        <w:rPr>
          <w:rFonts w:asciiTheme="minorHAnsi" w:eastAsiaTheme="minorHAnsi" w:hAnsiTheme="minorHAnsi" w:cstheme="minorBidi"/>
          <w:b/>
          <w:i/>
          <w:szCs w:val="22"/>
          <w:lang w:val="en-US" w:eastAsia="en-US"/>
        </w:rPr>
        <w:t xml:space="preserve">a.1)  </w:t>
      </w:r>
      <w:bookmarkStart w:id="62" w:name="_Hlk519368010"/>
      <w:r w:rsidRPr="00597480">
        <w:rPr>
          <w:rFonts w:asciiTheme="minorHAnsi" w:eastAsiaTheme="minorHAnsi" w:hAnsiTheme="minorHAnsi" w:cstheme="minorBidi"/>
          <w:b/>
          <w:bCs/>
          <w:i/>
          <w:szCs w:val="22"/>
          <w:lang w:val="en-US" w:eastAsia="en-US"/>
        </w:rPr>
        <w:fldChar w:fldCharType="begin"/>
      </w:r>
      <w:r w:rsidRPr="00597480">
        <w:rPr>
          <w:rFonts w:asciiTheme="minorHAnsi" w:eastAsiaTheme="minorHAnsi" w:hAnsiTheme="minorHAnsi" w:cstheme="minorBidi"/>
          <w:b/>
          <w:bCs/>
          <w:i/>
          <w:szCs w:val="22"/>
          <w:lang w:val="en-US" w:eastAsia="en-US"/>
        </w:rPr>
        <w:instrText xml:space="preserve"> HYPERLINK "https://sawyer.com/water-filtration/" </w:instrText>
      </w:r>
      <w:r w:rsidRPr="00597480">
        <w:rPr>
          <w:rFonts w:asciiTheme="minorHAnsi" w:eastAsiaTheme="minorHAnsi" w:hAnsiTheme="minorHAnsi" w:cstheme="minorBidi"/>
          <w:b/>
          <w:bCs/>
          <w:i/>
          <w:szCs w:val="22"/>
          <w:lang w:val="en-US" w:eastAsia="en-US"/>
        </w:rPr>
        <w:fldChar w:fldCharType="separate"/>
      </w:r>
      <w:r w:rsidRPr="00597480">
        <w:rPr>
          <w:rFonts w:asciiTheme="minorHAnsi" w:eastAsiaTheme="minorHAnsi" w:hAnsiTheme="minorHAnsi" w:cstheme="minorBidi"/>
          <w:b/>
          <w:bCs/>
          <w:i/>
          <w:szCs w:val="22"/>
          <w:u w:val="single"/>
          <w:lang w:val="en-US" w:eastAsia="en-US"/>
        </w:rPr>
        <w:t>Sawyer membrane filter</w:t>
      </w:r>
      <w:r w:rsidRPr="00597480">
        <w:rPr>
          <w:rFonts w:asciiTheme="minorHAnsi" w:eastAsiaTheme="minorHAnsi" w:hAnsiTheme="minorHAnsi" w:cstheme="minorBidi"/>
          <w:b/>
          <w:bCs/>
          <w:i/>
          <w:szCs w:val="22"/>
          <w:lang w:val="en-US" w:eastAsia="en-US"/>
        </w:rPr>
        <w:fldChar w:fldCharType="end"/>
      </w:r>
    </w:p>
    <w:p w14:paraId="62AE4260" w14:textId="77777777" w:rsidR="0007134C" w:rsidRPr="00597480" w:rsidRDefault="0007134C" w:rsidP="0007134C">
      <w:pPr>
        <w:spacing w:after="120" w:line="240" w:lineRule="atLeast"/>
        <w:jc w:val="left"/>
        <w:textAlignment w:val="baseline"/>
        <w:outlineLvl w:val="1"/>
        <w:rPr>
          <w:rFonts w:asciiTheme="minorHAnsi" w:hAnsiTheme="minorHAnsi" w:cstheme="minorHAnsi"/>
          <w:bCs/>
          <w:i/>
          <w:color w:val="54565B"/>
          <w:szCs w:val="22"/>
          <w:lang w:val="en-US" w:eastAsia="it-IT"/>
        </w:rPr>
      </w:pPr>
      <w:bookmarkStart w:id="63" w:name="_Toc2509070"/>
      <w:bookmarkStart w:id="64" w:name="_Toc2509629"/>
      <w:bookmarkStart w:id="65" w:name="_Toc6668373"/>
      <w:bookmarkEnd w:id="62"/>
      <w:r w:rsidRPr="00597480">
        <w:rPr>
          <w:rFonts w:asciiTheme="minorHAnsi" w:hAnsiTheme="minorHAnsi" w:cstheme="minorHAnsi"/>
          <w:bCs/>
          <w:i/>
          <w:color w:val="54565B"/>
          <w:szCs w:val="22"/>
          <w:lang w:val="en-US" w:eastAsia="it-IT"/>
        </w:rPr>
        <w:t>Hollow fiber membrane technology</w:t>
      </w:r>
      <w:bookmarkEnd w:id="63"/>
      <w:bookmarkEnd w:id="64"/>
      <w:bookmarkEnd w:id="65"/>
    </w:p>
    <w:p w14:paraId="2BF7D66E" w14:textId="07CE38BB" w:rsidR="0007134C" w:rsidRPr="0024418D" w:rsidRDefault="0007134C" w:rsidP="006307F4">
      <w:pPr>
        <w:jc w:val="left"/>
        <w:rPr>
          <w:rFonts w:ascii="Calibri" w:eastAsia="MS Mincho" w:hAnsi="Calibri"/>
          <w:sz w:val="24"/>
          <w:szCs w:val="24"/>
          <w:lang w:val="en-US" w:eastAsia="ja-JP"/>
        </w:rPr>
      </w:pPr>
    </w:p>
    <w:p w14:paraId="51087556" w14:textId="7E5BA036" w:rsidR="0007134C" w:rsidRDefault="0007134C" w:rsidP="006307F4">
      <w:pPr>
        <w:jc w:val="left"/>
        <w:rPr>
          <w:rFonts w:ascii="Calibri" w:eastAsia="MS Mincho" w:hAnsi="Calibri"/>
          <w:sz w:val="24"/>
          <w:szCs w:val="24"/>
          <w:lang w:eastAsia="ja-JP"/>
        </w:rPr>
      </w:pPr>
    </w:p>
    <w:p w14:paraId="6F5CB336" w14:textId="77E5E345" w:rsidR="0007134C" w:rsidRDefault="0007134C" w:rsidP="006307F4">
      <w:pPr>
        <w:jc w:val="left"/>
        <w:rPr>
          <w:rFonts w:ascii="Calibri" w:eastAsia="MS Mincho" w:hAnsi="Calibri"/>
          <w:sz w:val="24"/>
          <w:szCs w:val="24"/>
          <w:lang w:eastAsia="ja-JP"/>
        </w:rPr>
      </w:pPr>
    </w:p>
    <w:p w14:paraId="7DF049E6" w14:textId="0D6315D5" w:rsidR="0007134C" w:rsidRDefault="0007134C" w:rsidP="006307F4">
      <w:pPr>
        <w:jc w:val="left"/>
        <w:rPr>
          <w:rFonts w:ascii="Calibri" w:eastAsia="MS Mincho" w:hAnsi="Calibri"/>
          <w:sz w:val="24"/>
          <w:szCs w:val="24"/>
          <w:lang w:eastAsia="ja-JP"/>
        </w:rPr>
      </w:pPr>
      <w:r>
        <w:rPr>
          <w:rFonts w:ascii="Calibri" w:eastAsia="MS Mincho" w:hAnsi="Calibri"/>
          <w:noProof/>
          <w:sz w:val="24"/>
          <w:szCs w:val="24"/>
          <w:lang w:eastAsia="ja-JP"/>
        </w:rPr>
        <w:drawing>
          <wp:anchor distT="0" distB="0" distL="114300" distR="114300" simplePos="0" relativeHeight="251665408" behindDoc="1" locked="0" layoutInCell="1" allowOverlap="1" wp14:anchorId="6152C249" wp14:editId="2D495330">
            <wp:simplePos x="0" y="0"/>
            <wp:positionH relativeFrom="margin">
              <wp:align>center</wp:align>
            </wp:positionH>
            <wp:positionV relativeFrom="paragraph">
              <wp:posOffset>14605</wp:posOffset>
            </wp:positionV>
            <wp:extent cx="2682240" cy="1975485"/>
            <wp:effectExtent l="0" t="0" r="3810" b="5715"/>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2240" cy="1975485"/>
                    </a:xfrm>
                    <a:prstGeom prst="rect">
                      <a:avLst/>
                    </a:prstGeom>
                    <a:noFill/>
                  </pic:spPr>
                </pic:pic>
              </a:graphicData>
            </a:graphic>
          </wp:anchor>
        </w:drawing>
      </w:r>
    </w:p>
    <w:p w14:paraId="43A3A730" w14:textId="7851C449" w:rsidR="0007134C" w:rsidRDefault="0007134C" w:rsidP="006307F4">
      <w:pPr>
        <w:jc w:val="left"/>
        <w:rPr>
          <w:rFonts w:ascii="Calibri" w:eastAsia="MS Mincho" w:hAnsi="Calibri"/>
          <w:sz w:val="24"/>
          <w:szCs w:val="24"/>
          <w:lang w:eastAsia="ja-JP"/>
        </w:rPr>
      </w:pPr>
    </w:p>
    <w:p w14:paraId="73E41B47" w14:textId="10F76F41" w:rsidR="0007134C" w:rsidRDefault="0007134C" w:rsidP="006307F4">
      <w:pPr>
        <w:jc w:val="left"/>
        <w:rPr>
          <w:rFonts w:ascii="Calibri" w:eastAsia="MS Mincho" w:hAnsi="Calibri"/>
          <w:sz w:val="24"/>
          <w:szCs w:val="24"/>
          <w:lang w:eastAsia="ja-JP"/>
        </w:rPr>
      </w:pPr>
    </w:p>
    <w:p w14:paraId="7F73B8D9" w14:textId="77777777" w:rsidR="0007134C" w:rsidRDefault="0007134C" w:rsidP="006307F4">
      <w:pPr>
        <w:jc w:val="left"/>
        <w:rPr>
          <w:rFonts w:ascii="Calibri" w:eastAsia="MS Mincho" w:hAnsi="Calibri"/>
          <w:sz w:val="24"/>
          <w:szCs w:val="24"/>
          <w:lang w:eastAsia="ja-JP"/>
        </w:rPr>
      </w:pPr>
    </w:p>
    <w:p w14:paraId="76ADE70B" w14:textId="1E5FB08C" w:rsidR="0007134C" w:rsidRDefault="0007134C" w:rsidP="006307F4">
      <w:pPr>
        <w:jc w:val="left"/>
        <w:rPr>
          <w:rFonts w:ascii="Calibri" w:eastAsia="MS Mincho" w:hAnsi="Calibri"/>
          <w:sz w:val="24"/>
          <w:szCs w:val="24"/>
          <w:lang w:eastAsia="ja-JP"/>
        </w:rPr>
      </w:pPr>
    </w:p>
    <w:p w14:paraId="5804B064" w14:textId="46EFDBBF" w:rsidR="0007134C" w:rsidRDefault="0007134C" w:rsidP="006307F4">
      <w:pPr>
        <w:jc w:val="left"/>
        <w:rPr>
          <w:rFonts w:ascii="Calibri" w:eastAsia="MS Mincho" w:hAnsi="Calibri"/>
          <w:sz w:val="24"/>
          <w:szCs w:val="24"/>
          <w:lang w:eastAsia="ja-JP"/>
        </w:rPr>
      </w:pPr>
    </w:p>
    <w:p w14:paraId="7ACE0C0B" w14:textId="77777777" w:rsidR="0007134C" w:rsidRDefault="0007134C" w:rsidP="006307F4">
      <w:pPr>
        <w:jc w:val="left"/>
        <w:rPr>
          <w:rFonts w:ascii="Calibri" w:eastAsia="MS Mincho" w:hAnsi="Calibri"/>
          <w:sz w:val="24"/>
          <w:szCs w:val="24"/>
          <w:lang w:eastAsia="ja-JP"/>
        </w:rPr>
      </w:pPr>
    </w:p>
    <w:p w14:paraId="406641AE" w14:textId="0A6973F3" w:rsidR="0007134C" w:rsidRDefault="0007134C" w:rsidP="006307F4">
      <w:pPr>
        <w:jc w:val="left"/>
        <w:rPr>
          <w:rFonts w:ascii="Calibri" w:eastAsia="MS Mincho" w:hAnsi="Calibri"/>
          <w:sz w:val="24"/>
          <w:szCs w:val="24"/>
          <w:lang w:eastAsia="ja-JP"/>
        </w:rPr>
      </w:pPr>
    </w:p>
    <w:p w14:paraId="0A91DC5D" w14:textId="2B6D64A9" w:rsidR="0007134C" w:rsidRDefault="0007134C" w:rsidP="006307F4">
      <w:pPr>
        <w:jc w:val="left"/>
        <w:rPr>
          <w:rFonts w:ascii="Calibri" w:eastAsia="MS Mincho" w:hAnsi="Calibri"/>
          <w:sz w:val="24"/>
          <w:szCs w:val="24"/>
          <w:lang w:eastAsia="ja-JP"/>
        </w:rPr>
      </w:pPr>
    </w:p>
    <w:p w14:paraId="1EBB7DF0" w14:textId="47DCF7E1" w:rsidR="0007134C" w:rsidRDefault="0007134C" w:rsidP="006307F4">
      <w:pPr>
        <w:jc w:val="left"/>
        <w:rPr>
          <w:rFonts w:ascii="Calibri" w:eastAsia="MS Mincho" w:hAnsi="Calibri"/>
          <w:sz w:val="24"/>
          <w:szCs w:val="24"/>
          <w:lang w:eastAsia="ja-JP"/>
        </w:rPr>
      </w:pPr>
    </w:p>
    <w:p w14:paraId="031E6109" w14:textId="3F7D5822" w:rsidR="0007134C" w:rsidRDefault="0007134C" w:rsidP="006307F4">
      <w:pPr>
        <w:jc w:val="left"/>
        <w:rPr>
          <w:rFonts w:ascii="Calibri" w:eastAsia="MS Mincho" w:hAnsi="Calibri"/>
          <w:sz w:val="24"/>
          <w:szCs w:val="24"/>
          <w:lang w:eastAsia="ja-JP"/>
        </w:rPr>
      </w:pPr>
    </w:p>
    <w:p w14:paraId="46AADD3B" w14:textId="0689DB1E" w:rsidR="0007134C" w:rsidRDefault="0007134C" w:rsidP="006307F4">
      <w:pPr>
        <w:jc w:val="left"/>
        <w:rPr>
          <w:rFonts w:ascii="Calibri" w:eastAsia="MS Mincho" w:hAnsi="Calibri"/>
          <w:sz w:val="24"/>
          <w:szCs w:val="24"/>
          <w:lang w:eastAsia="ja-JP"/>
        </w:rPr>
      </w:pPr>
    </w:p>
    <w:p w14:paraId="71A7CFD5" w14:textId="7C32597A" w:rsidR="0007134C" w:rsidRDefault="0007134C" w:rsidP="006307F4">
      <w:pPr>
        <w:jc w:val="left"/>
        <w:rPr>
          <w:rFonts w:ascii="Calibri" w:eastAsia="MS Mincho" w:hAnsi="Calibri"/>
          <w:sz w:val="24"/>
          <w:szCs w:val="24"/>
          <w:lang w:eastAsia="ja-JP"/>
        </w:rPr>
      </w:pPr>
    </w:p>
    <w:p w14:paraId="5B28CEB3" w14:textId="77777777" w:rsidR="0007134C" w:rsidRPr="00597480" w:rsidRDefault="0007134C" w:rsidP="0007134C">
      <w:pPr>
        <w:jc w:val="left"/>
        <w:textAlignment w:val="baseline"/>
        <w:rPr>
          <w:rFonts w:asciiTheme="minorHAnsi" w:hAnsiTheme="minorHAnsi" w:cstheme="minorHAnsi"/>
          <w:color w:val="54565B"/>
          <w:szCs w:val="22"/>
          <w:lang w:val="en-US" w:eastAsia="it-IT"/>
        </w:rPr>
      </w:pPr>
      <w:r w:rsidRPr="00597480">
        <w:rPr>
          <w:rFonts w:asciiTheme="minorHAnsi" w:hAnsiTheme="minorHAnsi" w:cstheme="minorHAnsi"/>
          <w:color w:val="54565B"/>
          <w:szCs w:val="22"/>
          <w:lang w:val="en-US" w:eastAsia="it-IT"/>
        </w:rPr>
        <w:t xml:space="preserve">With the technology derived from kidney dialysis, </w:t>
      </w:r>
      <w:r w:rsidRPr="00597480">
        <w:rPr>
          <w:rFonts w:asciiTheme="minorHAnsi" w:hAnsiTheme="minorHAnsi" w:cstheme="minorHAnsi"/>
          <w:b/>
          <w:color w:val="54565B"/>
          <w:szCs w:val="22"/>
          <w:lang w:val="en-US" w:eastAsia="it-IT"/>
        </w:rPr>
        <w:t>Sawyer Product</w:t>
      </w:r>
      <w:r w:rsidRPr="00597480">
        <w:rPr>
          <w:rFonts w:asciiTheme="minorHAnsi" w:hAnsiTheme="minorHAnsi" w:cstheme="minorHAnsi"/>
          <w:color w:val="54565B"/>
          <w:szCs w:val="22"/>
          <w:lang w:val="en-US" w:eastAsia="it-IT"/>
        </w:rPr>
        <w:t xml:space="preserve"> partnered with a fiber manufacturer to </w:t>
      </w:r>
      <w:proofErr w:type="gramStart"/>
      <w:r w:rsidRPr="00597480">
        <w:rPr>
          <w:rFonts w:asciiTheme="minorHAnsi" w:hAnsiTheme="minorHAnsi" w:cstheme="minorHAnsi"/>
          <w:color w:val="54565B"/>
          <w:szCs w:val="22"/>
          <w:lang w:val="en-US" w:eastAsia="it-IT"/>
        </w:rPr>
        <w:t>actually improve</w:t>
      </w:r>
      <w:proofErr w:type="gramEnd"/>
      <w:r w:rsidRPr="00597480">
        <w:rPr>
          <w:rFonts w:asciiTheme="minorHAnsi" w:hAnsiTheme="minorHAnsi" w:cstheme="minorHAnsi"/>
          <w:color w:val="54565B"/>
          <w:szCs w:val="22"/>
          <w:lang w:val="en-US" w:eastAsia="it-IT"/>
        </w:rPr>
        <w:t xml:space="preserve"> the hollow fiber membrane technology. In order to improve both the filtration rates and </w:t>
      </w:r>
      <w:r w:rsidRPr="00597480">
        <w:rPr>
          <w:rFonts w:asciiTheme="minorHAnsi" w:hAnsiTheme="minorHAnsi" w:cstheme="minorHAnsi"/>
          <w:color w:val="54565B"/>
          <w:szCs w:val="22"/>
          <w:lang w:val="en-US" w:eastAsia="it-IT"/>
        </w:rPr>
        <w:lastRenderedPageBreak/>
        <w:t xml:space="preserve">longevity of the filter, our team was dedicated to engineering something even more precise and </w:t>
      </w:r>
      <w:proofErr w:type="spellStart"/>
      <w:r w:rsidRPr="00597480">
        <w:rPr>
          <w:rFonts w:asciiTheme="minorHAnsi" w:hAnsiTheme="minorHAnsi" w:cstheme="minorHAnsi"/>
          <w:color w:val="54565B"/>
          <w:szCs w:val="22"/>
          <w:lang w:val="en-US" w:eastAsia="it-IT"/>
        </w:rPr>
        <w:t>rugged.To</w:t>
      </w:r>
      <w:proofErr w:type="spellEnd"/>
      <w:r w:rsidRPr="00597480">
        <w:rPr>
          <w:rFonts w:asciiTheme="minorHAnsi" w:hAnsiTheme="minorHAnsi" w:cstheme="minorHAnsi"/>
          <w:color w:val="54565B"/>
          <w:szCs w:val="22"/>
          <w:lang w:val="en-US" w:eastAsia="it-IT"/>
        </w:rPr>
        <w:t xml:space="preserve"> make it a superior solution, the fiber composition had to deliver exactly 0.1 &amp; 0.02 micron filtration 100% of the time to ensure no bacteria would get through. Moreover, the membranes had to be sturdy enough to withstand backwashing which allows the filter to be cleaning and reused.</w:t>
      </w:r>
    </w:p>
    <w:p w14:paraId="478E88EF" w14:textId="77777777" w:rsidR="0007134C" w:rsidRPr="00597480" w:rsidRDefault="0007134C" w:rsidP="0024418D">
      <w:pPr>
        <w:spacing w:before="120"/>
        <w:jc w:val="left"/>
        <w:textAlignment w:val="baseline"/>
        <w:rPr>
          <w:rFonts w:asciiTheme="minorHAnsi" w:hAnsiTheme="minorHAnsi" w:cstheme="minorHAnsi"/>
          <w:color w:val="54565B"/>
          <w:szCs w:val="22"/>
          <w:lang w:val="en-US" w:eastAsia="it-IT"/>
        </w:rPr>
      </w:pPr>
      <w:bookmarkStart w:id="66" w:name="_Hlk519368062"/>
      <w:r w:rsidRPr="00597480">
        <w:rPr>
          <w:rFonts w:asciiTheme="minorHAnsi" w:hAnsiTheme="minorHAnsi" w:cstheme="minorHAnsi"/>
          <w:b/>
          <w:color w:val="54565B"/>
          <w:szCs w:val="22"/>
          <w:lang w:val="en-US" w:eastAsia="it-IT"/>
        </w:rPr>
        <w:t>Sawyer membrane filter</w:t>
      </w:r>
      <w:r w:rsidRPr="00597480">
        <w:rPr>
          <w:rFonts w:asciiTheme="minorHAnsi" w:hAnsiTheme="minorHAnsi" w:cstheme="minorHAnsi"/>
          <w:color w:val="54565B"/>
          <w:szCs w:val="22"/>
          <w:lang w:val="en-US" w:eastAsia="it-IT"/>
        </w:rPr>
        <w:t xml:space="preserve"> are </w:t>
      </w:r>
      <w:bookmarkEnd w:id="66"/>
      <w:r w:rsidRPr="00597480">
        <w:rPr>
          <w:rFonts w:asciiTheme="minorHAnsi" w:hAnsiTheme="minorHAnsi" w:cstheme="minorHAnsi"/>
          <w:color w:val="54565B"/>
          <w:szCs w:val="22"/>
          <w:lang w:val="en-US" w:eastAsia="it-IT"/>
        </w:rPr>
        <w:t xml:space="preserve">comprised of tiny “U” shaped micro-tubes that allow water to </w:t>
      </w:r>
      <w:proofErr w:type="gramStart"/>
      <w:r w:rsidRPr="00597480">
        <w:rPr>
          <w:rFonts w:asciiTheme="minorHAnsi" w:hAnsiTheme="minorHAnsi" w:cstheme="minorHAnsi"/>
          <w:color w:val="54565B"/>
          <w:szCs w:val="22"/>
          <w:lang w:val="en-US" w:eastAsia="it-IT"/>
        </w:rPr>
        <w:t>enter into</w:t>
      </w:r>
      <w:proofErr w:type="gramEnd"/>
      <w:r w:rsidRPr="00597480">
        <w:rPr>
          <w:rFonts w:asciiTheme="minorHAnsi" w:hAnsiTheme="minorHAnsi" w:cstheme="minorHAnsi"/>
          <w:color w:val="54565B"/>
          <w:szCs w:val="22"/>
          <w:lang w:val="en-US" w:eastAsia="it-IT"/>
        </w:rPr>
        <w:t xml:space="preserve"> their core through minuscule micro-pores. Contaminates get trapped in the tubes while the decontaminated water passes freely through. The high number of those tiny tubes and their significant surface area allow the filter to have one of the fastest flow rates available in the world. This high flow rate makes our filters easily utilized as point-of-use solutions, which has eliminated the need to store water – one of the leading causes of contaminated water throughout the world.</w:t>
      </w:r>
    </w:p>
    <w:p w14:paraId="4A9DF4B3" w14:textId="77777777" w:rsidR="00692176" w:rsidRDefault="00692176" w:rsidP="0007134C">
      <w:pPr>
        <w:spacing w:before="120"/>
        <w:jc w:val="left"/>
        <w:textAlignment w:val="baseline"/>
        <w:rPr>
          <w:rFonts w:asciiTheme="minorHAnsi" w:hAnsiTheme="minorHAnsi" w:cstheme="minorHAnsi"/>
          <w:bCs/>
          <w:i/>
          <w:color w:val="54565B"/>
          <w:szCs w:val="22"/>
          <w:lang w:val="en-US" w:eastAsia="it-IT"/>
        </w:rPr>
      </w:pPr>
    </w:p>
    <w:p w14:paraId="422825D8" w14:textId="608E3541" w:rsidR="0007134C" w:rsidRPr="00597480" w:rsidRDefault="0007134C" w:rsidP="0007134C">
      <w:pPr>
        <w:spacing w:before="120"/>
        <w:jc w:val="left"/>
        <w:textAlignment w:val="baseline"/>
        <w:rPr>
          <w:rFonts w:asciiTheme="minorHAnsi" w:hAnsiTheme="minorHAnsi" w:cstheme="minorHAnsi"/>
          <w:bCs/>
          <w:i/>
          <w:caps/>
          <w:color w:val="54565B"/>
          <w:szCs w:val="22"/>
          <w:lang w:val="en-US" w:eastAsia="it-IT"/>
        </w:rPr>
      </w:pPr>
      <w:r w:rsidRPr="00597480">
        <w:rPr>
          <w:rFonts w:asciiTheme="minorHAnsi" w:hAnsiTheme="minorHAnsi" w:cstheme="minorHAnsi"/>
          <w:bCs/>
          <w:i/>
          <w:color w:val="54565B"/>
          <w:szCs w:val="22"/>
          <w:lang w:val="en-US" w:eastAsia="it-IT"/>
        </w:rPr>
        <w:t>0.1 and 0.02 microns</w:t>
      </w:r>
    </w:p>
    <w:p w14:paraId="1940B453" w14:textId="77777777" w:rsidR="0007134C" w:rsidRPr="00597480" w:rsidRDefault="0007134C" w:rsidP="0024418D">
      <w:pPr>
        <w:spacing w:before="120"/>
        <w:jc w:val="left"/>
        <w:textAlignment w:val="baseline"/>
        <w:rPr>
          <w:rFonts w:asciiTheme="minorHAnsi" w:hAnsiTheme="minorHAnsi" w:cstheme="minorHAnsi"/>
          <w:color w:val="54565B"/>
          <w:szCs w:val="22"/>
          <w:lang w:val="en-US" w:eastAsia="it-IT"/>
        </w:rPr>
      </w:pPr>
      <w:r w:rsidRPr="00597480">
        <w:rPr>
          <w:rFonts w:asciiTheme="minorHAnsi" w:hAnsiTheme="minorHAnsi" w:cstheme="minorHAnsi"/>
          <w:color w:val="54565B"/>
          <w:szCs w:val="22"/>
          <w:lang w:val="en-US" w:eastAsia="it-IT"/>
        </w:rPr>
        <w:t xml:space="preserve">Each </w:t>
      </w:r>
      <w:r w:rsidRPr="00597480">
        <w:rPr>
          <w:rFonts w:asciiTheme="minorHAnsi" w:hAnsiTheme="minorHAnsi" w:cstheme="minorHAnsi"/>
          <w:b/>
          <w:color w:val="54565B"/>
          <w:szCs w:val="22"/>
          <w:lang w:val="en-US" w:eastAsia="it-IT"/>
        </w:rPr>
        <w:t>Sawyer membrane filter</w:t>
      </w:r>
      <w:r w:rsidRPr="00597480">
        <w:rPr>
          <w:rFonts w:asciiTheme="minorHAnsi" w:hAnsiTheme="minorHAnsi" w:cstheme="minorHAnsi"/>
          <w:color w:val="54565B"/>
          <w:szCs w:val="22"/>
          <w:lang w:val="en-US" w:eastAsia="it-IT"/>
        </w:rPr>
        <w:t xml:space="preserve"> is certified for ABSOLUTE microns; that means there is no pore size larger than 0.1 or 0.02 micron in size. This makes it </w:t>
      </w:r>
      <w:r w:rsidRPr="00597480">
        <w:rPr>
          <w:rFonts w:asciiTheme="minorHAnsi" w:hAnsiTheme="minorHAnsi" w:cstheme="minorHAnsi"/>
          <w:b/>
          <w:bCs/>
          <w:color w:val="54565B"/>
          <w:szCs w:val="22"/>
          <w:bdr w:val="none" w:sz="0" w:space="0" w:color="auto" w:frame="1"/>
          <w:lang w:val="en-US" w:eastAsia="it-IT"/>
        </w:rPr>
        <w:t>impossible</w:t>
      </w:r>
      <w:r w:rsidRPr="00597480">
        <w:rPr>
          <w:rFonts w:asciiTheme="minorHAnsi" w:hAnsiTheme="minorHAnsi" w:cstheme="minorHAnsi"/>
          <w:color w:val="54565B"/>
          <w:szCs w:val="22"/>
          <w:lang w:val="en-US" w:eastAsia="it-IT"/>
        </w:rPr>
        <w:t xml:space="preserve"> for harmful bacteria, protozoa, or cysts like E. coli, Giardia, Vibrio cholerae and Salmonella typhi (which cause Cholera and Typhoid) to pass through the Sawyer </w:t>
      </w:r>
      <w:proofErr w:type="spellStart"/>
      <w:r w:rsidRPr="00597480">
        <w:rPr>
          <w:rFonts w:asciiTheme="minorHAnsi" w:hAnsiTheme="minorHAnsi" w:cstheme="minorHAnsi"/>
          <w:color w:val="54565B"/>
          <w:szCs w:val="22"/>
          <w:lang w:val="en-US" w:eastAsia="it-IT"/>
        </w:rPr>
        <w:t>PointONE</w:t>
      </w:r>
      <w:proofErr w:type="spellEnd"/>
      <w:r w:rsidRPr="00597480">
        <w:rPr>
          <w:rFonts w:asciiTheme="minorHAnsi" w:hAnsiTheme="minorHAnsi" w:cstheme="minorHAnsi"/>
          <w:color w:val="54565B"/>
          <w:szCs w:val="22"/>
          <w:lang w:val="en-US" w:eastAsia="it-IT"/>
        </w:rPr>
        <w:t>™ biological filter. At 7 log (99.99999%) the filter attains the highest level of filtration available today.</w:t>
      </w:r>
    </w:p>
    <w:p w14:paraId="62529A5C" w14:textId="77777777" w:rsidR="0007134C" w:rsidRPr="00597480" w:rsidRDefault="0007134C" w:rsidP="0007134C">
      <w:pPr>
        <w:jc w:val="left"/>
        <w:rPr>
          <w:rFonts w:asciiTheme="minorHAnsi" w:eastAsiaTheme="minorHAnsi" w:hAnsiTheme="minorHAnsi" w:cstheme="minorBidi"/>
          <w:b/>
          <w:i/>
          <w:szCs w:val="22"/>
          <w:lang w:val="en-US" w:eastAsia="en-US"/>
        </w:rPr>
      </w:pPr>
    </w:p>
    <w:p w14:paraId="15F89CD5" w14:textId="63CEF1FB" w:rsidR="0007134C" w:rsidRPr="00597480" w:rsidRDefault="0007134C" w:rsidP="0007134C">
      <w:pPr>
        <w:spacing w:after="120"/>
        <w:jc w:val="left"/>
        <w:rPr>
          <w:rFonts w:asciiTheme="minorHAnsi" w:eastAsiaTheme="minorHAnsi" w:hAnsiTheme="minorHAnsi" w:cstheme="minorBidi"/>
          <w:b/>
          <w:bCs/>
          <w:i/>
          <w:szCs w:val="22"/>
          <w:lang w:val="en-US" w:eastAsia="en-US"/>
        </w:rPr>
      </w:pPr>
      <w:r w:rsidRPr="00597480">
        <w:rPr>
          <w:rFonts w:asciiTheme="minorHAnsi" w:eastAsiaTheme="minorHAnsi" w:hAnsiTheme="minorHAnsi" w:cstheme="minorBidi"/>
          <w:b/>
          <w:i/>
          <w:szCs w:val="22"/>
          <w:lang w:val="en-US" w:eastAsia="en-US"/>
        </w:rPr>
        <w:t xml:space="preserve">a.2)  </w:t>
      </w:r>
      <w:hyperlink r:id="rId29" w:anchor="about" w:history="1">
        <w:r w:rsidRPr="00597480">
          <w:rPr>
            <w:rFonts w:asciiTheme="minorHAnsi" w:eastAsiaTheme="minorHAnsi" w:hAnsiTheme="minorHAnsi" w:cstheme="minorBidi"/>
            <w:b/>
            <w:bCs/>
            <w:i/>
            <w:szCs w:val="22"/>
            <w:u w:val="single"/>
            <w:lang w:val="en-US" w:eastAsia="en-US"/>
          </w:rPr>
          <w:t>Tulip Siphon</w:t>
        </w:r>
      </w:hyperlink>
    </w:p>
    <w:p w14:paraId="7DA54FF2" w14:textId="152614F6" w:rsidR="0007134C" w:rsidRPr="00597480" w:rsidRDefault="00692176" w:rsidP="0007134C">
      <w:pPr>
        <w:spacing w:after="120"/>
        <w:jc w:val="left"/>
        <w:rPr>
          <w:rFonts w:asciiTheme="minorHAnsi" w:eastAsiaTheme="minorHAnsi" w:hAnsiTheme="minorHAnsi" w:cstheme="minorBidi"/>
          <w:b/>
          <w:i/>
          <w:szCs w:val="22"/>
          <w:lang w:val="en-US" w:eastAsia="en-US"/>
        </w:rPr>
      </w:pPr>
      <w:r w:rsidRPr="00597480">
        <w:rPr>
          <w:rFonts w:asciiTheme="minorHAnsi" w:eastAsiaTheme="minorHAnsi" w:hAnsiTheme="minorHAnsi" w:cstheme="minorBidi"/>
          <w:b/>
          <w:i/>
          <w:noProof/>
          <w:szCs w:val="22"/>
          <w:lang w:val="en-US" w:eastAsia="en-US"/>
        </w:rPr>
        <w:drawing>
          <wp:anchor distT="0" distB="0" distL="114300" distR="114300" simplePos="0" relativeHeight="251667456" behindDoc="1" locked="0" layoutInCell="1" allowOverlap="1" wp14:anchorId="7003F27E" wp14:editId="5D990C23">
            <wp:simplePos x="0" y="0"/>
            <wp:positionH relativeFrom="margin">
              <wp:posOffset>1653833</wp:posOffset>
            </wp:positionH>
            <wp:positionV relativeFrom="paragraph">
              <wp:posOffset>180242</wp:posOffset>
            </wp:positionV>
            <wp:extent cx="2831123" cy="3287955"/>
            <wp:effectExtent l="0" t="0" r="7620" b="8255"/>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415" cy="3303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8FC70"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6FF92289"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43AED768"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258A9184"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4FFD3B89"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40E1D4A8"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32A7FB5C"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7162D974"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783D1998"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5B0BD022"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6F3C8230" w14:textId="77777777" w:rsidR="0007134C" w:rsidRPr="00597480" w:rsidRDefault="0007134C" w:rsidP="0007134C">
      <w:pPr>
        <w:spacing w:after="60"/>
        <w:jc w:val="left"/>
        <w:rPr>
          <w:rFonts w:asciiTheme="minorHAnsi" w:eastAsiaTheme="minorHAnsi" w:hAnsiTheme="minorHAnsi" w:cstheme="minorBidi"/>
          <w:szCs w:val="22"/>
          <w:lang w:val="en-US" w:eastAsia="en-US"/>
        </w:rPr>
      </w:pPr>
    </w:p>
    <w:p w14:paraId="77403813" w14:textId="4F5B324F" w:rsidR="00692176" w:rsidRPr="00597480" w:rsidRDefault="00692176" w:rsidP="00692176">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szCs w:val="22"/>
          <w:lang w:val="en-US" w:eastAsia="en-US"/>
        </w:rPr>
        <w:t xml:space="preserve">The </w:t>
      </w:r>
      <w:r w:rsidRPr="00597480">
        <w:rPr>
          <w:rFonts w:asciiTheme="minorHAnsi" w:eastAsiaTheme="minorHAnsi" w:hAnsiTheme="minorHAnsi" w:cstheme="minorBidi"/>
          <w:b/>
          <w:szCs w:val="22"/>
          <w:lang w:val="en-US" w:eastAsia="en-US"/>
        </w:rPr>
        <w:t>Tulip Siphon</w:t>
      </w:r>
      <w:r w:rsidRPr="00597480">
        <w:rPr>
          <w:rFonts w:asciiTheme="minorHAnsi" w:eastAsiaTheme="minorHAnsi" w:hAnsiTheme="minorHAnsi" w:cstheme="minorBidi"/>
          <w:szCs w:val="22"/>
          <w:lang w:val="en-US" w:eastAsia="en-US"/>
        </w:rPr>
        <w:t xml:space="preserve"> is a lightweight portable water purifier that is easy to use and store. It purifies 4–5 liters of water per hour. The filter can be used in emergency situations as well as for daily usage. It has a unique backwash function making sure that the filter stays clean and fit for purification and a fast flow rate. The Tulip Siphon lasts up to 7000 liters. After which the candle can be easily replaced.</w:t>
      </w:r>
    </w:p>
    <w:p w14:paraId="75B42869" w14:textId="77777777" w:rsidR="00692176" w:rsidRPr="00597480" w:rsidRDefault="00692176" w:rsidP="00692176">
      <w:pPr>
        <w:spacing w:after="60"/>
        <w:jc w:val="left"/>
        <w:rPr>
          <w:rFonts w:asciiTheme="minorHAnsi" w:eastAsiaTheme="minorHAnsi" w:hAnsiTheme="minorHAnsi" w:cstheme="minorBidi"/>
          <w:i/>
          <w:szCs w:val="22"/>
          <w:lang w:val="en-US" w:eastAsia="en-US"/>
        </w:rPr>
      </w:pPr>
      <w:r w:rsidRPr="00597480">
        <w:rPr>
          <w:rFonts w:asciiTheme="minorHAnsi" w:eastAsiaTheme="minorHAnsi" w:hAnsiTheme="minorHAnsi" w:cstheme="minorBidi"/>
          <w:i/>
          <w:szCs w:val="22"/>
          <w:lang w:val="en-US" w:eastAsia="en-US"/>
        </w:rPr>
        <w:t>Features:</w:t>
      </w:r>
    </w:p>
    <w:p w14:paraId="1B7F398F" w14:textId="77777777" w:rsidR="00692176" w:rsidRPr="00597480" w:rsidRDefault="00692176" w:rsidP="00692176">
      <w:pPr>
        <w:spacing w:after="60"/>
        <w:jc w:val="left"/>
        <w:rPr>
          <w:rFonts w:asciiTheme="minorHAnsi" w:eastAsiaTheme="minorHAnsi" w:hAnsiTheme="minorHAnsi" w:cstheme="minorBidi"/>
          <w:szCs w:val="22"/>
          <w:lang w:val="en-US" w:eastAsia="en-US"/>
        </w:rPr>
      </w:pPr>
      <w:bookmarkStart w:id="67" w:name="_Hlk519360410"/>
      <w:r w:rsidRPr="00597480">
        <w:rPr>
          <w:rFonts w:asciiTheme="minorHAnsi" w:eastAsiaTheme="minorHAnsi" w:hAnsiTheme="minorHAnsi" w:cstheme="minorBidi" w:hint="cs"/>
          <w:szCs w:val="22"/>
          <w:lang w:val="en-US" w:eastAsia="en-US"/>
        </w:rPr>
        <w:t>•</w:t>
      </w:r>
      <w:r w:rsidRPr="00597480">
        <w:rPr>
          <w:rFonts w:asciiTheme="minorHAnsi" w:eastAsiaTheme="minorHAnsi" w:hAnsiTheme="minorHAnsi" w:cstheme="minorBidi"/>
          <w:szCs w:val="22"/>
          <w:lang w:val="en-US" w:eastAsia="en-US"/>
        </w:rPr>
        <w:t xml:space="preserve"> E-coli bacteria removal: &gt; 99,9%</w:t>
      </w:r>
    </w:p>
    <w:p w14:paraId="7ACFEEB3" w14:textId="77777777" w:rsidR="00692176" w:rsidRPr="00597480" w:rsidRDefault="00692176" w:rsidP="00692176">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hint="cs"/>
          <w:szCs w:val="22"/>
          <w:lang w:val="en-US" w:eastAsia="en-US"/>
        </w:rPr>
        <w:t>•</w:t>
      </w:r>
      <w:r w:rsidRPr="00597480">
        <w:rPr>
          <w:rFonts w:asciiTheme="minorHAnsi" w:eastAsiaTheme="minorHAnsi" w:hAnsiTheme="minorHAnsi" w:cstheme="minorBidi"/>
          <w:szCs w:val="22"/>
          <w:lang w:val="en-US" w:eastAsia="en-US"/>
        </w:rPr>
        <w:t xml:space="preserve"> Protozoa removal: &gt; 99,99%</w:t>
      </w:r>
    </w:p>
    <w:p w14:paraId="16053B5F" w14:textId="77777777" w:rsidR="00692176" w:rsidRPr="00597480" w:rsidRDefault="00692176" w:rsidP="00692176">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hint="cs"/>
          <w:szCs w:val="22"/>
          <w:lang w:val="en-US" w:eastAsia="en-US"/>
        </w:rPr>
        <w:t>•</w:t>
      </w:r>
      <w:r w:rsidRPr="00597480">
        <w:rPr>
          <w:rFonts w:asciiTheme="minorHAnsi" w:eastAsiaTheme="minorHAnsi" w:hAnsiTheme="minorHAnsi" w:cstheme="minorBidi"/>
          <w:szCs w:val="22"/>
          <w:lang w:val="en-US" w:eastAsia="en-US"/>
        </w:rPr>
        <w:t xml:space="preserve"> Turbidity removal: 99%</w:t>
      </w:r>
    </w:p>
    <w:p w14:paraId="61C3662E" w14:textId="77777777" w:rsidR="00692176" w:rsidRPr="00597480" w:rsidRDefault="00692176" w:rsidP="00692176">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hint="cs"/>
          <w:szCs w:val="22"/>
          <w:lang w:val="en-US" w:eastAsia="en-US"/>
        </w:rPr>
        <w:t>•</w:t>
      </w:r>
      <w:r w:rsidRPr="00597480">
        <w:rPr>
          <w:rFonts w:asciiTheme="minorHAnsi" w:eastAsiaTheme="minorHAnsi" w:hAnsiTheme="minorHAnsi" w:cstheme="minorBidi"/>
          <w:szCs w:val="22"/>
          <w:lang w:val="en-US" w:eastAsia="en-US"/>
        </w:rPr>
        <w:t xml:space="preserve"> </w:t>
      </w:r>
      <w:proofErr w:type="gramStart"/>
      <w:r w:rsidRPr="00597480">
        <w:rPr>
          <w:rFonts w:asciiTheme="minorHAnsi" w:eastAsiaTheme="minorHAnsi" w:hAnsiTheme="minorHAnsi" w:cstheme="minorBidi"/>
          <w:szCs w:val="22"/>
          <w:lang w:val="en-US" w:eastAsia="en-US"/>
        </w:rPr>
        <w:t>Flow-rate</w:t>
      </w:r>
      <w:proofErr w:type="gramEnd"/>
      <w:r w:rsidRPr="00597480">
        <w:rPr>
          <w:rFonts w:asciiTheme="minorHAnsi" w:eastAsiaTheme="minorHAnsi" w:hAnsiTheme="minorHAnsi" w:cstheme="minorBidi"/>
          <w:szCs w:val="22"/>
          <w:lang w:val="en-US" w:eastAsia="en-US"/>
        </w:rPr>
        <w:t>: 4-5 liters per hour</w:t>
      </w:r>
    </w:p>
    <w:p w14:paraId="2033D52B" w14:textId="77777777" w:rsidR="00692176" w:rsidRPr="00597480" w:rsidRDefault="00692176" w:rsidP="00692176">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hint="cs"/>
          <w:szCs w:val="22"/>
          <w:lang w:val="en-US" w:eastAsia="en-US"/>
        </w:rPr>
        <w:t>•</w:t>
      </w:r>
      <w:r w:rsidRPr="00597480">
        <w:rPr>
          <w:rFonts w:asciiTheme="minorHAnsi" w:eastAsiaTheme="minorHAnsi" w:hAnsiTheme="minorHAnsi" w:cstheme="minorBidi"/>
          <w:szCs w:val="22"/>
          <w:lang w:val="en-US" w:eastAsia="en-US"/>
        </w:rPr>
        <w:t xml:space="preserve"> Backwash: yes</w:t>
      </w:r>
    </w:p>
    <w:p w14:paraId="7F85A005" w14:textId="77777777" w:rsidR="00692176" w:rsidRPr="00597480" w:rsidRDefault="00692176" w:rsidP="00692176">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hint="cs"/>
          <w:szCs w:val="22"/>
          <w:lang w:val="en-US" w:eastAsia="en-US"/>
        </w:rPr>
        <w:t>•</w:t>
      </w:r>
      <w:r w:rsidRPr="00597480">
        <w:rPr>
          <w:rFonts w:asciiTheme="minorHAnsi" w:eastAsiaTheme="minorHAnsi" w:hAnsiTheme="minorHAnsi" w:cstheme="minorBidi"/>
          <w:szCs w:val="22"/>
          <w:lang w:val="en-US" w:eastAsia="en-US"/>
        </w:rPr>
        <w:t xml:space="preserve"> Applicability: emergencies, households</w:t>
      </w:r>
    </w:p>
    <w:bookmarkEnd w:id="67"/>
    <w:p w14:paraId="4458D202" w14:textId="537390BA" w:rsidR="00692176" w:rsidRDefault="00692176" w:rsidP="00692176">
      <w:pPr>
        <w:spacing w:after="160" w:line="259" w:lineRule="auto"/>
        <w:jc w:val="left"/>
        <w:rPr>
          <w:rFonts w:asciiTheme="minorHAnsi" w:eastAsiaTheme="minorHAnsi" w:hAnsiTheme="minorHAnsi" w:cstheme="minorBidi"/>
          <w:szCs w:val="22"/>
          <w:lang w:val="en-US" w:eastAsia="en-US"/>
        </w:rPr>
      </w:pPr>
    </w:p>
    <w:p w14:paraId="1E7D69AD" w14:textId="77777777" w:rsidR="00692176" w:rsidRPr="00597480" w:rsidRDefault="00692176" w:rsidP="00692176">
      <w:pPr>
        <w:spacing w:after="120"/>
        <w:jc w:val="left"/>
        <w:rPr>
          <w:rFonts w:asciiTheme="minorHAnsi" w:eastAsiaTheme="minorHAnsi" w:hAnsiTheme="minorHAnsi" w:cstheme="minorBidi"/>
          <w:b/>
          <w:bCs/>
          <w:i/>
          <w:szCs w:val="22"/>
          <w:lang w:val="en-US" w:eastAsia="en-US"/>
        </w:rPr>
      </w:pPr>
      <w:r w:rsidRPr="00597480">
        <w:rPr>
          <w:rFonts w:asciiTheme="minorHAnsi" w:eastAsiaTheme="minorHAnsi" w:hAnsiTheme="minorHAnsi" w:cstheme="minorBidi"/>
          <w:b/>
          <w:i/>
          <w:szCs w:val="22"/>
          <w:lang w:val="en-US" w:eastAsia="en-US"/>
        </w:rPr>
        <w:t xml:space="preserve">a.3)  </w:t>
      </w:r>
      <w:hyperlink r:id="rId31" w:anchor="about" w:history="1">
        <w:r w:rsidRPr="00597480">
          <w:rPr>
            <w:rFonts w:asciiTheme="minorHAnsi" w:eastAsiaTheme="minorHAnsi" w:hAnsiTheme="minorHAnsi" w:cstheme="minorBidi"/>
            <w:b/>
            <w:bCs/>
            <w:i/>
            <w:color w:val="0563C1" w:themeColor="hyperlink"/>
            <w:szCs w:val="22"/>
            <w:u w:val="single"/>
            <w:lang w:val="en-US" w:eastAsia="en-US"/>
          </w:rPr>
          <w:t xml:space="preserve">Tulip </w:t>
        </w:r>
        <w:proofErr w:type="gramStart"/>
        <w:r w:rsidRPr="00597480">
          <w:rPr>
            <w:rFonts w:asciiTheme="minorHAnsi" w:eastAsiaTheme="minorHAnsi" w:hAnsiTheme="minorHAnsi" w:cstheme="minorBidi"/>
            <w:b/>
            <w:bCs/>
            <w:i/>
            <w:color w:val="0563C1" w:themeColor="hyperlink"/>
            <w:szCs w:val="22"/>
            <w:u w:val="single"/>
            <w:lang w:val="en-US" w:eastAsia="en-US"/>
          </w:rPr>
          <w:t>Table Top</w:t>
        </w:r>
        <w:proofErr w:type="gramEnd"/>
      </w:hyperlink>
    </w:p>
    <w:p w14:paraId="4C4BC83F" w14:textId="77777777" w:rsidR="00692176" w:rsidRPr="00597480" w:rsidRDefault="00692176" w:rsidP="00692176">
      <w:pPr>
        <w:spacing w:after="120"/>
        <w:jc w:val="left"/>
        <w:rPr>
          <w:rFonts w:asciiTheme="minorHAnsi" w:eastAsiaTheme="minorHAnsi" w:hAnsiTheme="minorHAnsi" w:cstheme="minorBidi"/>
          <w:b/>
          <w:i/>
          <w:szCs w:val="22"/>
          <w:lang w:val="en-US" w:eastAsia="en-US"/>
        </w:rPr>
      </w:pPr>
      <w:r w:rsidRPr="00597480">
        <w:rPr>
          <w:rFonts w:asciiTheme="minorHAnsi" w:eastAsiaTheme="minorHAnsi" w:hAnsiTheme="minorHAnsi" w:cstheme="minorBidi"/>
          <w:b/>
          <w:i/>
          <w:noProof/>
          <w:szCs w:val="22"/>
          <w:lang w:val="en-US" w:eastAsia="en-US"/>
        </w:rPr>
        <w:drawing>
          <wp:anchor distT="0" distB="0" distL="114300" distR="114300" simplePos="0" relativeHeight="251669504" behindDoc="0" locked="0" layoutInCell="1" allowOverlap="1" wp14:anchorId="0DDA2622" wp14:editId="04F59BDB">
            <wp:simplePos x="0" y="0"/>
            <wp:positionH relativeFrom="column">
              <wp:posOffset>1148163</wp:posOffset>
            </wp:positionH>
            <wp:positionV relativeFrom="paragraph">
              <wp:posOffset>85560</wp:posOffset>
            </wp:positionV>
            <wp:extent cx="3800475" cy="2568575"/>
            <wp:effectExtent l="0" t="0" r="9525" b="317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0475" cy="2568575"/>
                    </a:xfrm>
                    <a:prstGeom prst="rect">
                      <a:avLst/>
                    </a:prstGeom>
                    <a:noFill/>
                    <a:ln>
                      <a:noFill/>
                    </a:ln>
                  </pic:spPr>
                </pic:pic>
              </a:graphicData>
            </a:graphic>
          </wp:anchor>
        </w:drawing>
      </w:r>
    </w:p>
    <w:p w14:paraId="124DEDC9" w14:textId="77777777" w:rsidR="00692176" w:rsidRPr="00597480" w:rsidRDefault="00692176" w:rsidP="00692176">
      <w:pPr>
        <w:spacing w:after="120"/>
        <w:jc w:val="left"/>
        <w:rPr>
          <w:rFonts w:asciiTheme="minorHAnsi" w:eastAsiaTheme="minorHAnsi" w:hAnsiTheme="minorHAnsi" w:cstheme="minorBidi"/>
          <w:b/>
          <w:i/>
          <w:szCs w:val="22"/>
          <w:lang w:val="en-US" w:eastAsia="en-US"/>
        </w:rPr>
      </w:pPr>
    </w:p>
    <w:p w14:paraId="4254C3B4" w14:textId="77777777" w:rsidR="0041793A" w:rsidRPr="00597480" w:rsidRDefault="0041793A" w:rsidP="0041793A">
      <w:pPr>
        <w:spacing w:after="160" w:line="259" w:lineRule="auto"/>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szCs w:val="22"/>
          <w:lang w:val="en-US" w:eastAsia="en-US"/>
        </w:rPr>
        <w:t xml:space="preserve">The </w:t>
      </w:r>
      <w:r w:rsidRPr="00597480">
        <w:rPr>
          <w:rFonts w:asciiTheme="minorHAnsi" w:eastAsiaTheme="minorHAnsi" w:hAnsiTheme="minorHAnsi" w:cstheme="minorBidi"/>
          <w:b/>
          <w:szCs w:val="22"/>
          <w:lang w:val="en-US" w:eastAsia="en-US"/>
        </w:rPr>
        <w:t xml:space="preserve">Tulip </w:t>
      </w:r>
      <w:proofErr w:type="gramStart"/>
      <w:r w:rsidRPr="00597480">
        <w:rPr>
          <w:rFonts w:asciiTheme="minorHAnsi" w:eastAsiaTheme="minorHAnsi" w:hAnsiTheme="minorHAnsi" w:cstheme="minorBidi"/>
          <w:b/>
          <w:szCs w:val="22"/>
          <w:lang w:val="en-US" w:eastAsia="en-US"/>
        </w:rPr>
        <w:t>Table Top</w:t>
      </w:r>
      <w:proofErr w:type="gramEnd"/>
      <w:r w:rsidRPr="00597480">
        <w:rPr>
          <w:rFonts w:asciiTheme="minorHAnsi" w:eastAsiaTheme="minorHAnsi" w:hAnsiTheme="minorHAnsi" w:cstheme="minorBidi"/>
          <w:szCs w:val="22"/>
          <w:lang w:val="en-US" w:eastAsia="en-US"/>
        </w:rPr>
        <w:t xml:space="preserve"> is a two bucket water filter and water storage facility in one. The top bucket is filled with raw water, which is filtered through the Tulip candle filter into the lower bucket. The water in the lower bucket is safe for immediate consumption. The water is also safe for storage in the lower bucket for longer periods. The </w:t>
      </w:r>
      <w:r w:rsidRPr="00597480">
        <w:rPr>
          <w:rFonts w:asciiTheme="minorHAnsi" w:eastAsiaTheme="minorHAnsi" w:hAnsiTheme="minorHAnsi" w:cstheme="minorBidi"/>
          <w:b/>
          <w:szCs w:val="22"/>
          <w:lang w:val="en-US" w:eastAsia="en-US"/>
        </w:rPr>
        <w:t xml:space="preserve">Tulip </w:t>
      </w:r>
      <w:proofErr w:type="gramStart"/>
      <w:r w:rsidRPr="00597480">
        <w:rPr>
          <w:rFonts w:asciiTheme="minorHAnsi" w:eastAsiaTheme="minorHAnsi" w:hAnsiTheme="minorHAnsi" w:cstheme="minorBidi"/>
          <w:b/>
          <w:szCs w:val="22"/>
          <w:lang w:val="en-US" w:eastAsia="en-US"/>
        </w:rPr>
        <w:t>Table Top</w:t>
      </w:r>
      <w:proofErr w:type="gramEnd"/>
      <w:r w:rsidRPr="00597480">
        <w:rPr>
          <w:rFonts w:asciiTheme="minorHAnsi" w:eastAsiaTheme="minorHAnsi" w:hAnsiTheme="minorHAnsi" w:cstheme="minorBidi"/>
          <w:szCs w:val="22"/>
          <w:lang w:val="en-US" w:eastAsia="en-US"/>
        </w:rPr>
        <w:t xml:space="preserve"> lasts up to 7000 liters. After which the candle can be easily replaced.</w:t>
      </w:r>
    </w:p>
    <w:p w14:paraId="48E4A296" w14:textId="77777777" w:rsidR="0041793A" w:rsidRPr="00597480" w:rsidRDefault="0041793A" w:rsidP="0041793A">
      <w:pPr>
        <w:spacing w:after="60"/>
        <w:jc w:val="left"/>
        <w:rPr>
          <w:rFonts w:asciiTheme="minorHAnsi" w:eastAsiaTheme="minorHAnsi" w:hAnsiTheme="minorHAnsi" w:cstheme="minorBidi"/>
          <w:i/>
          <w:szCs w:val="22"/>
          <w:lang w:val="en-US" w:eastAsia="en-US"/>
        </w:rPr>
      </w:pPr>
      <w:r w:rsidRPr="00597480">
        <w:rPr>
          <w:rFonts w:asciiTheme="minorHAnsi" w:eastAsiaTheme="minorHAnsi" w:hAnsiTheme="minorHAnsi" w:cstheme="minorBidi"/>
          <w:i/>
          <w:szCs w:val="22"/>
          <w:lang w:val="en-US" w:eastAsia="en-US"/>
        </w:rPr>
        <w:t>Features:</w:t>
      </w:r>
    </w:p>
    <w:p w14:paraId="063E384D" w14:textId="77777777" w:rsidR="0041793A" w:rsidRPr="00597480" w:rsidRDefault="0041793A" w:rsidP="0041793A">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szCs w:val="22"/>
          <w:lang w:val="en-US" w:eastAsia="en-US"/>
        </w:rPr>
        <w:t>• E-coli bacteria removal: &gt; 99,9%</w:t>
      </w:r>
    </w:p>
    <w:p w14:paraId="1C02935A" w14:textId="77777777" w:rsidR="0041793A" w:rsidRPr="00597480" w:rsidRDefault="0041793A" w:rsidP="0041793A">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szCs w:val="22"/>
          <w:lang w:val="en-US" w:eastAsia="en-US"/>
        </w:rPr>
        <w:t>• Protozoa removal: &gt; 99,99%</w:t>
      </w:r>
    </w:p>
    <w:p w14:paraId="29DBB212" w14:textId="77777777" w:rsidR="0041793A" w:rsidRPr="00597480" w:rsidRDefault="0041793A" w:rsidP="0041793A">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szCs w:val="22"/>
          <w:lang w:val="en-US" w:eastAsia="en-US"/>
        </w:rPr>
        <w:t>• Turbidity removal: 99%</w:t>
      </w:r>
    </w:p>
    <w:p w14:paraId="6C4B363A" w14:textId="77777777" w:rsidR="0041793A" w:rsidRPr="00597480" w:rsidRDefault="0041793A" w:rsidP="0041793A">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szCs w:val="22"/>
          <w:lang w:val="en-US" w:eastAsia="en-US"/>
        </w:rPr>
        <w:t xml:space="preserve">• </w:t>
      </w:r>
      <w:proofErr w:type="gramStart"/>
      <w:r w:rsidRPr="00597480">
        <w:rPr>
          <w:rFonts w:asciiTheme="minorHAnsi" w:eastAsiaTheme="minorHAnsi" w:hAnsiTheme="minorHAnsi" w:cstheme="minorBidi"/>
          <w:szCs w:val="22"/>
          <w:lang w:val="en-US" w:eastAsia="en-US"/>
        </w:rPr>
        <w:t>Flow-rate</w:t>
      </w:r>
      <w:proofErr w:type="gramEnd"/>
      <w:r w:rsidRPr="00597480">
        <w:rPr>
          <w:rFonts w:asciiTheme="minorHAnsi" w:eastAsiaTheme="minorHAnsi" w:hAnsiTheme="minorHAnsi" w:cstheme="minorBidi"/>
          <w:szCs w:val="22"/>
          <w:lang w:val="en-US" w:eastAsia="en-US"/>
        </w:rPr>
        <w:t>: 1-3 liters per hour</w:t>
      </w:r>
    </w:p>
    <w:p w14:paraId="1C6C392C" w14:textId="77777777" w:rsidR="0041793A" w:rsidRPr="00597480" w:rsidRDefault="0041793A" w:rsidP="0041793A">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szCs w:val="22"/>
          <w:lang w:val="en-US" w:eastAsia="en-US"/>
        </w:rPr>
        <w:t>• Backwash: yes</w:t>
      </w:r>
    </w:p>
    <w:p w14:paraId="7EDA0840" w14:textId="77777777" w:rsidR="0041793A" w:rsidRPr="00597480" w:rsidRDefault="0041793A" w:rsidP="0041793A">
      <w:pPr>
        <w:spacing w:after="60"/>
        <w:jc w:val="left"/>
        <w:rPr>
          <w:rFonts w:asciiTheme="minorHAnsi" w:eastAsiaTheme="minorHAnsi" w:hAnsiTheme="minorHAnsi" w:cstheme="minorBidi"/>
          <w:szCs w:val="22"/>
          <w:lang w:val="en-US" w:eastAsia="en-US"/>
        </w:rPr>
      </w:pPr>
      <w:r w:rsidRPr="00597480">
        <w:rPr>
          <w:rFonts w:asciiTheme="minorHAnsi" w:eastAsiaTheme="minorHAnsi" w:hAnsiTheme="minorHAnsi" w:cstheme="minorBidi"/>
          <w:szCs w:val="22"/>
          <w:lang w:val="en-US" w:eastAsia="en-US"/>
        </w:rPr>
        <w:t>• Applicability: emergencies, households</w:t>
      </w:r>
    </w:p>
    <w:p w14:paraId="7A9D090F" w14:textId="39F29978" w:rsidR="00692176" w:rsidRDefault="00692176" w:rsidP="006307F4">
      <w:pPr>
        <w:jc w:val="left"/>
        <w:rPr>
          <w:rFonts w:ascii="Calibri" w:eastAsia="MS Mincho" w:hAnsi="Calibri"/>
          <w:sz w:val="24"/>
          <w:szCs w:val="24"/>
          <w:lang w:eastAsia="ja-JP"/>
        </w:rPr>
      </w:pPr>
    </w:p>
    <w:p w14:paraId="2AF65BD3" w14:textId="77777777" w:rsidR="0041793A" w:rsidRDefault="0041793A" w:rsidP="006307F4">
      <w:pPr>
        <w:jc w:val="left"/>
        <w:rPr>
          <w:rFonts w:ascii="Calibri" w:eastAsia="MS Mincho" w:hAnsi="Calibri"/>
          <w:sz w:val="24"/>
          <w:szCs w:val="24"/>
          <w:lang w:eastAsia="ja-JP"/>
        </w:rPr>
      </w:pPr>
    </w:p>
    <w:p w14:paraId="05F4C296" w14:textId="77777777" w:rsidR="0041793A" w:rsidRPr="0024418D" w:rsidRDefault="0041793A" w:rsidP="0024418D">
      <w:pPr>
        <w:spacing w:after="120"/>
        <w:jc w:val="left"/>
        <w:rPr>
          <w:rFonts w:ascii="Calibri" w:eastAsia="MS Mincho" w:hAnsi="Calibri" w:cs="Calibri"/>
          <w:b/>
          <w:smallCaps/>
          <w:szCs w:val="22"/>
          <w:lang w:val="en-US" w:eastAsia="ja-JP"/>
        </w:rPr>
      </w:pPr>
      <w:r w:rsidRPr="0024418D">
        <w:rPr>
          <w:rFonts w:ascii="Calibri" w:eastAsia="MS Mincho" w:hAnsi="Calibri" w:cs="Calibri"/>
          <w:b/>
          <w:szCs w:val="22"/>
          <w:lang w:val="en-US" w:eastAsia="ja-JP"/>
        </w:rPr>
        <w:t>b</w:t>
      </w:r>
      <w:r w:rsidRPr="0024418D">
        <w:rPr>
          <w:rFonts w:ascii="Calibri" w:eastAsia="MS Mincho" w:hAnsi="Calibri" w:cs="Calibri"/>
          <w:b/>
          <w:smallCaps/>
          <w:szCs w:val="22"/>
          <w:lang w:val="en-US" w:eastAsia="ja-JP"/>
        </w:rPr>
        <w:t>) Business Model - Water Filter distribution through Utilities</w:t>
      </w:r>
    </w:p>
    <w:p w14:paraId="19D9A400" w14:textId="77777777" w:rsidR="0041793A" w:rsidRPr="0024418D" w:rsidRDefault="0041793A" w:rsidP="0041793A">
      <w:pPr>
        <w:spacing w:after="120"/>
        <w:jc w:val="left"/>
        <w:rPr>
          <w:rFonts w:ascii="Calibri" w:hAnsi="Calibri" w:cs="Calibri"/>
          <w:b/>
          <w:szCs w:val="22"/>
        </w:rPr>
      </w:pPr>
      <w:r w:rsidRPr="0024418D">
        <w:rPr>
          <w:rFonts w:ascii="Calibri" w:hAnsi="Calibri" w:cs="Calibri"/>
          <w:b/>
          <w:szCs w:val="22"/>
        </w:rPr>
        <w:t>Finding Point-of-Use solutions for Ethiopia</w:t>
      </w:r>
    </w:p>
    <w:p w14:paraId="4D754D9F" w14:textId="77777777" w:rsidR="0041793A" w:rsidRPr="0024418D" w:rsidRDefault="0041793A" w:rsidP="0041793A">
      <w:pPr>
        <w:spacing w:before="120"/>
        <w:jc w:val="left"/>
        <w:rPr>
          <w:rFonts w:ascii="Calibri" w:hAnsi="Calibri" w:cs="Calibri"/>
          <w:szCs w:val="22"/>
        </w:rPr>
      </w:pPr>
      <w:r w:rsidRPr="0024418D">
        <w:rPr>
          <w:rFonts w:ascii="Calibri" w:hAnsi="Calibri" w:cs="Calibri"/>
          <w:szCs w:val="22"/>
        </w:rPr>
        <w:t xml:space="preserve">Diarrheal risk is especially salient among the &lt;5 population in Ethiopia. </w:t>
      </w:r>
    </w:p>
    <w:p w14:paraId="282F9A64" w14:textId="77777777" w:rsidR="0041793A" w:rsidRPr="0024418D" w:rsidRDefault="0041793A" w:rsidP="0041793A">
      <w:pPr>
        <w:spacing w:before="120"/>
        <w:jc w:val="left"/>
        <w:rPr>
          <w:rFonts w:ascii="Calibri" w:hAnsi="Calibri" w:cs="Calibri"/>
          <w:szCs w:val="22"/>
        </w:rPr>
      </w:pPr>
      <w:r w:rsidRPr="0024418D">
        <w:rPr>
          <w:rFonts w:ascii="Calibri" w:hAnsi="Calibri" w:cs="Calibri"/>
          <w:b/>
          <w:szCs w:val="22"/>
          <w:lang w:val="en-US"/>
        </w:rPr>
        <w:t>Aqua for All</w:t>
      </w:r>
      <w:r w:rsidRPr="0024418D">
        <w:rPr>
          <w:rFonts w:ascii="Calibri" w:hAnsi="Calibri" w:cs="Calibri"/>
          <w:szCs w:val="22"/>
          <w:lang w:val="en-US"/>
        </w:rPr>
        <w:t xml:space="preserve"> has done an effort to support the Ethiopian government to develop </w:t>
      </w:r>
      <w:r w:rsidRPr="0024418D">
        <w:rPr>
          <w:rFonts w:ascii="Calibri" w:hAnsi="Calibri" w:cs="Calibri"/>
          <w:b/>
          <w:bCs/>
          <w:szCs w:val="22"/>
          <w:lang w:val="en-US"/>
        </w:rPr>
        <w:t>a system approach</w:t>
      </w:r>
      <w:r w:rsidRPr="0024418D">
        <w:rPr>
          <w:rFonts w:ascii="Calibri" w:hAnsi="Calibri" w:cs="Calibri"/>
          <w:szCs w:val="22"/>
          <w:lang w:val="en-US"/>
        </w:rPr>
        <w:t xml:space="preserve"> towards reaching universal access to safe water at point of use. </w:t>
      </w:r>
      <w:proofErr w:type="spellStart"/>
      <w:r w:rsidRPr="0024418D">
        <w:rPr>
          <w:rFonts w:ascii="Calibri" w:hAnsi="Calibri" w:cs="Calibri"/>
          <w:szCs w:val="22"/>
        </w:rPr>
        <w:t>PoU</w:t>
      </w:r>
      <w:proofErr w:type="spellEnd"/>
      <w:r w:rsidRPr="0024418D">
        <w:rPr>
          <w:rFonts w:ascii="Calibri" w:hAnsi="Calibri" w:cs="Calibri"/>
          <w:szCs w:val="22"/>
        </w:rPr>
        <w:t xml:space="preserve"> filter intervention proven to be effective.</w:t>
      </w:r>
    </w:p>
    <w:p w14:paraId="4542A8B3" w14:textId="77777777" w:rsidR="0041793A" w:rsidRPr="0024418D" w:rsidRDefault="0041793A" w:rsidP="0041793A">
      <w:pPr>
        <w:spacing w:before="120"/>
        <w:jc w:val="left"/>
        <w:rPr>
          <w:rFonts w:ascii="Calibri" w:hAnsi="Calibri" w:cs="Calibri"/>
          <w:szCs w:val="22"/>
          <w:lang w:val="en-US"/>
        </w:rPr>
      </w:pPr>
      <w:r w:rsidRPr="0024418D">
        <w:rPr>
          <w:rFonts w:ascii="Calibri" w:hAnsi="Calibri" w:cs="Calibri"/>
          <w:szCs w:val="22"/>
          <w:u w:val="single"/>
        </w:rPr>
        <w:t>For reference</w:t>
      </w:r>
      <w:r w:rsidRPr="0024418D">
        <w:rPr>
          <w:rFonts w:ascii="Calibri" w:hAnsi="Calibri" w:cs="Calibri"/>
          <w:szCs w:val="22"/>
        </w:rPr>
        <w:t xml:space="preserve">: Prevalence in medical parlance refers to the number of cases of a disease in a population during a specific </w:t>
      </w:r>
      <w:proofErr w:type="gramStart"/>
      <w:r w:rsidRPr="0024418D">
        <w:rPr>
          <w:rFonts w:ascii="Calibri" w:hAnsi="Calibri" w:cs="Calibri"/>
          <w:szCs w:val="22"/>
        </w:rPr>
        <w:t>period of time</w:t>
      </w:r>
      <w:proofErr w:type="gramEnd"/>
      <w:r w:rsidRPr="0024418D">
        <w:rPr>
          <w:rFonts w:ascii="Calibri" w:hAnsi="Calibri" w:cs="Calibri"/>
          <w:szCs w:val="22"/>
        </w:rPr>
        <w:t>. It is used in reference to how widespread a disease has become and the ratio between those who are already infected and those who are at risk. Incidence, on the other hand, refers to the rate of the manifestation of a certain disease. It is used to measure the rate of occurrence of a disease at a given period usually dealing with the number of new cases that are diagnosed within a population during a specific period.</w:t>
      </w:r>
    </w:p>
    <w:p w14:paraId="294EA19D" w14:textId="20C747F4" w:rsidR="0041793A" w:rsidRPr="0024418D" w:rsidRDefault="0041793A" w:rsidP="0041793A">
      <w:pPr>
        <w:spacing w:before="120" w:after="120"/>
        <w:jc w:val="left"/>
        <w:rPr>
          <w:rFonts w:ascii="Calibri" w:hAnsi="Calibri" w:cs="Calibri"/>
          <w:szCs w:val="22"/>
        </w:rPr>
      </w:pPr>
    </w:p>
    <w:p w14:paraId="18202393" w14:textId="24018044" w:rsidR="0041793A" w:rsidRPr="0024418D" w:rsidRDefault="0041793A" w:rsidP="0041793A">
      <w:pPr>
        <w:spacing w:before="120" w:after="120"/>
        <w:jc w:val="left"/>
        <w:rPr>
          <w:rFonts w:ascii="Calibri" w:hAnsi="Calibri" w:cs="Calibri"/>
          <w:szCs w:val="22"/>
        </w:rPr>
      </w:pPr>
    </w:p>
    <w:p w14:paraId="16F3CC58" w14:textId="77777777" w:rsidR="0041793A" w:rsidRPr="0024418D" w:rsidRDefault="0041793A" w:rsidP="0041793A">
      <w:pPr>
        <w:spacing w:before="120" w:after="120"/>
        <w:jc w:val="left"/>
        <w:rPr>
          <w:rFonts w:ascii="Calibri" w:hAnsi="Calibri" w:cs="Calibri"/>
          <w:szCs w:val="22"/>
        </w:rPr>
      </w:pPr>
    </w:p>
    <w:p w14:paraId="489ABB8F" w14:textId="77777777" w:rsidR="0041793A" w:rsidRPr="0024418D" w:rsidRDefault="0041793A" w:rsidP="0041793A">
      <w:pPr>
        <w:spacing w:before="120" w:after="120"/>
        <w:jc w:val="left"/>
        <w:rPr>
          <w:rFonts w:ascii="Calibri" w:hAnsi="Calibri" w:cs="Calibri"/>
          <w:b/>
          <w:szCs w:val="22"/>
        </w:rPr>
      </w:pPr>
      <w:r w:rsidRPr="0024418D">
        <w:rPr>
          <w:rFonts w:ascii="Calibri" w:hAnsi="Calibri" w:cs="Calibri"/>
          <w:b/>
          <w:szCs w:val="22"/>
        </w:rPr>
        <w:t>Tackling barriers to scale</w:t>
      </w:r>
    </w:p>
    <w:p w14:paraId="731A2746" w14:textId="77777777" w:rsidR="0041793A" w:rsidRPr="0024418D" w:rsidRDefault="0041793A" w:rsidP="0041793A">
      <w:pPr>
        <w:numPr>
          <w:ilvl w:val="0"/>
          <w:numId w:val="53"/>
        </w:numPr>
        <w:jc w:val="left"/>
        <w:rPr>
          <w:rFonts w:ascii="Calibri" w:hAnsi="Calibri" w:cs="Calibri"/>
          <w:szCs w:val="22"/>
          <w:lang w:eastAsia="en-US"/>
        </w:rPr>
      </w:pPr>
      <w:r w:rsidRPr="0024418D">
        <w:rPr>
          <w:rFonts w:ascii="Calibri" w:hAnsi="Calibri" w:cs="Calibri"/>
          <w:szCs w:val="22"/>
          <w:lang w:eastAsia="en-US"/>
        </w:rPr>
        <w:t>Awareness: people do not always know their drinking water is unsafe;</w:t>
      </w:r>
    </w:p>
    <w:p w14:paraId="4D61AFD3" w14:textId="77777777" w:rsidR="0041793A" w:rsidRPr="0024418D" w:rsidRDefault="0041793A" w:rsidP="0041793A">
      <w:pPr>
        <w:numPr>
          <w:ilvl w:val="0"/>
          <w:numId w:val="53"/>
        </w:numPr>
        <w:jc w:val="left"/>
        <w:rPr>
          <w:rFonts w:ascii="Calibri" w:hAnsi="Calibri" w:cs="Calibri"/>
          <w:szCs w:val="22"/>
          <w:lang w:eastAsia="en-US"/>
        </w:rPr>
      </w:pPr>
      <w:r w:rsidRPr="0024418D">
        <w:rPr>
          <w:rFonts w:ascii="Calibri" w:hAnsi="Calibri" w:cs="Calibri"/>
          <w:szCs w:val="22"/>
          <w:lang w:eastAsia="en-US"/>
        </w:rPr>
        <w:t>Knowledge: filters are largely unknown as HWTS solution;</w:t>
      </w:r>
    </w:p>
    <w:p w14:paraId="37A3142F" w14:textId="77777777" w:rsidR="0041793A" w:rsidRPr="0024418D" w:rsidRDefault="0041793A" w:rsidP="0041793A">
      <w:pPr>
        <w:numPr>
          <w:ilvl w:val="0"/>
          <w:numId w:val="53"/>
        </w:numPr>
        <w:jc w:val="left"/>
        <w:rPr>
          <w:rFonts w:ascii="Calibri" w:eastAsia="MS Mincho" w:hAnsi="Calibri" w:cs="Calibri"/>
          <w:smallCaps/>
          <w:szCs w:val="22"/>
          <w:lang w:val="en-US" w:eastAsia="ja-JP"/>
        </w:rPr>
      </w:pPr>
      <w:r w:rsidRPr="0024418D">
        <w:rPr>
          <w:rFonts w:ascii="Calibri" w:hAnsi="Calibri" w:cs="Calibri"/>
          <w:szCs w:val="22"/>
          <w:lang w:eastAsia="en-US"/>
        </w:rPr>
        <w:t>Availability: no large network of sales and aftersales points</w:t>
      </w:r>
    </w:p>
    <w:p w14:paraId="064A2373" w14:textId="77777777" w:rsidR="0041793A" w:rsidRPr="0024418D" w:rsidRDefault="0041793A" w:rsidP="0041793A">
      <w:pPr>
        <w:rPr>
          <w:rFonts w:ascii="Calibri" w:hAnsi="Calibri" w:cs="Calibri"/>
          <w:szCs w:val="22"/>
        </w:rPr>
      </w:pPr>
    </w:p>
    <w:p w14:paraId="653E941E" w14:textId="77777777" w:rsidR="0041793A" w:rsidRPr="0024418D" w:rsidRDefault="0041793A" w:rsidP="0041793A">
      <w:pPr>
        <w:rPr>
          <w:rFonts w:ascii="Calibri" w:hAnsi="Calibri" w:cs="Calibri"/>
          <w:szCs w:val="22"/>
        </w:rPr>
      </w:pPr>
      <w:r w:rsidRPr="0024418D">
        <w:rPr>
          <w:rFonts w:ascii="Calibri" w:hAnsi="Calibri" w:cs="Calibri"/>
          <w:szCs w:val="22"/>
        </w:rPr>
        <w:t>For</w:t>
      </w:r>
      <w:r w:rsidRPr="0024418D">
        <w:rPr>
          <w:rFonts w:ascii="Calibri" w:hAnsi="Calibri" w:cs="Calibri"/>
          <w:b/>
          <w:szCs w:val="22"/>
        </w:rPr>
        <w:t xml:space="preserve"> Aqua for All</w:t>
      </w:r>
      <w:r w:rsidRPr="0024418D">
        <w:rPr>
          <w:rFonts w:ascii="Calibri" w:hAnsi="Calibri" w:cs="Calibri"/>
          <w:szCs w:val="22"/>
        </w:rPr>
        <w:t xml:space="preserve">, these were reasons to look at innovative distribution channels to </w:t>
      </w:r>
      <w:bookmarkStart w:id="68" w:name="_Hlk532143640"/>
      <w:r w:rsidRPr="0024418D">
        <w:rPr>
          <w:rFonts w:ascii="Calibri" w:hAnsi="Calibri" w:cs="Calibri"/>
          <w:szCs w:val="22"/>
        </w:rPr>
        <w:t xml:space="preserve">tackle </w:t>
      </w:r>
      <w:bookmarkEnd w:id="68"/>
      <w:r w:rsidRPr="0024418D">
        <w:rPr>
          <w:rFonts w:ascii="Calibri" w:hAnsi="Calibri" w:cs="Calibri"/>
          <w:szCs w:val="22"/>
        </w:rPr>
        <w:t>barriers to scale HWTS solutions.</w:t>
      </w:r>
    </w:p>
    <w:p w14:paraId="2CC53C95" w14:textId="5A54204D" w:rsidR="0041793A" w:rsidRPr="0024418D" w:rsidRDefault="0041793A" w:rsidP="0041793A">
      <w:pPr>
        <w:spacing w:before="120"/>
        <w:rPr>
          <w:rFonts w:ascii="Calibri" w:hAnsi="Calibri" w:cs="Calibri"/>
          <w:szCs w:val="22"/>
        </w:rPr>
      </w:pPr>
      <w:r w:rsidRPr="0024418D">
        <w:rPr>
          <w:rFonts w:ascii="Calibri" w:hAnsi="Calibri" w:cs="Calibri"/>
          <w:szCs w:val="22"/>
        </w:rPr>
        <w:t xml:space="preserve">We performed a distribution pilot in </w:t>
      </w:r>
      <w:proofErr w:type="spellStart"/>
      <w:r w:rsidRPr="0024418D">
        <w:rPr>
          <w:rFonts w:ascii="Calibri" w:hAnsi="Calibri" w:cs="Calibri"/>
          <w:szCs w:val="22"/>
        </w:rPr>
        <w:t>Finote</w:t>
      </w:r>
      <w:proofErr w:type="spellEnd"/>
      <w:r w:rsidRPr="0024418D">
        <w:rPr>
          <w:rFonts w:ascii="Calibri" w:hAnsi="Calibri" w:cs="Calibri"/>
          <w:szCs w:val="22"/>
        </w:rPr>
        <w:t xml:space="preserve"> </w:t>
      </w:r>
      <w:proofErr w:type="spellStart"/>
      <w:r w:rsidRPr="0024418D">
        <w:rPr>
          <w:rFonts w:ascii="Calibri" w:hAnsi="Calibri" w:cs="Calibri"/>
          <w:szCs w:val="22"/>
        </w:rPr>
        <w:t>Selam</w:t>
      </w:r>
      <w:proofErr w:type="spellEnd"/>
      <w:r w:rsidRPr="0024418D">
        <w:rPr>
          <w:rFonts w:ascii="Calibri" w:hAnsi="Calibri" w:cs="Calibri"/>
          <w:szCs w:val="22"/>
        </w:rPr>
        <w:t xml:space="preserve"> to test the viability of the approach </w:t>
      </w:r>
      <w:r w:rsidRPr="0024418D">
        <w:rPr>
          <w:rFonts w:ascii="Calibri" w:hAnsi="Calibri" w:cs="Calibri"/>
          <w:i/>
          <w:szCs w:val="22"/>
        </w:rPr>
        <w:t>(see Flowchar</w:t>
      </w:r>
      <w:r w:rsidR="00286D97" w:rsidRPr="0024418D">
        <w:rPr>
          <w:rFonts w:ascii="Calibri" w:hAnsi="Calibri" w:cs="Calibri"/>
          <w:i/>
          <w:szCs w:val="22"/>
        </w:rPr>
        <w:t>t)</w:t>
      </w:r>
    </w:p>
    <w:p w14:paraId="0DA4F889" w14:textId="524DAD1A" w:rsidR="0007134C" w:rsidRDefault="0007134C" w:rsidP="006307F4">
      <w:pPr>
        <w:jc w:val="left"/>
        <w:rPr>
          <w:rFonts w:ascii="Calibri" w:eastAsia="MS Mincho" w:hAnsi="Calibri"/>
          <w:sz w:val="24"/>
          <w:szCs w:val="24"/>
          <w:lang w:eastAsia="ja-JP"/>
        </w:rPr>
      </w:pPr>
    </w:p>
    <w:p w14:paraId="08F6A5A0" w14:textId="793CA32B" w:rsidR="00390CD2" w:rsidRDefault="00390CD2" w:rsidP="006307F4">
      <w:pPr>
        <w:jc w:val="left"/>
        <w:rPr>
          <w:rFonts w:ascii="Calibri" w:eastAsia="MS Mincho" w:hAnsi="Calibri"/>
          <w:sz w:val="24"/>
          <w:szCs w:val="24"/>
          <w:lang w:eastAsia="ja-JP"/>
        </w:rPr>
      </w:pPr>
    </w:p>
    <w:p w14:paraId="264CA3BB" w14:textId="5F987247" w:rsidR="00390CD2" w:rsidRDefault="00390CD2" w:rsidP="006307F4">
      <w:pPr>
        <w:jc w:val="left"/>
        <w:rPr>
          <w:rFonts w:ascii="Calibri" w:eastAsia="MS Mincho" w:hAnsi="Calibri"/>
          <w:sz w:val="24"/>
          <w:szCs w:val="24"/>
          <w:lang w:eastAsia="ja-JP"/>
        </w:rPr>
      </w:pPr>
    </w:p>
    <w:p w14:paraId="7664F497" w14:textId="77777777" w:rsidR="00390CD2" w:rsidRDefault="00390CD2" w:rsidP="006307F4">
      <w:pPr>
        <w:jc w:val="left"/>
        <w:rPr>
          <w:rFonts w:ascii="Calibri" w:eastAsia="MS Mincho" w:hAnsi="Calibri"/>
          <w:sz w:val="24"/>
          <w:szCs w:val="24"/>
          <w:lang w:eastAsia="ja-JP"/>
        </w:rPr>
      </w:pPr>
    </w:p>
    <w:p w14:paraId="4A64A0D9" w14:textId="117B7BD4" w:rsidR="00390CD2" w:rsidRDefault="00390CD2" w:rsidP="006307F4">
      <w:pPr>
        <w:jc w:val="left"/>
        <w:rPr>
          <w:rFonts w:ascii="Calibri" w:eastAsia="MS Mincho" w:hAnsi="Calibri"/>
          <w:sz w:val="24"/>
          <w:szCs w:val="24"/>
          <w:lang w:eastAsia="ja-JP"/>
        </w:rPr>
      </w:pPr>
    </w:p>
    <w:p w14:paraId="494A2312" w14:textId="3C304613" w:rsidR="00390CD2" w:rsidRDefault="00390CD2" w:rsidP="006307F4">
      <w:pPr>
        <w:jc w:val="left"/>
        <w:rPr>
          <w:rFonts w:ascii="Calibri" w:eastAsia="MS Mincho" w:hAnsi="Calibri"/>
          <w:sz w:val="24"/>
          <w:szCs w:val="24"/>
          <w:lang w:eastAsia="ja-JP"/>
        </w:rPr>
      </w:pPr>
    </w:p>
    <w:p w14:paraId="22FD2D42" w14:textId="65BDF519" w:rsidR="00390CD2" w:rsidRDefault="00390CD2" w:rsidP="006307F4">
      <w:pPr>
        <w:jc w:val="left"/>
        <w:rPr>
          <w:rFonts w:ascii="Calibri" w:eastAsia="MS Mincho" w:hAnsi="Calibri"/>
          <w:sz w:val="24"/>
          <w:szCs w:val="24"/>
          <w:lang w:eastAsia="ja-JP"/>
        </w:rPr>
      </w:pPr>
    </w:p>
    <w:p w14:paraId="43709BCB" w14:textId="5215A12C" w:rsidR="00390CD2" w:rsidRDefault="00390CD2" w:rsidP="006307F4">
      <w:pPr>
        <w:jc w:val="left"/>
        <w:rPr>
          <w:rFonts w:ascii="Calibri" w:eastAsia="MS Mincho" w:hAnsi="Calibri"/>
          <w:sz w:val="24"/>
          <w:szCs w:val="24"/>
          <w:lang w:eastAsia="ja-JP"/>
        </w:rPr>
      </w:pPr>
    </w:p>
    <w:p w14:paraId="22D4FA70" w14:textId="77777777" w:rsidR="00390CD2" w:rsidRDefault="00390CD2" w:rsidP="006307F4">
      <w:pPr>
        <w:jc w:val="left"/>
        <w:rPr>
          <w:rFonts w:ascii="Calibri" w:eastAsia="MS Mincho" w:hAnsi="Calibri"/>
          <w:sz w:val="24"/>
          <w:szCs w:val="24"/>
          <w:lang w:eastAsia="ja-JP"/>
        </w:rPr>
      </w:pPr>
    </w:p>
    <w:p w14:paraId="6F13A2D0" w14:textId="54783AFC" w:rsidR="0041793A" w:rsidRPr="00286D97" w:rsidRDefault="00286D97" w:rsidP="006307F4">
      <w:pPr>
        <w:jc w:val="left"/>
        <w:rPr>
          <w:rFonts w:ascii="Calibri" w:eastAsia="MS Mincho" w:hAnsi="Calibri"/>
          <w:sz w:val="24"/>
          <w:szCs w:val="24"/>
          <w:lang w:eastAsia="ja-JP"/>
        </w:rPr>
      </w:pPr>
      <w:r>
        <w:rPr>
          <w:rFonts w:ascii="Calibri" w:eastAsia="MS Mincho" w:hAnsi="Calibri"/>
          <w:noProof/>
          <w:sz w:val="24"/>
          <w:szCs w:val="24"/>
          <w:lang w:eastAsia="ja-JP"/>
        </w:rPr>
        <w:drawing>
          <wp:inline distT="0" distB="0" distL="0" distR="0" wp14:anchorId="55198858" wp14:editId="5B0A3B4D">
            <wp:extent cx="6303645" cy="3987209"/>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4628" cy="3987831"/>
                    </a:xfrm>
                    <a:prstGeom prst="rect">
                      <a:avLst/>
                    </a:prstGeom>
                    <a:noFill/>
                  </pic:spPr>
                </pic:pic>
              </a:graphicData>
            </a:graphic>
          </wp:inline>
        </w:drawing>
      </w:r>
    </w:p>
    <w:p w14:paraId="3EB813DD" w14:textId="77777777" w:rsidR="009F197D" w:rsidRPr="00A35E8C" w:rsidRDefault="009F197D" w:rsidP="009F197D">
      <w:pPr>
        <w:jc w:val="left"/>
        <w:rPr>
          <w:rFonts w:ascii="Calibri" w:eastAsia="MS Mincho" w:hAnsi="Calibri"/>
          <w:b/>
          <w:smallCaps/>
          <w:sz w:val="28"/>
          <w:szCs w:val="28"/>
          <w:lang w:val="en-US" w:eastAsia="ja-JP"/>
        </w:rPr>
      </w:pPr>
      <w:r>
        <w:rPr>
          <w:rFonts w:ascii="Calibri" w:eastAsia="MS Mincho" w:hAnsi="Calibri"/>
          <w:b/>
          <w:sz w:val="28"/>
          <w:szCs w:val="28"/>
          <w:lang w:val="en-US" w:eastAsia="ja-JP"/>
        </w:rPr>
        <w:t>c</w:t>
      </w:r>
      <w:r w:rsidRPr="00A35E8C">
        <w:rPr>
          <w:rFonts w:ascii="Calibri" w:eastAsia="MS Mincho" w:hAnsi="Calibri"/>
          <w:b/>
          <w:smallCaps/>
          <w:sz w:val="28"/>
          <w:szCs w:val="28"/>
          <w:lang w:val="en-US" w:eastAsia="ja-JP"/>
        </w:rPr>
        <w:t>)  Eligibility criteria</w:t>
      </w:r>
    </w:p>
    <w:p w14:paraId="36DEDB4E" w14:textId="77777777" w:rsidR="009F197D" w:rsidRPr="00AB205C" w:rsidRDefault="009F197D" w:rsidP="009F197D">
      <w:pPr>
        <w:spacing w:before="120"/>
        <w:rPr>
          <w:rFonts w:ascii="Calibri" w:eastAsia="MS Mincho" w:hAnsi="Calibri"/>
          <w:sz w:val="24"/>
          <w:szCs w:val="24"/>
          <w:lang w:val="en-US" w:eastAsia="ja-JP"/>
        </w:rPr>
      </w:pPr>
      <w:r w:rsidRPr="00AB205C">
        <w:rPr>
          <w:rFonts w:ascii="Calibri" w:eastAsia="MS Mincho" w:hAnsi="Calibri"/>
          <w:sz w:val="24"/>
          <w:szCs w:val="24"/>
          <w:lang w:val="en-US" w:eastAsia="ja-JP"/>
        </w:rPr>
        <w:t xml:space="preserve">This Project Activity is eligible since it </w:t>
      </w:r>
      <w:proofErr w:type="gramStart"/>
      <w:r w:rsidRPr="00AB205C">
        <w:rPr>
          <w:rFonts w:ascii="Calibri" w:eastAsia="MS Mincho" w:hAnsi="Calibri"/>
          <w:sz w:val="24"/>
          <w:szCs w:val="24"/>
          <w:lang w:val="en-US" w:eastAsia="ja-JP"/>
        </w:rPr>
        <w:t>fulfil</w:t>
      </w:r>
      <w:proofErr w:type="gramEnd"/>
      <w:r w:rsidRPr="00AB205C">
        <w:rPr>
          <w:rFonts w:ascii="Calibri" w:eastAsia="MS Mincho" w:hAnsi="Calibri"/>
          <w:sz w:val="24"/>
          <w:szCs w:val="24"/>
          <w:lang w:val="en-US" w:eastAsia="ja-JP"/>
        </w:rPr>
        <w:t xml:space="preserve"> the requirements established in GS4GG Principles &amp; Requirements, Version 1, Sections 3.1.1 and Annex 1:</w:t>
      </w:r>
    </w:p>
    <w:p w14:paraId="1E9006E5" w14:textId="6C90394D" w:rsidR="009F197D" w:rsidRPr="00AB205C" w:rsidRDefault="009F197D" w:rsidP="009F197D">
      <w:pPr>
        <w:pStyle w:val="Paragrafoelenco"/>
        <w:numPr>
          <w:ilvl w:val="1"/>
          <w:numId w:val="40"/>
        </w:numPr>
        <w:spacing w:before="120"/>
        <w:jc w:val="left"/>
        <w:rPr>
          <w:rFonts w:ascii="Calibri" w:eastAsia="MS Mincho" w:hAnsi="Calibri"/>
          <w:sz w:val="24"/>
          <w:szCs w:val="24"/>
          <w:lang w:val="en-US" w:eastAsia="ja-JP"/>
        </w:rPr>
      </w:pPr>
      <w:r w:rsidRPr="00AB205C">
        <w:rPr>
          <w:rFonts w:ascii="Calibri" w:eastAsia="MS Mincho" w:hAnsi="Calibri"/>
          <w:sz w:val="24"/>
          <w:szCs w:val="24"/>
          <w:lang w:val="en-US" w:eastAsia="ja-JP"/>
        </w:rPr>
        <w:t xml:space="preserve">The Project Activity is associated with the Gold Standard Approved Methodology </w:t>
      </w:r>
      <w:r w:rsidRPr="00AB205C">
        <w:rPr>
          <w:rFonts w:ascii="Calibri" w:eastAsia="MS Mincho" w:hAnsi="Calibri"/>
          <w:i/>
          <w:sz w:val="24"/>
          <w:szCs w:val="24"/>
          <w:lang w:val="en-US" w:eastAsia="ja-JP"/>
        </w:rPr>
        <w:t xml:space="preserve">Technologies and Practices to Displace Decentralized Thermal Energy Consumption Version </w:t>
      </w:r>
      <w:r w:rsidR="008D52D6">
        <w:rPr>
          <w:rFonts w:ascii="Calibri" w:eastAsia="MS Mincho" w:hAnsi="Calibri"/>
          <w:i/>
          <w:sz w:val="24"/>
          <w:szCs w:val="24"/>
          <w:lang w:val="en-US" w:eastAsia="ja-JP"/>
        </w:rPr>
        <w:t>3.1</w:t>
      </w:r>
      <w:r w:rsidRPr="00AB205C">
        <w:rPr>
          <w:rFonts w:ascii="Calibri" w:eastAsia="MS Mincho" w:hAnsi="Calibri"/>
          <w:i/>
          <w:sz w:val="24"/>
          <w:szCs w:val="24"/>
          <w:lang w:val="en-US" w:eastAsia="ja-JP"/>
        </w:rPr>
        <w:t xml:space="preserve"> (TPDDTEC)</w:t>
      </w:r>
      <w:r w:rsidRPr="00AB205C">
        <w:rPr>
          <w:rFonts w:ascii="Calibri" w:eastAsia="MS Mincho" w:hAnsi="Calibri"/>
          <w:sz w:val="24"/>
          <w:szCs w:val="24"/>
          <w:lang w:val="en-US" w:eastAsia="ja-JP"/>
        </w:rPr>
        <w:t xml:space="preserve"> </w:t>
      </w:r>
    </w:p>
    <w:p w14:paraId="16654494" w14:textId="77777777" w:rsidR="009F197D" w:rsidRPr="00AB205C" w:rsidRDefault="009F197D" w:rsidP="009F197D">
      <w:pPr>
        <w:pStyle w:val="Paragrafoelenco"/>
        <w:numPr>
          <w:ilvl w:val="1"/>
          <w:numId w:val="40"/>
        </w:numPr>
        <w:spacing w:before="120"/>
        <w:jc w:val="left"/>
        <w:rPr>
          <w:rFonts w:ascii="Calibri" w:eastAsia="MS Mincho" w:hAnsi="Calibri"/>
          <w:sz w:val="24"/>
          <w:szCs w:val="24"/>
          <w:lang w:val="en-US" w:eastAsia="ja-JP"/>
        </w:rPr>
      </w:pPr>
      <w:r w:rsidRPr="00AB205C">
        <w:rPr>
          <w:rFonts w:ascii="Calibri" w:eastAsia="MS Mincho" w:hAnsi="Calibri"/>
          <w:sz w:val="24"/>
          <w:szCs w:val="24"/>
          <w:lang w:val="en-US" w:eastAsia="ja-JP"/>
        </w:rPr>
        <w:t>The Project Activity reduces the amount of energy required to provide safe drinking water:  by using a low energy filtration and electro-chlorination at the point of sale, water no longer needs to be boiled at the point of use, at people’s homes, thus reducing energy use by the end user.</w:t>
      </w:r>
    </w:p>
    <w:p w14:paraId="46049CE2" w14:textId="77777777" w:rsidR="009F197D" w:rsidRPr="00AB205C" w:rsidRDefault="009F197D" w:rsidP="009F197D">
      <w:pPr>
        <w:pStyle w:val="Paragrafoelenco"/>
        <w:numPr>
          <w:ilvl w:val="1"/>
          <w:numId w:val="40"/>
        </w:numPr>
        <w:jc w:val="left"/>
        <w:rPr>
          <w:rFonts w:ascii="Calibri" w:eastAsia="MS Mincho" w:hAnsi="Calibri"/>
          <w:sz w:val="24"/>
          <w:szCs w:val="24"/>
          <w:lang w:val="en-US" w:eastAsia="ja-JP"/>
        </w:rPr>
      </w:pPr>
      <w:r w:rsidRPr="00AB205C">
        <w:rPr>
          <w:rFonts w:ascii="Calibri" w:eastAsia="MS Mincho" w:hAnsi="Calibri"/>
          <w:sz w:val="24"/>
          <w:szCs w:val="24"/>
          <w:lang w:val="en-US" w:eastAsia="ja-JP"/>
        </w:rPr>
        <w:t>The quality of service is not reduced, as end users still have access to safe drinking water.</w:t>
      </w:r>
    </w:p>
    <w:p w14:paraId="65F163C2" w14:textId="788D0016" w:rsidR="00B21BFD" w:rsidRDefault="00B21BFD" w:rsidP="006307F4">
      <w:pPr>
        <w:jc w:val="left"/>
        <w:rPr>
          <w:rFonts w:ascii="Calibri" w:eastAsia="MS Mincho" w:hAnsi="Calibri"/>
          <w:sz w:val="24"/>
          <w:szCs w:val="24"/>
          <w:lang w:eastAsia="ja-JP"/>
        </w:rPr>
      </w:pPr>
    </w:p>
    <w:p w14:paraId="54493A70" w14:textId="333F5C4E" w:rsidR="00B21BFD" w:rsidRDefault="00B21BFD" w:rsidP="006307F4">
      <w:pPr>
        <w:jc w:val="left"/>
        <w:rPr>
          <w:rFonts w:ascii="Calibri" w:eastAsia="MS Mincho" w:hAnsi="Calibri"/>
          <w:sz w:val="24"/>
          <w:szCs w:val="24"/>
          <w:lang w:eastAsia="ja-JP"/>
        </w:rPr>
      </w:pPr>
    </w:p>
    <w:p w14:paraId="20C4DF79" w14:textId="52BCC8BD" w:rsidR="00B21BFD" w:rsidRDefault="00B21BFD" w:rsidP="006307F4">
      <w:pPr>
        <w:jc w:val="left"/>
        <w:rPr>
          <w:rFonts w:ascii="Calibri" w:eastAsia="MS Mincho" w:hAnsi="Calibri"/>
          <w:sz w:val="24"/>
          <w:szCs w:val="24"/>
          <w:lang w:eastAsia="ja-JP"/>
        </w:rPr>
      </w:pPr>
    </w:p>
    <w:p w14:paraId="2F6DDE04" w14:textId="24EB13C0" w:rsidR="00D711D9" w:rsidRDefault="00D711D9" w:rsidP="006307F4">
      <w:pPr>
        <w:jc w:val="left"/>
        <w:rPr>
          <w:rFonts w:ascii="Calibri" w:eastAsia="MS Mincho" w:hAnsi="Calibri"/>
          <w:sz w:val="24"/>
          <w:szCs w:val="24"/>
          <w:lang w:eastAsia="ja-JP"/>
        </w:rPr>
      </w:pPr>
    </w:p>
    <w:p w14:paraId="1F4CE524" w14:textId="77777777" w:rsidR="00D711D9" w:rsidRPr="00A35E8C" w:rsidRDefault="00D711D9" w:rsidP="00D711D9">
      <w:pPr>
        <w:jc w:val="left"/>
        <w:rPr>
          <w:rFonts w:asciiTheme="minorHAnsi" w:eastAsia="MS Mincho" w:hAnsiTheme="minorHAnsi" w:cstheme="minorHAnsi"/>
          <w:b/>
          <w:smallCaps/>
          <w:sz w:val="28"/>
          <w:szCs w:val="28"/>
          <w:lang w:val="en-US" w:eastAsia="ja-JP"/>
        </w:rPr>
      </w:pPr>
      <w:r w:rsidRPr="00A35E8C">
        <w:rPr>
          <w:rFonts w:asciiTheme="minorHAnsi" w:hAnsiTheme="minorHAnsi" w:cstheme="minorHAnsi"/>
          <w:b/>
          <w:sz w:val="28"/>
          <w:szCs w:val="28"/>
        </w:rPr>
        <w:t>d</w:t>
      </w:r>
      <w:r w:rsidRPr="00A35E8C">
        <w:rPr>
          <w:rFonts w:asciiTheme="minorHAnsi" w:hAnsiTheme="minorHAnsi" w:cstheme="minorHAnsi"/>
          <w:b/>
          <w:smallCaps/>
          <w:sz w:val="28"/>
          <w:szCs w:val="28"/>
        </w:rPr>
        <w:t>)  Sustainable Development Goals (SDG) outcomes</w:t>
      </w:r>
    </w:p>
    <w:p w14:paraId="699170AF" w14:textId="165F94FA" w:rsidR="0013611B" w:rsidRDefault="00D711D9" w:rsidP="00415422">
      <w:pPr>
        <w:spacing w:before="120"/>
        <w:rPr>
          <w:rFonts w:ascii="Avenir Book" w:eastAsia="MS Mincho" w:hAnsi="Avenir Book"/>
          <w:b/>
          <w:i/>
          <w:sz w:val="24"/>
          <w:szCs w:val="24"/>
        </w:rPr>
      </w:pPr>
      <w:bookmarkStart w:id="69" w:name="_Hlk1231076"/>
      <w:r w:rsidRPr="007A5A38">
        <w:rPr>
          <w:rFonts w:ascii="Avenir Book" w:eastAsia="MS Mincho" w:hAnsi="Avenir Book"/>
          <w:b/>
          <w:i/>
          <w:sz w:val="24"/>
          <w:szCs w:val="24"/>
        </w:rPr>
        <w:t xml:space="preserve"> </w:t>
      </w:r>
      <w:r w:rsidRPr="007A5A38">
        <w:rPr>
          <w:rFonts w:ascii="Avenir Book" w:eastAsia="MS Mincho" w:hAnsi="Avenir Book"/>
          <w:b/>
          <w:i/>
          <w:sz w:val="24"/>
          <w:szCs w:val="24"/>
        </w:rPr>
        <w:t>We are including the following three SDGs:</w:t>
      </w:r>
    </w:p>
    <w:p w14:paraId="198599B9" w14:textId="77777777" w:rsidR="0013611B" w:rsidRPr="00415422" w:rsidRDefault="0013611B" w:rsidP="00415422">
      <w:pPr>
        <w:spacing w:before="120"/>
        <w:rPr>
          <w:rFonts w:ascii="Avenir Book" w:eastAsia="MS Mincho" w:hAnsi="Avenir Book"/>
          <w:b/>
          <w:i/>
          <w:sz w:val="24"/>
        </w:rPr>
      </w:pPr>
    </w:p>
    <w:p w14:paraId="1869D942" w14:textId="77777777" w:rsidR="00D711D9" w:rsidRPr="00D711D9" w:rsidRDefault="00D711D9" w:rsidP="00D711D9">
      <w:pPr>
        <w:tabs>
          <w:tab w:val="left" w:pos="3536"/>
        </w:tabs>
        <w:rPr>
          <w:rFonts w:ascii="Avenir Book" w:hAnsi="Avenir Book" w:cs="Arial"/>
          <w:b/>
          <w:sz w:val="20"/>
        </w:rPr>
      </w:pPr>
      <w:r w:rsidRPr="00D711D9">
        <w:rPr>
          <w:rFonts w:ascii="Avenir Book" w:hAnsi="Avenir Book" w:cs="Arial"/>
          <w:b/>
          <w:sz w:val="20"/>
        </w:rPr>
        <w:t>1 – SDG13 – Climate Action</w:t>
      </w:r>
    </w:p>
    <w:p w14:paraId="2FC07AFD" w14:textId="77777777" w:rsidR="00D711D9" w:rsidRPr="00D711D9" w:rsidRDefault="00D711D9" w:rsidP="00415422">
      <w:pPr>
        <w:tabs>
          <w:tab w:val="left" w:pos="3536"/>
        </w:tabs>
        <w:rPr>
          <w:rFonts w:ascii="Avenir Book" w:hAnsi="Avenir Book" w:cs="Arial"/>
          <w:sz w:val="20"/>
        </w:rPr>
      </w:pPr>
    </w:p>
    <w:p w14:paraId="063B16BA" w14:textId="77777777" w:rsidR="00D711D9" w:rsidRPr="00D711D9" w:rsidRDefault="00D711D9" w:rsidP="00D711D9">
      <w:pPr>
        <w:tabs>
          <w:tab w:val="left" w:pos="3536"/>
        </w:tabs>
        <w:ind w:left="1843" w:hanging="1843"/>
        <w:rPr>
          <w:rFonts w:ascii="Avenir Book" w:hAnsi="Avenir Book" w:cs="Arial"/>
          <w:b/>
          <w:sz w:val="20"/>
          <w:lang w:val="en-US"/>
        </w:rPr>
      </w:pPr>
      <w:r w:rsidRPr="00D711D9">
        <w:rPr>
          <w:rFonts w:ascii="Avenir Book" w:hAnsi="Avenir Book" w:cs="Arial"/>
          <w:b/>
          <w:smallCaps/>
          <w:sz w:val="20"/>
          <w:lang w:val="en-US"/>
        </w:rPr>
        <w:t xml:space="preserve">UN </w:t>
      </w:r>
      <w:proofErr w:type="gramStart"/>
      <w:r w:rsidRPr="00D711D9">
        <w:rPr>
          <w:rFonts w:ascii="Avenir Book" w:hAnsi="Avenir Book" w:cs="Arial"/>
          <w:b/>
          <w:smallCaps/>
          <w:sz w:val="20"/>
          <w:lang w:val="en-US"/>
        </w:rPr>
        <w:t xml:space="preserve">Target  </w:t>
      </w:r>
      <w:r w:rsidRPr="00D711D9">
        <w:rPr>
          <w:rFonts w:ascii="Avenir Book" w:eastAsia="SimSun" w:hAnsi="Avenir Book"/>
          <w:smallCaps/>
          <w:szCs w:val="22"/>
          <w:lang w:val="en-US" w:eastAsia="en-US"/>
        </w:rPr>
        <w:t>(</w:t>
      </w:r>
      <w:proofErr w:type="gramEnd"/>
      <w:r w:rsidRPr="00D711D9">
        <w:rPr>
          <w:rFonts w:ascii="Avenir Book" w:eastAsia="SimSun" w:hAnsi="Avenir Book"/>
          <w:smallCaps/>
          <w:szCs w:val="22"/>
          <w:lang w:val="en-US" w:eastAsia="en-US"/>
        </w:rPr>
        <w:t>13.B)</w:t>
      </w:r>
      <w:r w:rsidRPr="00D711D9">
        <w:rPr>
          <w:rFonts w:ascii="Avenir Book" w:hAnsi="Avenir Book" w:cs="Arial"/>
          <w:b/>
          <w:sz w:val="20"/>
          <w:lang w:val="en-US"/>
        </w:rPr>
        <w:t>: “Promote mechanisms for raising capacity for effective climate change-related planning and management in least developed countries and small island developing States, including focusing on women, youth and local and marginalized communities”</w:t>
      </w:r>
    </w:p>
    <w:p w14:paraId="23E396BE" w14:textId="77777777" w:rsidR="00D711D9" w:rsidRPr="00D711D9" w:rsidRDefault="00D711D9" w:rsidP="00D711D9">
      <w:pPr>
        <w:tabs>
          <w:tab w:val="left" w:pos="3536"/>
        </w:tabs>
        <w:rPr>
          <w:rFonts w:ascii="Avenir Book" w:hAnsi="Avenir Book" w:cs="Arial"/>
          <w:sz w:val="20"/>
          <w:lang w:val="en-US"/>
        </w:rPr>
      </w:pPr>
    </w:p>
    <w:p w14:paraId="6D1AC133" w14:textId="77777777" w:rsidR="00D711D9" w:rsidRPr="00D711D9" w:rsidRDefault="00D711D9" w:rsidP="00D711D9">
      <w:pPr>
        <w:tabs>
          <w:tab w:val="left" w:pos="3536"/>
        </w:tabs>
        <w:rPr>
          <w:rFonts w:ascii="Avenir Book" w:hAnsi="Avenir Book" w:cs="Arial"/>
          <w:sz w:val="20"/>
        </w:rPr>
      </w:pPr>
    </w:p>
    <w:p w14:paraId="3672BAFD" w14:textId="77777777" w:rsidR="00D711D9" w:rsidRPr="00D711D9" w:rsidRDefault="00D711D9" w:rsidP="00D711D9">
      <w:pPr>
        <w:tabs>
          <w:tab w:val="left" w:pos="3536"/>
        </w:tabs>
        <w:rPr>
          <w:rFonts w:ascii="Avenir Book" w:hAnsi="Avenir Book" w:cs="Arial"/>
          <w:b/>
          <w:sz w:val="20"/>
        </w:rPr>
      </w:pPr>
      <w:r w:rsidRPr="00D711D9">
        <w:rPr>
          <w:rFonts w:ascii="Avenir Book" w:hAnsi="Avenir Book" w:cs="Arial"/>
          <w:b/>
          <w:sz w:val="20"/>
        </w:rPr>
        <w:t>2 – SDG 12 – Ensure sustainable consumption and production patterns</w:t>
      </w:r>
    </w:p>
    <w:p w14:paraId="6A7C4051" w14:textId="77777777" w:rsidR="00D711D9" w:rsidRPr="00D711D9" w:rsidRDefault="00D711D9" w:rsidP="00D711D9">
      <w:pPr>
        <w:rPr>
          <w:rFonts w:ascii="Avenir Book" w:hAnsi="Avenir Book" w:cs="Arial"/>
          <w:sz w:val="20"/>
        </w:rPr>
      </w:pPr>
    </w:p>
    <w:p w14:paraId="3BBC5D69" w14:textId="77777777" w:rsidR="00D711D9" w:rsidRPr="00D711D9" w:rsidRDefault="00D711D9" w:rsidP="00D711D9">
      <w:pPr>
        <w:tabs>
          <w:tab w:val="left" w:pos="3536"/>
        </w:tabs>
        <w:rPr>
          <w:rFonts w:ascii="Avenir Book" w:hAnsi="Avenir Book" w:cs="Arial"/>
          <w:b/>
          <w:sz w:val="20"/>
          <w:u w:val="single"/>
          <w:lang w:val="en-US"/>
        </w:rPr>
      </w:pPr>
      <w:r w:rsidRPr="00D711D9">
        <w:rPr>
          <w:rFonts w:ascii="Avenir Book" w:hAnsi="Avenir Book" w:cs="Arial"/>
          <w:b/>
          <w:smallCaps/>
          <w:sz w:val="20"/>
          <w:lang w:val="en-US"/>
        </w:rPr>
        <w:t xml:space="preserve">UN </w:t>
      </w:r>
      <w:proofErr w:type="gramStart"/>
      <w:r w:rsidRPr="00D711D9">
        <w:rPr>
          <w:rFonts w:ascii="Avenir Book" w:hAnsi="Avenir Book" w:cs="Arial"/>
          <w:b/>
          <w:smallCaps/>
          <w:sz w:val="20"/>
          <w:lang w:val="en-US"/>
        </w:rPr>
        <w:t xml:space="preserve">Target  </w:t>
      </w:r>
      <w:r w:rsidRPr="00D711D9">
        <w:rPr>
          <w:rFonts w:ascii="Avenir Book" w:eastAsia="SimSun" w:hAnsi="Avenir Book"/>
          <w:smallCaps/>
          <w:szCs w:val="22"/>
          <w:lang w:val="en-US" w:eastAsia="en-US"/>
        </w:rPr>
        <w:t>(</w:t>
      </w:r>
      <w:proofErr w:type="gramEnd"/>
      <w:r w:rsidRPr="00D711D9">
        <w:rPr>
          <w:rFonts w:ascii="Avenir Book" w:eastAsia="SimSun" w:hAnsi="Avenir Book"/>
          <w:smallCaps/>
          <w:szCs w:val="22"/>
          <w:lang w:val="en-US" w:eastAsia="en-US"/>
        </w:rPr>
        <w:t>12.2)</w:t>
      </w:r>
      <w:r w:rsidRPr="00D711D9">
        <w:rPr>
          <w:rFonts w:ascii="Avenir Book" w:hAnsi="Avenir Book" w:cs="Arial"/>
          <w:b/>
          <w:sz w:val="20"/>
          <w:lang w:val="en-US"/>
        </w:rPr>
        <w:t>:     “By 2030, achieve the sustainable management and efficient use of natural resources”</w:t>
      </w:r>
    </w:p>
    <w:p w14:paraId="445853E5" w14:textId="77777777" w:rsidR="00D711D9" w:rsidRPr="00D711D9" w:rsidRDefault="00D711D9" w:rsidP="00D711D9">
      <w:pPr>
        <w:rPr>
          <w:rFonts w:ascii="Avenir Book" w:hAnsi="Avenir Book" w:cs="Arial"/>
          <w:sz w:val="20"/>
          <w:lang w:val="en-US"/>
        </w:rPr>
      </w:pPr>
    </w:p>
    <w:p w14:paraId="0B974E5D" w14:textId="77777777" w:rsidR="00D711D9" w:rsidRPr="002E1FFA" w:rsidRDefault="00D711D9" w:rsidP="00D711D9">
      <w:pPr>
        <w:rPr>
          <w:rFonts w:ascii="Avenir Book" w:hAnsi="Avenir Book"/>
          <w:sz w:val="20"/>
        </w:rPr>
      </w:pPr>
    </w:p>
    <w:p w14:paraId="46A5F4EA" w14:textId="77777777" w:rsidR="00D711D9" w:rsidRPr="002E1FFA" w:rsidRDefault="00D711D9" w:rsidP="00D711D9">
      <w:pPr>
        <w:rPr>
          <w:rFonts w:ascii="Avenir Book" w:hAnsi="Avenir Book"/>
          <w:sz w:val="20"/>
        </w:rPr>
      </w:pPr>
    </w:p>
    <w:p w14:paraId="67B19883" w14:textId="77777777" w:rsidR="00D711D9" w:rsidRPr="00D711D9" w:rsidRDefault="00D711D9" w:rsidP="00D711D9">
      <w:pPr>
        <w:rPr>
          <w:rFonts w:ascii="Avenir Book" w:eastAsia="MS Mincho" w:hAnsi="Avenir Book"/>
          <w:b/>
        </w:rPr>
      </w:pPr>
      <w:r w:rsidRPr="00D711D9">
        <w:rPr>
          <w:rFonts w:ascii="Avenir Book" w:hAnsi="Avenir Book" w:cs="Arial"/>
          <w:b/>
          <w:sz w:val="20"/>
        </w:rPr>
        <w:t>3 – SDG 6 – Clean Water and Sanitation</w:t>
      </w:r>
    </w:p>
    <w:p w14:paraId="2334BBD3" w14:textId="77777777" w:rsidR="00D711D9" w:rsidRPr="00D711D9" w:rsidRDefault="00D711D9" w:rsidP="00D711D9">
      <w:pPr>
        <w:rPr>
          <w:rFonts w:ascii="Avenir Book" w:eastAsia="MS Mincho" w:hAnsi="Avenir Book"/>
        </w:rPr>
      </w:pPr>
    </w:p>
    <w:p w14:paraId="39164626" w14:textId="77777777" w:rsidR="00D711D9" w:rsidRPr="00D711D9" w:rsidRDefault="00D711D9" w:rsidP="002E1FFA">
      <w:pPr>
        <w:tabs>
          <w:tab w:val="left" w:pos="3536"/>
        </w:tabs>
        <w:rPr>
          <w:rFonts w:ascii="Avenir Book" w:hAnsi="Avenir Book" w:cs="Arial"/>
          <w:b/>
          <w:sz w:val="20"/>
          <w:u w:val="single"/>
          <w:lang w:val="en-US"/>
        </w:rPr>
      </w:pPr>
      <w:r w:rsidRPr="00D711D9">
        <w:rPr>
          <w:rFonts w:ascii="Avenir Book" w:hAnsi="Avenir Book" w:cs="Arial"/>
          <w:b/>
          <w:smallCaps/>
          <w:sz w:val="20"/>
          <w:lang w:val="en-US"/>
        </w:rPr>
        <w:t xml:space="preserve">UN </w:t>
      </w:r>
      <w:proofErr w:type="gramStart"/>
      <w:r w:rsidRPr="00D711D9">
        <w:rPr>
          <w:rFonts w:ascii="Avenir Book" w:hAnsi="Avenir Book" w:cs="Arial"/>
          <w:b/>
          <w:smallCaps/>
          <w:sz w:val="20"/>
          <w:lang w:val="en-US"/>
        </w:rPr>
        <w:t xml:space="preserve">Target  </w:t>
      </w:r>
      <w:r w:rsidRPr="00D711D9">
        <w:rPr>
          <w:rFonts w:ascii="Avenir Book" w:eastAsia="SimSun" w:hAnsi="Avenir Book"/>
          <w:smallCaps/>
          <w:szCs w:val="22"/>
          <w:lang w:val="en-US" w:eastAsia="en-US"/>
        </w:rPr>
        <w:t>(</w:t>
      </w:r>
      <w:proofErr w:type="gramEnd"/>
      <w:r w:rsidRPr="00D711D9">
        <w:rPr>
          <w:rFonts w:ascii="Avenir Book" w:eastAsia="SimSun" w:hAnsi="Avenir Book"/>
          <w:smallCaps/>
          <w:szCs w:val="22"/>
          <w:lang w:val="en-US" w:eastAsia="en-US"/>
        </w:rPr>
        <w:t>6.1)</w:t>
      </w:r>
      <w:r w:rsidRPr="00D711D9">
        <w:rPr>
          <w:rFonts w:ascii="Avenir Book" w:hAnsi="Avenir Book" w:cs="Arial"/>
          <w:b/>
          <w:sz w:val="20"/>
          <w:lang w:val="en-US"/>
        </w:rPr>
        <w:t>:   “By 2030, achieve universal and equitable access to safe and affordable drinking water for all”</w:t>
      </w:r>
    </w:p>
    <w:p w14:paraId="268DF7FF" w14:textId="77777777" w:rsidR="00D711D9" w:rsidRPr="00415422" w:rsidRDefault="00D711D9" w:rsidP="00415422">
      <w:pPr>
        <w:rPr>
          <w:rFonts w:ascii="Avenir Book" w:eastAsia="MS Mincho" w:hAnsi="Avenir Book"/>
          <w:lang w:val="en-US"/>
        </w:rPr>
      </w:pPr>
    </w:p>
    <w:p w14:paraId="2F6FC376" w14:textId="77777777" w:rsidR="00D711D9" w:rsidRPr="00415422" w:rsidRDefault="00D711D9" w:rsidP="00415422">
      <w:pPr>
        <w:rPr>
          <w:rFonts w:ascii="Avenir Book" w:eastAsia="MS Mincho" w:hAnsi="Avenir Book"/>
        </w:rPr>
      </w:pPr>
    </w:p>
    <w:p w14:paraId="6DAA46D4" w14:textId="6BE305AC" w:rsidR="00D711D9" w:rsidRPr="00415422" w:rsidRDefault="00D711D9" w:rsidP="002E1FFA">
      <w:pPr>
        <w:keepNext/>
        <w:keepLines/>
        <w:suppressAutoHyphens/>
        <w:spacing w:before="240" w:after="60"/>
        <w:outlineLvl w:val="2"/>
        <w:rPr>
          <w:rFonts w:ascii="Avenir Book" w:eastAsia="MS Mincho" w:hAnsi="Avenir Book"/>
          <w:b/>
        </w:rPr>
      </w:pPr>
      <w:bookmarkStart w:id="70" w:name="_Toc2509071"/>
      <w:bookmarkStart w:id="71" w:name="_Toc2509630"/>
      <w:bookmarkStart w:id="72" w:name="_Toc6668374"/>
      <w:r w:rsidRPr="00415422">
        <w:rPr>
          <w:rFonts w:ascii="Avenir Book" w:eastAsia="MS Mincho" w:hAnsi="Avenir Book"/>
          <w:b/>
        </w:rPr>
        <w:t>Explanation of methodological choices/approaches for estimating the SDG outcome</w:t>
      </w:r>
      <w:bookmarkEnd w:id="70"/>
      <w:bookmarkEnd w:id="71"/>
      <w:bookmarkEnd w:id="72"/>
    </w:p>
    <w:p w14:paraId="386C1F5D" w14:textId="6B774F21" w:rsidR="00D711D9" w:rsidRPr="00D711D9" w:rsidRDefault="00D711D9" w:rsidP="00D711D9">
      <w:pPr>
        <w:rPr>
          <w:rFonts w:ascii="Avenir Book" w:eastAsia="MS Mincho" w:hAnsi="Avenir Book"/>
        </w:rPr>
      </w:pPr>
      <w:r w:rsidRPr="00D711D9">
        <w:rPr>
          <w:rFonts w:ascii="Avenir Book" w:eastAsia="MS Mincho" w:hAnsi="Avenir Book"/>
        </w:rPr>
        <w:t xml:space="preserve">&gt;&gt; </w:t>
      </w:r>
      <w:r w:rsidRPr="00D711D9">
        <w:rPr>
          <w:rFonts w:ascii="Avenir Book" w:eastAsia="MS Mincho" w:hAnsi="Avenir Book"/>
          <w:i/>
        </w:rPr>
        <w:t>(</w:t>
      </w:r>
      <w:r w:rsidRPr="00D711D9">
        <w:rPr>
          <w:rFonts w:ascii="Avenir Book" w:hAnsi="Avenir Book"/>
          <w:i/>
        </w:rPr>
        <w:t>Explain how the methodological steps in the selected methodology(</w:t>
      </w:r>
      <w:proofErr w:type="spellStart"/>
      <w:r w:rsidRPr="00D711D9">
        <w:rPr>
          <w:rFonts w:ascii="Avenir Book" w:hAnsi="Avenir Book"/>
          <w:i/>
        </w:rPr>
        <w:t>ies</w:t>
      </w:r>
      <w:proofErr w:type="spellEnd"/>
      <w:r w:rsidRPr="00D711D9">
        <w:rPr>
          <w:rFonts w:ascii="Avenir Book" w:hAnsi="Avenir Book"/>
          <w:i/>
        </w:rPr>
        <w:t>) or proposed approach for calculating baseline and project outcomes are applied. Clearly state which equations will be used in calculating net benefit.)</w:t>
      </w:r>
    </w:p>
    <w:p w14:paraId="26FBFF70" w14:textId="77777777" w:rsidR="00D711D9" w:rsidRPr="00D711D9" w:rsidRDefault="00D711D9" w:rsidP="00D711D9">
      <w:pPr>
        <w:tabs>
          <w:tab w:val="left" w:pos="3536"/>
        </w:tabs>
        <w:rPr>
          <w:rFonts w:ascii="Avenir Book" w:hAnsi="Avenir Book" w:cs="Arial"/>
          <w:b/>
          <w:sz w:val="20"/>
        </w:rPr>
      </w:pPr>
    </w:p>
    <w:p w14:paraId="2C833E8F" w14:textId="77777777" w:rsidR="00D711D9" w:rsidRPr="00D711D9" w:rsidRDefault="00D711D9" w:rsidP="00D711D9">
      <w:pPr>
        <w:tabs>
          <w:tab w:val="left" w:pos="3536"/>
        </w:tabs>
        <w:rPr>
          <w:rFonts w:ascii="Avenir Book" w:hAnsi="Avenir Book" w:cs="Arial"/>
          <w:b/>
          <w:sz w:val="20"/>
        </w:rPr>
      </w:pPr>
      <w:r w:rsidRPr="00D711D9">
        <w:rPr>
          <w:rFonts w:ascii="Avenir Book" w:hAnsi="Avenir Book" w:cs="Arial"/>
          <w:b/>
          <w:sz w:val="20"/>
        </w:rPr>
        <w:t>1 – SDG13 – Climate Action</w:t>
      </w:r>
    </w:p>
    <w:p w14:paraId="4203C9BE" w14:textId="77777777" w:rsidR="00D711D9" w:rsidRPr="00D711D9" w:rsidRDefault="00D711D9" w:rsidP="00D711D9">
      <w:pPr>
        <w:tabs>
          <w:tab w:val="left" w:pos="3536"/>
        </w:tabs>
        <w:rPr>
          <w:rFonts w:ascii="Avenir Book" w:hAnsi="Avenir Book" w:cs="Arial"/>
          <w:sz w:val="20"/>
        </w:rPr>
      </w:pPr>
    </w:p>
    <w:p w14:paraId="265F570A" w14:textId="77777777" w:rsidR="00D711D9" w:rsidRPr="00D711D9" w:rsidRDefault="00D711D9" w:rsidP="00D711D9">
      <w:pPr>
        <w:spacing w:after="160" w:line="259" w:lineRule="auto"/>
        <w:jc w:val="left"/>
        <w:rPr>
          <w:rFonts w:ascii="Calibri" w:eastAsia="Calibri" w:hAnsi="Calibri"/>
          <w:szCs w:val="22"/>
          <w:lang w:val="en-US" w:eastAsia="en-US"/>
        </w:rPr>
      </w:pPr>
      <w:r w:rsidRPr="00D711D9">
        <w:rPr>
          <w:rFonts w:ascii="Avenir Book" w:eastAsia="SimSun" w:hAnsi="Avenir Book"/>
          <w:smallCaps/>
          <w:szCs w:val="22"/>
          <w:lang w:val="en-US" w:eastAsia="en-US"/>
        </w:rPr>
        <w:t>Relevant Monitoring Indicator:</w:t>
      </w:r>
      <w:r w:rsidRPr="00D711D9">
        <w:rPr>
          <w:rFonts w:ascii="Calibri" w:eastAsia="Calibri" w:hAnsi="Calibri"/>
          <w:szCs w:val="22"/>
          <w:lang w:val="en-US" w:eastAsia="en-US"/>
        </w:rPr>
        <w:t xml:space="preserve">       </w:t>
      </w:r>
      <w:r w:rsidRPr="00D711D9">
        <w:rPr>
          <w:rFonts w:ascii="Calibri" w:eastAsia="Calibri" w:hAnsi="Calibri"/>
          <w:b/>
          <w:szCs w:val="22"/>
          <w:lang w:val="en-US" w:eastAsia="en-US"/>
        </w:rPr>
        <w:t>Emission Reduction of CO2</w:t>
      </w:r>
    </w:p>
    <w:p w14:paraId="329AEC61" w14:textId="77777777" w:rsidR="00D711D9" w:rsidRPr="00D711D9" w:rsidRDefault="00D711D9" w:rsidP="00D711D9">
      <w:pPr>
        <w:tabs>
          <w:tab w:val="left" w:pos="3536"/>
        </w:tabs>
        <w:rPr>
          <w:rFonts w:ascii="Avenir Book" w:hAnsi="Avenir Book" w:cs="Arial"/>
          <w:sz w:val="20"/>
        </w:rPr>
      </w:pPr>
      <w:r w:rsidRPr="00D711D9">
        <w:rPr>
          <w:rFonts w:ascii="Avenir Book" w:hAnsi="Avenir Book" w:cs="Arial"/>
          <w:sz w:val="20"/>
        </w:rPr>
        <w:t xml:space="preserve">In order to calculate the </w:t>
      </w:r>
      <w:r w:rsidRPr="00D711D9">
        <w:rPr>
          <w:rFonts w:ascii="Calibri" w:eastAsia="Calibri" w:hAnsi="Calibri"/>
          <w:b/>
          <w:szCs w:val="22"/>
          <w:lang w:val="en-US" w:eastAsia="en-US"/>
        </w:rPr>
        <w:t xml:space="preserve">Emission Reduction of CO2 </w:t>
      </w:r>
      <w:r w:rsidRPr="00D711D9">
        <w:rPr>
          <w:rFonts w:ascii="Avenir Book" w:hAnsi="Avenir Book" w:cs="Arial"/>
          <w:sz w:val="20"/>
        </w:rPr>
        <w:t>we use the following equations. These equations are also presented in the Emission Reductions Calculations spreadsheet:</w:t>
      </w:r>
    </w:p>
    <w:p w14:paraId="7C6B2598" w14:textId="77777777" w:rsidR="00D711D9" w:rsidRPr="00D711D9" w:rsidRDefault="00D711D9" w:rsidP="00D711D9">
      <w:pPr>
        <w:tabs>
          <w:tab w:val="left" w:pos="3536"/>
        </w:tabs>
        <w:rPr>
          <w:rFonts w:ascii="Avenir Book" w:hAnsi="Avenir Book" w:cs="Arial"/>
          <w:sz w:val="20"/>
        </w:rPr>
      </w:pPr>
    </w:p>
    <w:p w14:paraId="358E28B0" w14:textId="4174D095" w:rsidR="00D711D9" w:rsidRPr="00415422" w:rsidRDefault="00D711D9" w:rsidP="00415422">
      <w:pPr>
        <w:spacing w:before="120"/>
        <w:rPr>
          <w:rFonts w:ascii="Avenir Book" w:eastAsia="MS Mincho" w:hAnsi="Avenir Book"/>
          <w:b/>
          <w:highlight w:val="yellow"/>
        </w:rPr>
      </w:pPr>
      <w:r w:rsidRPr="00D711D9">
        <w:rPr>
          <w:rFonts w:ascii="Avenir Book" w:eastAsia="MS Mincho" w:hAnsi="Avenir Book"/>
          <w:b/>
        </w:rPr>
        <w:t xml:space="preserve">ER = BE * </w:t>
      </w:r>
      <w:proofErr w:type="spellStart"/>
      <w:r w:rsidRPr="00D711D9">
        <w:rPr>
          <w:rFonts w:ascii="Avenir Book" w:eastAsia="MS Mincho" w:hAnsi="Avenir Book"/>
          <w:b/>
        </w:rPr>
        <w:t>Uy</w:t>
      </w:r>
      <w:proofErr w:type="spellEnd"/>
      <w:r w:rsidRPr="00D711D9">
        <w:rPr>
          <w:rFonts w:ascii="Avenir Book" w:eastAsia="MS Mincho" w:hAnsi="Avenir Book"/>
          <w:b/>
        </w:rPr>
        <w:t xml:space="preserve"> – </w:t>
      </w:r>
      <w:proofErr w:type="gramStart"/>
      <w:r w:rsidRPr="00D711D9">
        <w:rPr>
          <w:rFonts w:ascii="Avenir Book" w:eastAsia="MS Mincho" w:hAnsi="Avenir Book"/>
          <w:b/>
        </w:rPr>
        <w:t>L  =</w:t>
      </w:r>
      <w:proofErr w:type="gramEnd"/>
      <w:r w:rsidRPr="00D711D9">
        <w:rPr>
          <w:rFonts w:ascii="Avenir Book" w:eastAsia="MS Mincho" w:hAnsi="Avenir Book"/>
          <w:b/>
        </w:rPr>
        <w:t xml:space="preserve">  </w:t>
      </w:r>
      <w:r w:rsidR="0013611B" w:rsidRPr="002E1FFA">
        <w:rPr>
          <w:rFonts w:ascii="Avenir Book" w:eastAsia="MS Mincho" w:hAnsi="Avenir Book"/>
        </w:rPr>
        <w:t xml:space="preserve">10,751 [tCO2] * 0.93 – 00[tCO2]  =  </w:t>
      </w:r>
      <w:r w:rsidR="0013611B" w:rsidRPr="002E1FFA">
        <w:rPr>
          <w:rFonts w:ascii="Avenir Book" w:eastAsia="MS Mincho" w:hAnsi="Avenir Book"/>
          <w:b/>
        </w:rPr>
        <w:t>9,999 [tCO2]</w:t>
      </w:r>
    </w:p>
    <w:p w14:paraId="29BBB424" w14:textId="77777777" w:rsidR="00D711D9" w:rsidRPr="00415422" w:rsidRDefault="00D711D9" w:rsidP="00D711D9">
      <w:pPr>
        <w:spacing w:before="120"/>
        <w:rPr>
          <w:rFonts w:ascii="Avenir Book" w:eastAsia="MS Mincho" w:hAnsi="Avenir Book"/>
          <w:i/>
        </w:rPr>
      </w:pPr>
      <w:r w:rsidRPr="00D711D9">
        <w:rPr>
          <w:rFonts w:ascii="Avenir Book" w:eastAsia="MS Mincho" w:hAnsi="Avenir Book"/>
          <w:i/>
        </w:rPr>
        <w:t>Where:</w:t>
      </w:r>
    </w:p>
    <w:p w14:paraId="20FA9881" w14:textId="77777777" w:rsidR="00D711D9" w:rsidRPr="00D711D9" w:rsidRDefault="00D711D9" w:rsidP="00D711D9">
      <w:pPr>
        <w:numPr>
          <w:ilvl w:val="0"/>
          <w:numId w:val="43"/>
        </w:numPr>
        <w:spacing w:before="120" w:after="160" w:line="259" w:lineRule="auto"/>
        <w:contextualSpacing/>
        <w:jc w:val="left"/>
        <w:rPr>
          <w:rFonts w:ascii="Avenir Book" w:eastAsia="MS Mincho" w:hAnsi="Avenir Book"/>
          <w:i/>
          <w:lang w:val="en-US"/>
        </w:rPr>
      </w:pPr>
      <w:proofErr w:type="gramStart"/>
      <w:r w:rsidRPr="00D711D9">
        <w:rPr>
          <w:rFonts w:ascii="Avenir Book" w:eastAsia="MS Mincho" w:hAnsi="Avenir Book"/>
        </w:rPr>
        <w:t>ER  =</w:t>
      </w:r>
      <w:proofErr w:type="gramEnd"/>
      <w:r w:rsidRPr="00D711D9">
        <w:rPr>
          <w:rFonts w:ascii="Avenir Book" w:eastAsia="MS Mincho" w:hAnsi="Avenir Book"/>
        </w:rPr>
        <w:t xml:space="preserve">  </w:t>
      </w:r>
      <w:r w:rsidRPr="00D711D9">
        <w:rPr>
          <w:rFonts w:ascii="Avenir Book" w:eastAsia="MS Mincho" w:hAnsi="Avenir Book"/>
          <w:i/>
          <w:lang w:val="en-US"/>
        </w:rPr>
        <w:t>Emission Reduction of CO2</w:t>
      </w:r>
    </w:p>
    <w:p w14:paraId="48B95505" w14:textId="77777777" w:rsidR="00D711D9" w:rsidRPr="00D711D9" w:rsidRDefault="00D711D9" w:rsidP="00D711D9">
      <w:pPr>
        <w:numPr>
          <w:ilvl w:val="0"/>
          <w:numId w:val="43"/>
        </w:numPr>
        <w:spacing w:before="120" w:after="160" w:line="259" w:lineRule="auto"/>
        <w:contextualSpacing/>
        <w:jc w:val="left"/>
        <w:rPr>
          <w:rFonts w:ascii="Avenir Book" w:eastAsia="MS Mincho" w:hAnsi="Avenir Book"/>
        </w:rPr>
      </w:pPr>
      <w:proofErr w:type="gramStart"/>
      <w:r w:rsidRPr="00D711D9">
        <w:rPr>
          <w:rFonts w:ascii="Avenir Book" w:eastAsia="MS Mincho" w:hAnsi="Avenir Book"/>
        </w:rPr>
        <w:t>BE  =</w:t>
      </w:r>
      <w:proofErr w:type="gramEnd"/>
      <w:r w:rsidRPr="00D711D9">
        <w:rPr>
          <w:rFonts w:ascii="Avenir Book" w:eastAsia="MS Mincho" w:hAnsi="Avenir Book"/>
        </w:rPr>
        <w:t xml:space="preserve">  </w:t>
      </w:r>
      <w:r w:rsidRPr="00D711D9">
        <w:rPr>
          <w:rFonts w:ascii="Avenir Book" w:eastAsia="MS Mincho" w:hAnsi="Avenir Book"/>
          <w:i/>
        </w:rPr>
        <w:t>Baseline emissions</w:t>
      </w:r>
    </w:p>
    <w:p w14:paraId="08FF7796" w14:textId="77777777" w:rsidR="00D711D9" w:rsidRPr="00D711D9" w:rsidRDefault="00D711D9" w:rsidP="00D711D9">
      <w:pPr>
        <w:numPr>
          <w:ilvl w:val="0"/>
          <w:numId w:val="43"/>
        </w:numPr>
        <w:spacing w:before="120" w:after="160" w:line="259" w:lineRule="auto"/>
        <w:contextualSpacing/>
        <w:jc w:val="left"/>
        <w:rPr>
          <w:rFonts w:ascii="Avenir Book" w:eastAsia="MS Mincho" w:hAnsi="Avenir Book"/>
        </w:rPr>
      </w:pPr>
      <w:proofErr w:type="spellStart"/>
      <w:proofErr w:type="gramStart"/>
      <w:r w:rsidRPr="00D711D9">
        <w:rPr>
          <w:rFonts w:ascii="Avenir Book" w:eastAsia="MS Mincho" w:hAnsi="Avenir Book"/>
        </w:rPr>
        <w:t>Uy</w:t>
      </w:r>
      <w:proofErr w:type="spellEnd"/>
      <w:r w:rsidRPr="00D711D9">
        <w:rPr>
          <w:rFonts w:ascii="Avenir Book" w:eastAsia="MS Mincho" w:hAnsi="Avenir Book"/>
        </w:rPr>
        <w:t xml:space="preserve">  =</w:t>
      </w:r>
      <w:proofErr w:type="gramEnd"/>
      <w:r w:rsidRPr="00D711D9">
        <w:rPr>
          <w:rFonts w:ascii="Avenir Book" w:eastAsia="MS Mincho" w:hAnsi="Avenir Book"/>
        </w:rPr>
        <w:t xml:space="preserve">  Usage rate</w:t>
      </w:r>
    </w:p>
    <w:p w14:paraId="4B9B7601" w14:textId="77777777" w:rsidR="00D711D9" w:rsidRPr="00D711D9" w:rsidRDefault="00D711D9" w:rsidP="00D711D9">
      <w:pPr>
        <w:numPr>
          <w:ilvl w:val="0"/>
          <w:numId w:val="43"/>
        </w:numPr>
        <w:spacing w:before="120" w:after="160" w:line="259" w:lineRule="auto"/>
        <w:contextualSpacing/>
        <w:jc w:val="left"/>
        <w:rPr>
          <w:rFonts w:ascii="Avenir Book" w:eastAsia="MS Mincho" w:hAnsi="Avenir Book"/>
        </w:rPr>
      </w:pPr>
      <w:r w:rsidRPr="00D711D9">
        <w:rPr>
          <w:rFonts w:ascii="Avenir Book" w:eastAsia="MS Mincho" w:hAnsi="Avenir Book"/>
        </w:rPr>
        <w:t>L    = Leakage</w:t>
      </w:r>
    </w:p>
    <w:p w14:paraId="260AED44" w14:textId="77777777" w:rsidR="00D711D9" w:rsidRPr="00D711D9" w:rsidRDefault="00D711D9" w:rsidP="00D711D9">
      <w:pPr>
        <w:spacing w:before="120"/>
        <w:contextualSpacing/>
        <w:rPr>
          <w:rFonts w:ascii="Avenir Book" w:eastAsia="MS Mincho" w:hAnsi="Avenir Book"/>
          <w:highlight w:val="yellow"/>
        </w:rPr>
      </w:pPr>
    </w:p>
    <w:p w14:paraId="0C3D0892" w14:textId="77777777" w:rsidR="00D711D9" w:rsidRPr="00D711D9" w:rsidRDefault="00D711D9" w:rsidP="00D711D9">
      <w:pPr>
        <w:spacing w:before="120"/>
        <w:rPr>
          <w:rFonts w:ascii="Avenir Book" w:eastAsia="MS Mincho" w:hAnsi="Avenir Book"/>
          <w:i/>
        </w:rPr>
      </w:pPr>
      <w:r w:rsidRPr="00D711D9">
        <w:rPr>
          <w:rFonts w:ascii="Avenir Book" w:eastAsia="MS Mincho" w:hAnsi="Avenir Book"/>
          <w:i/>
        </w:rPr>
        <w:t>Where:</w:t>
      </w:r>
    </w:p>
    <w:p w14:paraId="1C7E8BBA" w14:textId="77777777" w:rsidR="00D711D9" w:rsidRPr="00D711D9" w:rsidRDefault="00D711D9" w:rsidP="00D711D9">
      <w:pPr>
        <w:numPr>
          <w:ilvl w:val="0"/>
          <w:numId w:val="43"/>
        </w:numPr>
        <w:spacing w:before="120" w:after="160" w:line="259" w:lineRule="auto"/>
        <w:contextualSpacing/>
        <w:jc w:val="left"/>
        <w:rPr>
          <w:rFonts w:ascii="Avenir Book" w:eastAsia="MS Mincho" w:hAnsi="Avenir Book"/>
        </w:rPr>
      </w:pPr>
      <w:proofErr w:type="gramStart"/>
      <w:r w:rsidRPr="00D711D9">
        <w:rPr>
          <w:rFonts w:ascii="Avenir Book" w:eastAsia="MS Mincho" w:hAnsi="Avenir Book"/>
        </w:rPr>
        <w:t xml:space="preserve">BE </w:t>
      </w:r>
      <w:r w:rsidRPr="00D711D9">
        <w:rPr>
          <w:rFonts w:ascii="Avenir Book" w:eastAsia="MS Mincho" w:hAnsi="Avenir Book"/>
          <w:i/>
        </w:rPr>
        <w:t xml:space="preserve"> =</w:t>
      </w:r>
      <w:proofErr w:type="gramEnd"/>
      <w:r w:rsidRPr="00D711D9">
        <w:rPr>
          <w:rFonts w:ascii="Avenir Book" w:eastAsia="MS Mincho" w:hAnsi="Avenir Book"/>
          <w:i/>
        </w:rPr>
        <w:t xml:space="preserve">  </w:t>
      </w:r>
      <w:proofErr w:type="spellStart"/>
      <w:r w:rsidRPr="00D711D9">
        <w:rPr>
          <w:rFonts w:ascii="Avenir Book" w:eastAsia="MS Mincho" w:hAnsi="Avenir Book"/>
          <w:i/>
        </w:rPr>
        <w:t>Filters_y</w:t>
      </w:r>
      <w:proofErr w:type="spellEnd"/>
      <w:r w:rsidRPr="00D711D9">
        <w:rPr>
          <w:rFonts w:ascii="Avenir Book" w:eastAsia="MS Mincho" w:hAnsi="Avenir Book"/>
          <w:i/>
        </w:rPr>
        <w:t xml:space="preserve"> * WCF</w:t>
      </w:r>
    </w:p>
    <w:p w14:paraId="3DC32B5F" w14:textId="77777777" w:rsidR="00D711D9" w:rsidRPr="002E1FFA" w:rsidRDefault="00D711D9" w:rsidP="00D711D9">
      <w:pPr>
        <w:numPr>
          <w:ilvl w:val="0"/>
          <w:numId w:val="43"/>
        </w:numPr>
        <w:spacing w:before="120" w:after="160" w:line="259" w:lineRule="auto"/>
        <w:contextualSpacing/>
        <w:jc w:val="left"/>
        <w:rPr>
          <w:rFonts w:ascii="Avenir Book" w:eastAsia="MS Mincho" w:hAnsi="Avenir Book"/>
        </w:rPr>
      </w:pPr>
      <w:r w:rsidRPr="002E1FFA">
        <w:rPr>
          <w:rFonts w:ascii="Avenir Book" w:eastAsia="MS Mincho" w:hAnsi="Avenir Book"/>
        </w:rPr>
        <w:t xml:space="preserve">L = </w:t>
      </w:r>
      <w:proofErr w:type="spellStart"/>
      <w:r w:rsidRPr="002E1FFA">
        <w:rPr>
          <w:rFonts w:ascii="Avenir Book" w:eastAsia="MS Mincho" w:hAnsi="Avenir Book"/>
        </w:rPr>
        <w:t>Wf</w:t>
      </w:r>
      <w:proofErr w:type="spellEnd"/>
      <w:r w:rsidRPr="002E1FFA">
        <w:rPr>
          <w:rFonts w:ascii="Avenir Book" w:eastAsia="MS Mincho" w:hAnsi="Avenir Book"/>
        </w:rPr>
        <w:t xml:space="preserve"> </w:t>
      </w:r>
      <w:r w:rsidRPr="002E1FFA">
        <w:rPr>
          <w:rFonts w:ascii="Avenir Book" w:eastAsia="MS Mincho" w:hAnsi="Avenir Book"/>
          <w:i/>
        </w:rPr>
        <w:t xml:space="preserve">(wood/charcoal) required to cook 1 ceramic filter) * </w:t>
      </w:r>
      <w:proofErr w:type="spellStart"/>
      <w:r w:rsidRPr="002E1FFA">
        <w:rPr>
          <w:rFonts w:ascii="Avenir Book" w:eastAsia="MS Mincho" w:hAnsi="Avenir Book"/>
          <w:i/>
        </w:rPr>
        <w:t>Filters_y</w:t>
      </w:r>
      <w:proofErr w:type="spellEnd"/>
      <w:r w:rsidRPr="002E1FFA">
        <w:rPr>
          <w:rFonts w:ascii="Avenir Book" w:eastAsia="MS Mincho" w:hAnsi="Avenir Book"/>
          <w:i/>
        </w:rPr>
        <w:t xml:space="preserve"> * EF (wood/charcoal emission factor </w:t>
      </w:r>
    </w:p>
    <w:p w14:paraId="0363BC53" w14:textId="77777777" w:rsidR="00D711D9" w:rsidRPr="00D711D9" w:rsidRDefault="00D711D9" w:rsidP="00D711D9">
      <w:pPr>
        <w:spacing w:before="120"/>
        <w:rPr>
          <w:rFonts w:ascii="Avenir Book" w:eastAsia="MS Mincho" w:hAnsi="Avenir Book"/>
          <w:i/>
          <w:highlight w:val="yellow"/>
        </w:rPr>
      </w:pPr>
    </w:p>
    <w:p w14:paraId="243C6358" w14:textId="77777777" w:rsidR="00D711D9" w:rsidRPr="00D711D9" w:rsidRDefault="00D711D9" w:rsidP="00D711D9">
      <w:pPr>
        <w:spacing w:before="120"/>
        <w:rPr>
          <w:rFonts w:ascii="Avenir Book" w:eastAsia="MS Mincho" w:hAnsi="Avenir Book"/>
          <w:i/>
        </w:rPr>
      </w:pPr>
      <w:r w:rsidRPr="00D711D9">
        <w:rPr>
          <w:rFonts w:ascii="Avenir Book" w:eastAsia="MS Mincho" w:hAnsi="Avenir Book"/>
          <w:i/>
        </w:rPr>
        <w:t>Where:</w:t>
      </w:r>
    </w:p>
    <w:p w14:paraId="3BBBDA5F" w14:textId="77777777" w:rsidR="00D711D9" w:rsidRPr="00D711D9" w:rsidRDefault="00D711D9" w:rsidP="002E1FFA">
      <w:pPr>
        <w:spacing w:before="120"/>
        <w:ind w:left="927"/>
        <w:contextualSpacing/>
        <w:rPr>
          <w:rFonts w:ascii="Avenir Book" w:eastAsia="MS Mincho" w:hAnsi="Avenir Book"/>
        </w:rPr>
      </w:pPr>
    </w:p>
    <w:p w14:paraId="30B53937" w14:textId="77777777" w:rsidR="00D711D9" w:rsidRPr="00D711D9" w:rsidRDefault="00D711D9" w:rsidP="002E1FFA">
      <w:pPr>
        <w:numPr>
          <w:ilvl w:val="0"/>
          <w:numId w:val="43"/>
        </w:numPr>
        <w:spacing w:before="120" w:after="160" w:line="259" w:lineRule="auto"/>
        <w:contextualSpacing/>
        <w:jc w:val="left"/>
        <w:rPr>
          <w:rFonts w:ascii="Avenir Book" w:eastAsia="MS Mincho" w:hAnsi="Avenir Book"/>
        </w:rPr>
      </w:pPr>
      <w:proofErr w:type="spellStart"/>
      <w:r w:rsidRPr="00D711D9">
        <w:rPr>
          <w:rFonts w:ascii="Avenir Book" w:eastAsia="MS Mincho" w:hAnsi="Avenir Book"/>
        </w:rPr>
        <w:t>Filters_y</w:t>
      </w:r>
      <w:proofErr w:type="spellEnd"/>
      <w:r w:rsidRPr="00D711D9">
        <w:rPr>
          <w:rFonts w:ascii="Avenir Book" w:eastAsia="MS Mincho" w:hAnsi="Avenir Book"/>
        </w:rPr>
        <w:t xml:space="preserve">   </w:t>
      </w:r>
      <w:proofErr w:type="gramStart"/>
      <w:r w:rsidRPr="00D711D9">
        <w:rPr>
          <w:rFonts w:ascii="Avenir Book" w:eastAsia="MS Mincho" w:hAnsi="Avenir Book"/>
        </w:rPr>
        <w:t xml:space="preserve">=  </w:t>
      </w:r>
      <w:r w:rsidRPr="00D711D9">
        <w:rPr>
          <w:rFonts w:ascii="Avenir Book" w:eastAsia="MS Mincho" w:hAnsi="Avenir Book"/>
          <w:i/>
        </w:rPr>
        <w:t>Number</w:t>
      </w:r>
      <w:proofErr w:type="gramEnd"/>
      <w:r w:rsidRPr="00D711D9">
        <w:rPr>
          <w:rFonts w:ascii="Avenir Book" w:eastAsia="MS Mincho" w:hAnsi="Avenir Book"/>
          <w:i/>
        </w:rPr>
        <w:t xml:space="preserve"> of Filters sold</w:t>
      </w:r>
      <w:r w:rsidRPr="00D711D9">
        <w:rPr>
          <w:rFonts w:ascii="Avenir Book" w:hAnsi="Avenir Book" w:cs="Arial"/>
          <w:sz w:val="20"/>
        </w:rPr>
        <w:t xml:space="preserve">  -  T</w:t>
      </w:r>
      <w:r w:rsidRPr="00D711D9">
        <w:rPr>
          <w:rFonts w:ascii="Avenir Book" w:hAnsi="Avenir Book" w:cs="Arial"/>
          <w:szCs w:val="22"/>
        </w:rPr>
        <w:t>his parameter is measured via the Sales Tracker</w:t>
      </w:r>
    </w:p>
    <w:p w14:paraId="3360D07E" w14:textId="77777777" w:rsidR="00D711D9" w:rsidRPr="00D711D9" w:rsidRDefault="00D711D9" w:rsidP="00D711D9">
      <w:pPr>
        <w:numPr>
          <w:ilvl w:val="0"/>
          <w:numId w:val="43"/>
        </w:numPr>
        <w:spacing w:before="120" w:after="160" w:line="259" w:lineRule="auto"/>
        <w:contextualSpacing/>
        <w:jc w:val="left"/>
        <w:rPr>
          <w:rFonts w:ascii="Avenir Book" w:eastAsia="MS Mincho" w:hAnsi="Avenir Book"/>
        </w:rPr>
      </w:pPr>
      <w:r w:rsidRPr="00D711D9">
        <w:rPr>
          <w:rFonts w:ascii="Avenir Book" w:eastAsia="MS Mincho" w:hAnsi="Avenir Book"/>
        </w:rPr>
        <w:t>WCF</w:t>
      </w:r>
      <w:r w:rsidRPr="00D711D9">
        <w:rPr>
          <w:rFonts w:ascii="Avenir Book" w:eastAsia="MS Mincho" w:hAnsi="Avenir Book"/>
          <w:b/>
        </w:rPr>
        <w:t xml:space="preserve"> </w:t>
      </w:r>
      <w:r w:rsidRPr="00D711D9">
        <w:rPr>
          <w:rFonts w:ascii="Avenir Book" w:eastAsia="MS Mincho" w:hAnsi="Avenir Book"/>
          <w:i/>
        </w:rPr>
        <w:t xml:space="preserve">= </w:t>
      </w:r>
      <w:proofErr w:type="spellStart"/>
      <w:r w:rsidRPr="00D711D9">
        <w:rPr>
          <w:rFonts w:ascii="Avenir Book" w:eastAsia="MS Mincho" w:hAnsi="Avenir Book"/>
          <w:i/>
        </w:rPr>
        <w:t>Weighted_Carbon_per_filter</w:t>
      </w:r>
      <w:proofErr w:type="spellEnd"/>
    </w:p>
    <w:p w14:paraId="242B3FA0" w14:textId="77777777" w:rsidR="00D711D9" w:rsidRPr="00D711D9" w:rsidRDefault="00D711D9" w:rsidP="00D711D9">
      <w:pPr>
        <w:spacing w:before="120"/>
        <w:contextualSpacing/>
        <w:rPr>
          <w:rFonts w:ascii="Avenir Book" w:eastAsia="MS Mincho" w:hAnsi="Avenir Book"/>
          <w:highlight w:val="yellow"/>
        </w:rPr>
      </w:pPr>
    </w:p>
    <w:p w14:paraId="2A34AC67" w14:textId="77777777" w:rsidR="00D711D9" w:rsidRPr="00D711D9" w:rsidRDefault="00D711D9" w:rsidP="00D711D9">
      <w:pPr>
        <w:spacing w:before="120"/>
        <w:contextualSpacing/>
        <w:rPr>
          <w:rFonts w:ascii="Avenir Book" w:eastAsia="MS Mincho" w:hAnsi="Avenir Book"/>
          <w:i/>
        </w:rPr>
      </w:pPr>
      <w:r w:rsidRPr="00D711D9">
        <w:rPr>
          <w:rFonts w:ascii="Avenir Book" w:eastAsia="MS Mincho" w:hAnsi="Avenir Book"/>
          <w:i/>
        </w:rPr>
        <w:t>Where:</w:t>
      </w:r>
    </w:p>
    <w:p w14:paraId="41C6A5A3" w14:textId="77777777" w:rsidR="00D711D9" w:rsidRPr="00D711D9" w:rsidRDefault="00D711D9" w:rsidP="00D711D9">
      <w:pPr>
        <w:spacing w:before="120"/>
        <w:contextualSpacing/>
        <w:rPr>
          <w:rFonts w:ascii="Avenir Book" w:eastAsia="MS Mincho" w:hAnsi="Avenir Book"/>
          <w:i/>
        </w:rPr>
      </w:pPr>
    </w:p>
    <w:p w14:paraId="7CCD3D38" w14:textId="77777777" w:rsidR="00D711D9" w:rsidRPr="00D711D9" w:rsidRDefault="00D711D9" w:rsidP="00D711D9">
      <w:pPr>
        <w:numPr>
          <w:ilvl w:val="0"/>
          <w:numId w:val="43"/>
        </w:numPr>
        <w:spacing w:before="120" w:after="160" w:line="259" w:lineRule="auto"/>
        <w:contextualSpacing/>
        <w:jc w:val="left"/>
        <w:rPr>
          <w:rFonts w:ascii="Avenir Book" w:eastAsia="MS Mincho" w:hAnsi="Avenir Book"/>
        </w:rPr>
      </w:pPr>
      <w:proofErr w:type="gramStart"/>
      <w:r w:rsidRPr="00D711D9">
        <w:rPr>
          <w:rFonts w:ascii="Avenir Book" w:eastAsia="MS Mincho" w:hAnsi="Avenir Book"/>
          <w:i/>
        </w:rPr>
        <w:t>WCF  =</w:t>
      </w:r>
      <w:proofErr w:type="gramEnd"/>
      <w:r w:rsidRPr="00D711D9">
        <w:rPr>
          <w:rFonts w:ascii="Avenir Book" w:eastAsia="MS Mincho" w:hAnsi="Avenir Book"/>
          <w:i/>
        </w:rPr>
        <w:t xml:space="preserve">  CL * </w:t>
      </w:r>
      <w:proofErr w:type="spellStart"/>
      <w:r w:rsidRPr="00D711D9">
        <w:rPr>
          <w:rFonts w:ascii="Avenir Book" w:eastAsia="MS Mincho" w:hAnsi="Avenir Book"/>
          <w:i/>
        </w:rPr>
        <w:t>nj</w:t>
      </w:r>
      <w:proofErr w:type="spellEnd"/>
    </w:p>
    <w:p w14:paraId="68B299D5" w14:textId="77777777" w:rsidR="00D711D9" w:rsidRPr="00D711D9" w:rsidRDefault="00D711D9" w:rsidP="00D711D9">
      <w:pPr>
        <w:numPr>
          <w:ilvl w:val="0"/>
          <w:numId w:val="43"/>
        </w:numPr>
        <w:spacing w:before="120" w:after="160" w:line="259" w:lineRule="auto"/>
        <w:contextualSpacing/>
        <w:jc w:val="left"/>
        <w:rPr>
          <w:rFonts w:ascii="Avenir Book" w:eastAsia="MS Mincho" w:hAnsi="Avenir Book"/>
        </w:rPr>
      </w:pPr>
      <w:proofErr w:type="gramStart"/>
      <w:r w:rsidRPr="00D711D9">
        <w:rPr>
          <w:rFonts w:ascii="Avenir Book" w:eastAsia="MS Mincho" w:hAnsi="Avenir Book"/>
          <w:i/>
        </w:rPr>
        <w:t>CL  =</w:t>
      </w:r>
      <w:proofErr w:type="gramEnd"/>
      <w:r w:rsidRPr="00D711D9">
        <w:rPr>
          <w:rFonts w:ascii="Avenir Book" w:eastAsia="MS Mincho" w:hAnsi="Avenir Book"/>
          <w:i/>
        </w:rPr>
        <w:t xml:space="preserve">  Emission Reductions per litre (boiling test)</w:t>
      </w:r>
    </w:p>
    <w:p w14:paraId="26C47066" w14:textId="77777777" w:rsidR="00D711D9" w:rsidRPr="00D711D9" w:rsidRDefault="00D711D9" w:rsidP="00D711D9">
      <w:pPr>
        <w:numPr>
          <w:ilvl w:val="0"/>
          <w:numId w:val="43"/>
        </w:numPr>
        <w:spacing w:before="120" w:after="160" w:line="259" w:lineRule="auto"/>
        <w:contextualSpacing/>
        <w:jc w:val="left"/>
        <w:rPr>
          <w:rFonts w:ascii="Avenir Book" w:eastAsia="MS Mincho" w:hAnsi="Avenir Book"/>
        </w:rPr>
      </w:pPr>
      <w:r w:rsidRPr="00D711D9">
        <w:rPr>
          <w:rFonts w:ascii="Avenir Book" w:eastAsia="MS Mincho" w:hAnsi="Avenir Book"/>
          <w:i/>
        </w:rPr>
        <w:t xml:space="preserve"> </w:t>
      </w:r>
      <w:proofErr w:type="spellStart"/>
      <w:proofErr w:type="gramStart"/>
      <w:r w:rsidRPr="00D711D9">
        <w:rPr>
          <w:rFonts w:ascii="Avenir Book" w:eastAsia="MS Mincho" w:hAnsi="Avenir Book"/>
          <w:i/>
        </w:rPr>
        <w:t>nj</w:t>
      </w:r>
      <w:proofErr w:type="spellEnd"/>
      <w:r w:rsidRPr="00D711D9">
        <w:rPr>
          <w:rFonts w:ascii="Avenir Book" w:eastAsia="MS Mincho" w:hAnsi="Avenir Book"/>
          <w:i/>
        </w:rPr>
        <w:t xml:space="preserve">  =</w:t>
      </w:r>
      <w:proofErr w:type="gramEnd"/>
      <w:r w:rsidRPr="00D711D9">
        <w:rPr>
          <w:rFonts w:ascii="Avenir Book" w:eastAsia="MS Mincho" w:hAnsi="Avenir Book"/>
          <w:i/>
        </w:rPr>
        <w:t xml:space="preserve">  number of persons per </w:t>
      </w:r>
      <w:proofErr w:type="spellStart"/>
      <w:r w:rsidRPr="00D711D9">
        <w:rPr>
          <w:rFonts w:ascii="Avenir Book" w:eastAsia="MS Mincho" w:hAnsi="Avenir Book"/>
          <w:i/>
        </w:rPr>
        <w:t>hh</w:t>
      </w:r>
      <w:proofErr w:type="spellEnd"/>
      <w:r w:rsidRPr="00D711D9">
        <w:rPr>
          <w:rFonts w:ascii="Avenir Book" w:eastAsia="MS Mincho" w:hAnsi="Avenir Book"/>
          <w:i/>
        </w:rPr>
        <w:t xml:space="preserve"> (filter))</w:t>
      </w:r>
    </w:p>
    <w:p w14:paraId="5918C1BC" w14:textId="77777777" w:rsidR="00D711D9" w:rsidRPr="00D711D9" w:rsidRDefault="00D711D9" w:rsidP="00D711D9">
      <w:pPr>
        <w:spacing w:before="120"/>
        <w:contextualSpacing/>
        <w:rPr>
          <w:rFonts w:ascii="Avenir Book" w:eastAsia="MS Mincho" w:hAnsi="Avenir Book"/>
          <w:i/>
          <w:highlight w:val="yellow"/>
        </w:rPr>
      </w:pPr>
    </w:p>
    <w:p w14:paraId="25CD2A7B" w14:textId="77777777" w:rsidR="00D711D9" w:rsidRPr="00D711D9" w:rsidRDefault="00D711D9" w:rsidP="00D711D9">
      <w:pPr>
        <w:tabs>
          <w:tab w:val="left" w:pos="3536"/>
        </w:tabs>
        <w:rPr>
          <w:rFonts w:ascii="Avenir Book" w:hAnsi="Avenir Book" w:cs="Arial"/>
          <w:sz w:val="20"/>
        </w:rPr>
      </w:pPr>
    </w:p>
    <w:p w14:paraId="4AE37AB6" w14:textId="77777777" w:rsidR="00D711D9" w:rsidRPr="00D711D9" w:rsidRDefault="00D711D9" w:rsidP="00D711D9">
      <w:pPr>
        <w:tabs>
          <w:tab w:val="left" w:pos="3536"/>
        </w:tabs>
        <w:rPr>
          <w:rFonts w:ascii="Avenir Book" w:hAnsi="Avenir Book" w:cs="Arial"/>
          <w:b/>
          <w:sz w:val="20"/>
        </w:rPr>
      </w:pPr>
      <w:r w:rsidRPr="00D711D9">
        <w:rPr>
          <w:rFonts w:ascii="Avenir Book" w:hAnsi="Avenir Book" w:cs="Arial"/>
          <w:b/>
          <w:sz w:val="20"/>
        </w:rPr>
        <w:t>2 – SDG 12 – Ensure sustainable consumption and production patterns</w:t>
      </w:r>
    </w:p>
    <w:p w14:paraId="13E783A4" w14:textId="77777777" w:rsidR="00D711D9" w:rsidRPr="00D711D9" w:rsidRDefault="00D711D9" w:rsidP="00D711D9">
      <w:pPr>
        <w:tabs>
          <w:tab w:val="left" w:pos="3536"/>
        </w:tabs>
        <w:rPr>
          <w:rFonts w:ascii="Avenir Book" w:hAnsi="Avenir Book" w:cs="Arial"/>
          <w:sz w:val="20"/>
        </w:rPr>
      </w:pPr>
    </w:p>
    <w:p w14:paraId="33B1F728" w14:textId="77777777" w:rsidR="00D711D9" w:rsidRPr="00D711D9" w:rsidRDefault="00D711D9" w:rsidP="00D711D9">
      <w:pPr>
        <w:spacing w:after="160" w:line="259" w:lineRule="auto"/>
        <w:jc w:val="left"/>
        <w:rPr>
          <w:rFonts w:ascii="Calibri" w:eastAsia="Calibri" w:hAnsi="Calibri"/>
          <w:szCs w:val="22"/>
          <w:lang w:val="en-US" w:eastAsia="en-US"/>
        </w:rPr>
      </w:pPr>
      <w:r w:rsidRPr="00D711D9">
        <w:rPr>
          <w:rFonts w:ascii="Avenir Book" w:eastAsia="SimSun" w:hAnsi="Avenir Book"/>
          <w:smallCaps/>
          <w:szCs w:val="22"/>
          <w:lang w:val="en-US" w:eastAsia="en-US"/>
        </w:rPr>
        <w:t xml:space="preserve">Relevant Monitoring </w:t>
      </w:r>
      <w:proofErr w:type="gramStart"/>
      <w:r w:rsidRPr="00D711D9">
        <w:rPr>
          <w:rFonts w:ascii="Avenir Book" w:eastAsia="SimSun" w:hAnsi="Avenir Book"/>
          <w:smallCaps/>
          <w:szCs w:val="22"/>
          <w:lang w:val="en-US" w:eastAsia="en-US"/>
        </w:rPr>
        <w:t>Indicator  (</w:t>
      </w:r>
      <w:proofErr w:type="gramEnd"/>
      <w:r w:rsidRPr="00D711D9">
        <w:rPr>
          <w:rFonts w:ascii="Avenir Book" w:eastAsia="SimSun" w:hAnsi="Avenir Book"/>
          <w:smallCaps/>
          <w:szCs w:val="22"/>
          <w:lang w:val="en-US" w:eastAsia="en-US"/>
        </w:rPr>
        <w:t>12.2.1) :</w:t>
      </w:r>
      <w:r w:rsidRPr="00D711D9">
        <w:rPr>
          <w:rFonts w:ascii="Calibri" w:eastAsia="Calibri" w:hAnsi="Calibri"/>
          <w:szCs w:val="22"/>
          <w:lang w:val="en-US" w:eastAsia="en-US"/>
        </w:rPr>
        <w:t xml:space="preserve">       </w:t>
      </w:r>
      <w:r w:rsidRPr="00D711D9">
        <w:rPr>
          <w:rFonts w:ascii="Calibri" w:eastAsia="Calibri" w:hAnsi="Calibri"/>
          <w:b/>
          <w:szCs w:val="22"/>
          <w:lang w:val="en-US" w:eastAsia="en-US"/>
        </w:rPr>
        <w:t>Domestic material consumption</w:t>
      </w:r>
      <w:r w:rsidRPr="00D711D9">
        <w:rPr>
          <w:rFonts w:ascii="Calibri" w:eastAsia="Calibri" w:hAnsi="Calibri"/>
          <w:szCs w:val="22"/>
          <w:lang w:val="en-US" w:eastAsia="en-US"/>
        </w:rPr>
        <w:t xml:space="preserve"> (</w:t>
      </w:r>
      <w:r w:rsidRPr="00D711D9">
        <w:rPr>
          <w:rFonts w:ascii="Calibri" w:eastAsia="Calibri" w:hAnsi="Calibri"/>
          <w:b/>
          <w:szCs w:val="22"/>
          <w:lang w:val="en-US" w:eastAsia="en-US"/>
        </w:rPr>
        <w:t>Wood Not Burned)</w:t>
      </w:r>
    </w:p>
    <w:p w14:paraId="4D63856F" w14:textId="62E0B0DB" w:rsidR="00D711D9" w:rsidRPr="00D711D9" w:rsidRDefault="00D711D9" w:rsidP="00D711D9">
      <w:pPr>
        <w:tabs>
          <w:tab w:val="left" w:pos="3536"/>
        </w:tabs>
        <w:rPr>
          <w:rFonts w:ascii="Avenir Book" w:hAnsi="Avenir Book" w:cs="Arial"/>
          <w:sz w:val="20"/>
        </w:rPr>
      </w:pPr>
      <w:r w:rsidRPr="00D711D9">
        <w:rPr>
          <w:rFonts w:ascii="Avenir Book" w:hAnsi="Avenir Book" w:cs="Arial"/>
          <w:sz w:val="20"/>
        </w:rPr>
        <w:t xml:space="preserve">In order to calculate the quantity of </w:t>
      </w:r>
      <w:r w:rsidRPr="00D711D9">
        <w:rPr>
          <w:rFonts w:ascii="Calibri" w:eastAsia="Calibri" w:hAnsi="Calibri"/>
          <w:b/>
          <w:szCs w:val="22"/>
          <w:lang w:val="en-US" w:eastAsia="en-US"/>
        </w:rPr>
        <w:t>Wood Not Burned</w:t>
      </w:r>
      <w:r w:rsidRPr="00D711D9">
        <w:rPr>
          <w:rFonts w:ascii="Avenir Book" w:hAnsi="Avenir Book" w:cs="Arial"/>
          <w:sz w:val="20"/>
        </w:rPr>
        <w:t xml:space="preserve"> we use the following equations. These equations are also presented in the Emission Reductions Calculations spreadsheet:</w:t>
      </w:r>
    </w:p>
    <w:p w14:paraId="7E02CD3C" w14:textId="77777777" w:rsidR="00D711D9" w:rsidRPr="00415422" w:rsidRDefault="00D711D9" w:rsidP="00D711D9">
      <w:pPr>
        <w:tabs>
          <w:tab w:val="left" w:pos="3536"/>
        </w:tabs>
        <w:rPr>
          <w:rFonts w:ascii="Avenir Book" w:hAnsi="Avenir Book"/>
          <w:sz w:val="20"/>
          <w:highlight w:val="yellow"/>
        </w:rPr>
      </w:pPr>
    </w:p>
    <w:p w14:paraId="5A06BA69" w14:textId="445C60DE" w:rsidR="0013611B" w:rsidRPr="00415422" w:rsidRDefault="0013611B" w:rsidP="00415422">
      <w:pPr>
        <w:tabs>
          <w:tab w:val="left" w:pos="3536"/>
        </w:tabs>
        <w:ind w:left="4111" w:right="-142" w:hanging="4111"/>
        <w:jc w:val="left"/>
        <w:rPr>
          <w:rFonts w:ascii="Avenir Book" w:hAnsi="Avenir Book"/>
          <w:highlight w:val="yellow"/>
        </w:rPr>
      </w:pPr>
      <w:r w:rsidRPr="00861CC3">
        <w:rPr>
          <w:rFonts w:ascii="Avenir Book" w:hAnsi="Avenir Book" w:cs="Arial"/>
          <w:b/>
          <w:szCs w:val="22"/>
        </w:rPr>
        <w:lastRenderedPageBreak/>
        <w:t xml:space="preserve">WNB = </w:t>
      </w:r>
      <w:proofErr w:type="spellStart"/>
      <w:r w:rsidRPr="00861CC3">
        <w:rPr>
          <w:rFonts w:ascii="Avenir Book" w:hAnsi="Avenir Book" w:cs="Arial"/>
          <w:b/>
          <w:szCs w:val="22"/>
        </w:rPr>
        <w:t>Wboil</w:t>
      </w:r>
      <w:proofErr w:type="spellEnd"/>
      <w:r w:rsidRPr="00861CC3">
        <w:rPr>
          <w:rFonts w:ascii="Avenir Book" w:hAnsi="Avenir Book" w:cs="Arial"/>
          <w:b/>
          <w:szCs w:val="22"/>
        </w:rPr>
        <w:t xml:space="preserve"> * L</w:t>
      </w:r>
      <w:r w:rsidRPr="00415422">
        <w:rPr>
          <w:rFonts w:ascii="Avenir Book" w:hAnsi="Avenir Book"/>
          <w:b/>
        </w:rPr>
        <w:t xml:space="preserve"> * </w:t>
      </w:r>
      <w:r>
        <w:rPr>
          <w:rFonts w:ascii="Avenir Book" w:hAnsi="Avenir Book" w:cs="Arial"/>
          <w:b/>
          <w:szCs w:val="22"/>
        </w:rPr>
        <w:t>F</w:t>
      </w:r>
      <w:r w:rsidRPr="00415422">
        <w:rPr>
          <w:rFonts w:ascii="Avenir Book" w:hAnsi="Avenir Book"/>
        </w:rPr>
        <w:t xml:space="preserve"> * %</w:t>
      </w:r>
      <w:r w:rsidRPr="00C957DE">
        <w:rPr>
          <w:rFonts w:ascii="Avenir Book" w:hAnsi="Avenir Book" w:cs="Arial"/>
          <w:sz w:val="20"/>
        </w:rPr>
        <w:t xml:space="preserve"> </w:t>
      </w:r>
      <w:r w:rsidRPr="00C957DE">
        <w:rPr>
          <w:rFonts w:ascii="Avenir Book" w:hAnsi="Avenir Book" w:cs="Arial"/>
          <w:szCs w:val="22"/>
        </w:rPr>
        <w:t xml:space="preserve">= </w:t>
      </w:r>
      <w:r w:rsidRPr="002E1FFA">
        <w:rPr>
          <w:rFonts w:ascii="Avenir Book" w:hAnsi="Avenir Book" w:cs="Arial"/>
          <w:szCs w:val="22"/>
        </w:rPr>
        <w:t>0.000428 [</w:t>
      </w:r>
      <w:proofErr w:type="spellStart"/>
      <w:r w:rsidRPr="002E1FFA">
        <w:rPr>
          <w:rFonts w:ascii="Avenir Book" w:hAnsi="Avenir Book" w:cs="Arial"/>
          <w:szCs w:val="22"/>
        </w:rPr>
        <w:t>tonnes_wood</w:t>
      </w:r>
      <w:proofErr w:type="spellEnd"/>
      <w:r w:rsidRPr="002E1FFA">
        <w:rPr>
          <w:rFonts w:ascii="Avenir Book" w:hAnsi="Avenir Book" w:cs="Arial"/>
          <w:szCs w:val="22"/>
        </w:rPr>
        <w:t xml:space="preserve">/L] * </w:t>
      </w:r>
      <w:bookmarkStart w:id="73" w:name="_Hlk1470877"/>
      <w:r w:rsidRPr="002E1FFA">
        <w:rPr>
          <w:rFonts w:ascii="Avenir Book" w:hAnsi="Avenir Book" w:cs="Arial"/>
          <w:szCs w:val="22"/>
        </w:rPr>
        <w:t>6,222 [L]</w:t>
      </w:r>
      <w:r w:rsidRPr="002E1FFA">
        <w:rPr>
          <w:rFonts w:ascii="Avenir Book" w:hAnsi="Avenir Book" w:cs="Arial"/>
          <w:b/>
          <w:szCs w:val="22"/>
        </w:rPr>
        <w:t xml:space="preserve"> </w:t>
      </w:r>
      <w:bookmarkEnd w:id="73"/>
      <w:r w:rsidRPr="002E1FFA">
        <w:rPr>
          <w:rFonts w:ascii="Avenir Book" w:hAnsi="Avenir Book" w:cs="Arial"/>
          <w:szCs w:val="22"/>
        </w:rPr>
        <w:t xml:space="preserve">* 2,686 * 0.85   = </w:t>
      </w:r>
      <w:r w:rsidRPr="002E1FFA">
        <w:rPr>
          <w:rFonts w:ascii="Avenir Book" w:hAnsi="Avenir Book" w:cs="Arial"/>
          <w:b/>
          <w:szCs w:val="22"/>
        </w:rPr>
        <w:t>6,090 tonnes of wood</w:t>
      </w:r>
      <w:r w:rsidRPr="00861CC3">
        <w:rPr>
          <w:rFonts w:ascii="Avenir Book" w:hAnsi="Avenir Book" w:cs="Arial"/>
          <w:sz w:val="20"/>
        </w:rPr>
        <w:t xml:space="preserve"> </w:t>
      </w:r>
    </w:p>
    <w:p w14:paraId="4F2A3253" w14:textId="77777777" w:rsidR="0013611B" w:rsidRPr="00861CC3" w:rsidRDefault="0013611B" w:rsidP="0013611B">
      <w:pPr>
        <w:tabs>
          <w:tab w:val="left" w:pos="3536"/>
        </w:tabs>
        <w:rPr>
          <w:rFonts w:ascii="Avenir Book" w:hAnsi="Avenir Book" w:cs="Arial"/>
          <w:sz w:val="20"/>
        </w:rPr>
      </w:pPr>
    </w:p>
    <w:p w14:paraId="20D96E60" w14:textId="77777777" w:rsidR="0013611B" w:rsidRPr="00861CC3" w:rsidRDefault="0013611B" w:rsidP="0013611B">
      <w:pPr>
        <w:tabs>
          <w:tab w:val="left" w:pos="3536"/>
        </w:tabs>
        <w:rPr>
          <w:rFonts w:ascii="Avenir Book" w:hAnsi="Avenir Book" w:cs="Arial"/>
          <w:i/>
          <w:szCs w:val="22"/>
        </w:rPr>
      </w:pPr>
      <w:r w:rsidRPr="00861CC3">
        <w:rPr>
          <w:rFonts w:ascii="Avenir Book" w:hAnsi="Avenir Book" w:cs="Arial"/>
          <w:i/>
          <w:szCs w:val="22"/>
        </w:rPr>
        <w:t>Where:</w:t>
      </w:r>
    </w:p>
    <w:p w14:paraId="506C12A5" w14:textId="77777777" w:rsidR="0013611B" w:rsidRPr="00861CC3" w:rsidRDefault="0013611B" w:rsidP="0013611B">
      <w:pPr>
        <w:tabs>
          <w:tab w:val="left" w:pos="3536"/>
        </w:tabs>
        <w:rPr>
          <w:rFonts w:ascii="Avenir Book" w:hAnsi="Avenir Book" w:cs="Arial"/>
          <w:sz w:val="20"/>
        </w:rPr>
      </w:pPr>
    </w:p>
    <w:p w14:paraId="5D141F81" w14:textId="77777777" w:rsidR="0013611B" w:rsidRPr="00861CC3" w:rsidRDefault="0013611B" w:rsidP="0013611B">
      <w:pPr>
        <w:numPr>
          <w:ilvl w:val="0"/>
          <w:numId w:val="44"/>
        </w:numPr>
        <w:tabs>
          <w:tab w:val="left" w:pos="3536"/>
        </w:tabs>
        <w:contextualSpacing/>
        <w:rPr>
          <w:rFonts w:ascii="Avenir Book" w:hAnsi="Avenir Book" w:cs="Arial"/>
          <w:i/>
          <w:szCs w:val="22"/>
        </w:rPr>
      </w:pPr>
      <w:r w:rsidRPr="00861CC3">
        <w:rPr>
          <w:rFonts w:ascii="Avenir Book" w:hAnsi="Avenir Book" w:cs="Arial"/>
          <w:sz w:val="20"/>
        </w:rPr>
        <w:t xml:space="preserve">WNB = </w:t>
      </w:r>
      <w:r w:rsidRPr="00861CC3">
        <w:rPr>
          <w:rFonts w:ascii="Avenir Book" w:hAnsi="Avenir Book" w:cs="Arial"/>
          <w:i/>
          <w:szCs w:val="22"/>
        </w:rPr>
        <w:t>Wood Not Burned</w:t>
      </w:r>
    </w:p>
    <w:p w14:paraId="6809705A" w14:textId="77777777" w:rsidR="0013611B" w:rsidRPr="00861CC3" w:rsidRDefault="0013611B" w:rsidP="0013611B">
      <w:pPr>
        <w:numPr>
          <w:ilvl w:val="0"/>
          <w:numId w:val="44"/>
        </w:numPr>
        <w:tabs>
          <w:tab w:val="left" w:pos="3536"/>
        </w:tabs>
        <w:contextualSpacing/>
        <w:rPr>
          <w:rFonts w:ascii="Avenir Book" w:hAnsi="Avenir Book" w:cs="Arial"/>
          <w:i/>
          <w:szCs w:val="22"/>
        </w:rPr>
      </w:pPr>
      <w:proofErr w:type="spellStart"/>
      <w:r w:rsidRPr="00861CC3">
        <w:rPr>
          <w:rFonts w:ascii="Avenir Book" w:hAnsi="Avenir Book" w:cs="Arial"/>
          <w:szCs w:val="22"/>
        </w:rPr>
        <w:t>Wboil</w:t>
      </w:r>
      <w:proofErr w:type="spellEnd"/>
      <w:r w:rsidRPr="00861CC3">
        <w:rPr>
          <w:rFonts w:ascii="Avenir Book" w:hAnsi="Avenir Book" w:cs="Arial"/>
          <w:i/>
          <w:szCs w:val="22"/>
        </w:rPr>
        <w:t xml:space="preserve"> = Wood required to boil 1L of </w:t>
      </w:r>
      <w:proofErr w:type="gramStart"/>
      <w:r w:rsidRPr="00861CC3">
        <w:rPr>
          <w:rFonts w:ascii="Avenir Book" w:hAnsi="Avenir Book" w:cs="Arial"/>
          <w:i/>
          <w:szCs w:val="22"/>
        </w:rPr>
        <w:t>water  -</w:t>
      </w:r>
      <w:proofErr w:type="gramEnd"/>
      <w:r w:rsidRPr="00861CC3">
        <w:rPr>
          <w:rFonts w:ascii="Avenir Book" w:hAnsi="Avenir Book" w:cs="Arial"/>
          <w:i/>
          <w:szCs w:val="22"/>
        </w:rPr>
        <w:t xml:space="preserve">   </w:t>
      </w:r>
      <w:r w:rsidRPr="00861CC3">
        <w:rPr>
          <w:rFonts w:ascii="Avenir Book" w:hAnsi="Avenir Book" w:cs="Arial"/>
          <w:szCs w:val="22"/>
        </w:rPr>
        <w:t>Its value is measured in the field via Boiling Tests</w:t>
      </w:r>
    </w:p>
    <w:p w14:paraId="4D281A64" w14:textId="77777777" w:rsidR="0013611B" w:rsidRPr="00861CC3" w:rsidRDefault="0013611B" w:rsidP="0013611B">
      <w:pPr>
        <w:numPr>
          <w:ilvl w:val="0"/>
          <w:numId w:val="44"/>
        </w:numPr>
        <w:tabs>
          <w:tab w:val="left" w:pos="3536"/>
        </w:tabs>
        <w:contextualSpacing/>
        <w:rPr>
          <w:rFonts w:ascii="Avenir Book" w:hAnsi="Avenir Book" w:cs="Arial"/>
          <w:szCs w:val="22"/>
        </w:rPr>
      </w:pPr>
      <w:bookmarkStart w:id="74" w:name="_Hlk1470747"/>
      <w:r w:rsidRPr="00861CC3">
        <w:rPr>
          <w:rFonts w:ascii="Avenir Book" w:hAnsi="Avenir Book" w:cs="Arial"/>
          <w:szCs w:val="22"/>
        </w:rPr>
        <w:t xml:space="preserve">L = Eligible litres per </w:t>
      </w:r>
      <w:proofErr w:type="spellStart"/>
      <w:proofErr w:type="gramStart"/>
      <w:r w:rsidRPr="00861CC3">
        <w:rPr>
          <w:rFonts w:ascii="Avenir Book" w:hAnsi="Avenir Book" w:cs="Arial"/>
          <w:szCs w:val="22"/>
        </w:rPr>
        <w:t>year.hh</w:t>
      </w:r>
      <w:proofErr w:type="spellEnd"/>
      <w:proofErr w:type="gramEnd"/>
    </w:p>
    <w:p w14:paraId="1689452C" w14:textId="77777777" w:rsidR="0013611B" w:rsidRPr="00861CC3" w:rsidRDefault="0013611B" w:rsidP="0013611B">
      <w:pPr>
        <w:numPr>
          <w:ilvl w:val="0"/>
          <w:numId w:val="44"/>
        </w:numPr>
        <w:tabs>
          <w:tab w:val="left" w:pos="3536"/>
        </w:tabs>
        <w:contextualSpacing/>
        <w:rPr>
          <w:rFonts w:ascii="Avenir Book" w:hAnsi="Avenir Book" w:cs="Arial"/>
          <w:szCs w:val="22"/>
        </w:rPr>
      </w:pPr>
      <w:r w:rsidRPr="00861CC3">
        <w:rPr>
          <w:rFonts w:ascii="Avenir Book" w:hAnsi="Avenir Book" w:cs="Arial"/>
          <w:szCs w:val="22"/>
        </w:rPr>
        <w:t>F = Number of Filters sold</w:t>
      </w:r>
    </w:p>
    <w:bookmarkEnd w:id="74"/>
    <w:p w14:paraId="2B2F7078" w14:textId="77777777" w:rsidR="0013611B" w:rsidRPr="00861CC3" w:rsidRDefault="0013611B" w:rsidP="0013611B">
      <w:pPr>
        <w:numPr>
          <w:ilvl w:val="0"/>
          <w:numId w:val="44"/>
        </w:numPr>
        <w:tabs>
          <w:tab w:val="left" w:pos="3536"/>
        </w:tabs>
        <w:contextualSpacing/>
        <w:rPr>
          <w:rFonts w:ascii="Avenir Book" w:hAnsi="Avenir Book" w:cs="Arial"/>
          <w:sz w:val="24"/>
          <w:szCs w:val="24"/>
        </w:rPr>
      </w:pPr>
      <w:r w:rsidRPr="00861CC3">
        <w:rPr>
          <w:rFonts w:ascii="Avenir Book" w:hAnsi="Avenir Book" w:cs="Arial"/>
          <w:sz w:val="24"/>
          <w:szCs w:val="24"/>
        </w:rPr>
        <w:t>% = Percentage using wood</w:t>
      </w:r>
    </w:p>
    <w:p w14:paraId="55FA6A02" w14:textId="77777777" w:rsidR="0013611B" w:rsidRPr="00415422" w:rsidRDefault="0013611B" w:rsidP="0013611B">
      <w:pPr>
        <w:tabs>
          <w:tab w:val="left" w:pos="3536"/>
        </w:tabs>
        <w:rPr>
          <w:rFonts w:ascii="Avenir Book" w:hAnsi="Avenir Book"/>
          <w:sz w:val="20"/>
          <w:highlight w:val="yellow"/>
        </w:rPr>
      </w:pPr>
    </w:p>
    <w:p w14:paraId="02C1B455" w14:textId="77777777" w:rsidR="0013611B" w:rsidRPr="0027614E" w:rsidRDefault="0013611B" w:rsidP="0013611B">
      <w:pPr>
        <w:tabs>
          <w:tab w:val="left" w:pos="3536"/>
        </w:tabs>
        <w:rPr>
          <w:rFonts w:ascii="Avenir Book" w:hAnsi="Avenir Book" w:cs="Arial"/>
          <w:sz w:val="20"/>
          <w:highlight w:val="yellow"/>
        </w:rPr>
      </w:pPr>
    </w:p>
    <w:p w14:paraId="555F8DFA" w14:textId="77777777" w:rsidR="00D31CBC" w:rsidRPr="00D31CBC" w:rsidRDefault="00D31CBC" w:rsidP="00D31CBC">
      <w:pPr>
        <w:rPr>
          <w:rFonts w:ascii="Avenir Book" w:eastAsia="MS Mincho" w:hAnsi="Avenir Book"/>
          <w:b/>
        </w:rPr>
      </w:pPr>
      <w:r w:rsidRPr="00D31CBC">
        <w:rPr>
          <w:rFonts w:ascii="Avenir Book" w:hAnsi="Avenir Book" w:cs="Arial"/>
          <w:b/>
          <w:sz w:val="20"/>
        </w:rPr>
        <w:t>3 – SDG 6 – Clean Water and Sanitation</w:t>
      </w:r>
    </w:p>
    <w:p w14:paraId="4DD69E6A" w14:textId="77777777" w:rsidR="00D31CBC" w:rsidRPr="00D31CBC" w:rsidRDefault="00D31CBC" w:rsidP="00D31CBC">
      <w:pPr>
        <w:rPr>
          <w:rFonts w:ascii="Avenir Book" w:eastAsia="MS Mincho" w:hAnsi="Avenir Book"/>
        </w:rPr>
      </w:pPr>
    </w:p>
    <w:p w14:paraId="3D88263E" w14:textId="35CBC887" w:rsidR="00D31CBC" w:rsidRPr="00415422" w:rsidRDefault="00D31CBC" w:rsidP="00415422">
      <w:pPr>
        <w:spacing w:after="160" w:line="259" w:lineRule="auto"/>
        <w:ind w:left="4111" w:hanging="4111"/>
        <w:jc w:val="left"/>
        <w:rPr>
          <w:rFonts w:ascii="Calibri" w:eastAsia="Calibri" w:hAnsi="Calibri"/>
          <w:b/>
          <w:highlight w:val="yellow"/>
          <w:lang w:val="en-US"/>
        </w:rPr>
      </w:pPr>
      <w:r w:rsidRPr="00D31CBC">
        <w:rPr>
          <w:rFonts w:ascii="Avenir Book" w:eastAsia="SimSun" w:hAnsi="Avenir Book"/>
          <w:smallCaps/>
          <w:szCs w:val="22"/>
          <w:lang w:val="en-US" w:eastAsia="en-US"/>
        </w:rPr>
        <w:t>UN Relevant Monitoring Indicator (6.1.1):</w:t>
      </w:r>
      <w:r w:rsidRPr="00D31CBC">
        <w:rPr>
          <w:rFonts w:ascii="Calibri" w:eastAsia="Calibri" w:hAnsi="Calibri"/>
          <w:szCs w:val="22"/>
          <w:lang w:val="en-US" w:eastAsia="en-US"/>
        </w:rPr>
        <w:t xml:space="preserve">      </w:t>
      </w:r>
      <w:r w:rsidRPr="00D31CBC">
        <w:rPr>
          <w:rFonts w:ascii="Calibri" w:eastAsia="Calibri" w:hAnsi="Calibri"/>
          <w:b/>
          <w:szCs w:val="22"/>
          <w:lang w:val="en-US" w:eastAsia="en-US"/>
        </w:rPr>
        <w:t xml:space="preserve">Proportion of population using safely managed drinking water services (provided by </w:t>
      </w:r>
      <w:r w:rsidRPr="00415422">
        <w:rPr>
          <w:rFonts w:ascii="Calibri" w:eastAsia="Calibri" w:hAnsi="Calibri"/>
          <w:b/>
          <w:lang w:val="en-US"/>
        </w:rPr>
        <w:t>Spouts</w:t>
      </w:r>
      <w:r w:rsidRPr="00D31CBC">
        <w:rPr>
          <w:rFonts w:ascii="Calibri" w:eastAsia="Calibri" w:hAnsi="Calibri"/>
          <w:b/>
          <w:szCs w:val="22"/>
          <w:lang w:val="en-US" w:eastAsia="en-US"/>
        </w:rPr>
        <w:t xml:space="preserve">) = </w:t>
      </w:r>
      <w:proofErr w:type="gramStart"/>
      <w:r w:rsidRPr="00D31CBC">
        <w:rPr>
          <w:rFonts w:ascii="Calibri" w:eastAsia="Calibri" w:hAnsi="Calibri"/>
          <w:b/>
          <w:szCs w:val="22"/>
          <w:lang w:val="en-US" w:eastAsia="en-US"/>
        </w:rPr>
        <w:t>3.35  %</w:t>
      </w:r>
      <w:proofErr w:type="gramEnd"/>
    </w:p>
    <w:p w14:paraId="2B2FFB48" w14:textId="1F5EEE1A" w:rsidR="00D31CBC" w:rsidRPr="00D31CBC" w:rsidRDefault="00D31CBC" w:rsidP="00D31CBC">
      <w:pPr>
        <w:tabs>
          <w:tab w:val="left" w:pos="3536"/>
        </w:tabs>
        <w:ind w:left="1418"/>
        <w:rPr>
          <w:rFonts w:ascii="Avenir Book" w:hAnsi="Avenir Book" w:cs="Arial"/>
          <w:i/>
          <w:szCs w:val="22"/>
        </w:rPr>
      </w:pPr>
      <w:r w:rsidRPr="00D31CBC">
        <w:rPr>
          <w:rFonts w:ascii="Avenir Book" w:hAnsi="Avenir Book" w:cs="Arial"/>
          <w:smallCaps/>
          <w:sz w:val="20"/>
        </w:rPr>
        <w:t>Baseline</w:t>
      </w:r>
    </w:p>
    <w:p w14:paraId="6AC7BC11" w14:textId="77777777" w:rsidR="00D31CBC" w:rsidRPr="00D31CBC" w:rsidRDefault="00D31CBC" w:rsidP="00D31CBC">
      <w:pPr>
        <w:tabs>
          <w:tab w:val="left" w:pos="3536"/>
        </w:tabs>
        <w:spacing w:before="120"/>
        <w:ind w:left="1418"/>
        <w:jc w:val="left"/>
        <w:rPr>
          <w:rFonts w:ascii="Avenir Book" w:hAnsi="Avenir Book" w:cs="Arial"/>
          <w:b/>
          <w:szCs w:val="22"/>
        </w:rPr>
      </w:pPr>
      <w:r w:rsidRPr="00D31CBC">
        <w:rPr>
          <w:rFonts w:ascii="Avenir Book" w:hAnsi="Avenir Book" w:cs="Arial"/>
          <w:b/>
          <w:szCs w:val="22"/>
        </w:rPr>
        <w:t>PSW</w:t>
      </w:r>
      <w:r w:rsidRPr="00D31CBC">
        <w:rPr>
          <w:rFonts w:ascii="Avenir Book" w:hAnsi="Avenir Book" w:cs="Arial"/>
          <w:b/>
          <w:szCs w:val="22"/>
          <w:vertAlign w:val="superscript"/>
        </w:rPr>
        <w:footnoteReference w:id="9"/>
      </w:r>
      <w:r w:rsidRPr="00D31CBC">
        <w:rPr>
          <w:rFonts w:ascii="Avenir Book" w:hAnsi="Avenir Book" w:cs="Arial"/>
          <w:b/>
          <w:szCs w:val="22"/>
        </w:rPr>
        <w:t xml:space="preserve"> </w:t>
      </w:r>
      <w:proofErr w:type="gramStart"/>
      <w:r w:rsidRPr="00D31CBC">
        <w:rPr>
          <w:rFonts w:ascii="Avenir Book" w:hAnsi="Avenir Book" w:cs="Arial"/>
          <w:b/>
          <w:szCs w:val="22"/>
        </w:rPr>
        <w:t>=  3.2</w:t>
      </w:r>
      <w:proofErr w:type="gramEnd"/>
      <w:r w:rsidRPr="00D31CBC">
        <w:rPr>
          <w:rFonts w:ascii="Avenir Book" w:hAnsi="Avenir Book" w:cs="Arial"/>
          <w:b/>
          <w:szCs w:val="22"/>
        </w:rPr>
        <w:t xml:space="preserve"> %</w:t>
      </w:r>
    </w:p>
    <w:p w14:paraId="0B86B9E3" w14:textId="77777777" w:rsidR="00D31CBC" w:rsidRPr="00D31CBC" w:rsidRDefault="00D31CBC" w:rsidP="00D31CBC">
      <w:pPr>
        <w:tabs>
          <w:tab w:val="left" w:pos="3536"/>
        </w:tabs>
        <w:ind w:left="1418"/>
        <w:rPr>
          <w:rFonts w:ascii="Avenir Book" w:hAnsi="Avenir Book" w:cs="Arial"/>
          <w:sz w:val="20"/>
        </w:rPr>
      </w:pPr>
    </w:p>
    <w:p w14:paraId="4A95E78C" w14:textId="77777777" w:rsidR="00D31CBC" w:rsidRPr="00D31CBC" w:rsidRDefault="00D31CBC" w:rsidP="00D31CBC">
      <w:pPr>
        <w:tabs>
          <w:tab w:val="left" w:pos="3536"/>
        </w:tabs>
        <w:ind w:left="1418"/>
        <w:rPr>
          <w:rFonts w:ascii="Avenir Book" w:hAnsi="Avenir Book" w:cs="Arial"/>
          <w:i/>
          <w:szCs w:val="22"/>
        </w:rPr>
      </w:pPr>
      <w:r w:rsidRPr="00D31CBC">
        <w:rPr>
          <w:rFonts w:ascii="Avenir Book" w:hAnsi="Avenir Book" w:cs="Arial"/>
          <w:smallCaps/>
          <w:sz w:val="20"/>
        </w:rPr>
        <w:t>Project:</w:t>
      </w:r>
    </w:p>
    <w:p w14:paraId="73E0B488" w14:textId="77777777" w:rsidR="00D31CBC" w:rsidRPr="00D31CBC" w:rsidRDefault="00D31CBC" w:rsidP="00D31CBC">
      <w:pPr>
        <w:tabs>
          <w:tab w:val="left" w:pos="3536"/>
        </w:tabs>
        <w:spacing w:before="120"/>
        <w:ind w:left="1418"/>
        <w:jc w:val="left"/>
        <w:rPr>
          <w:rFonts w:ascii="Avenir Book" w:hAnsi="Avenir Book" w:cs="Arial"/>
          <w:b/>
          <w:szCs w:val="22"/>
        </w:rPr>
      </w:pPr>
      <w:r w:rsidRPr="00D31CBC">
        <w:rPr>
          <w:rFonts w:ascii="Avenir Book" w:hAnsi="Avenir Book" w:cs="Arial"/>
          <w:b/>
          <w:szCs w:val="22"/>
        </w:rPr>
        <w:t>PSW= N</w:t>
      </w:r>
      <w:r w:rsidRPr="00D31CBC">
        <w:rPr>
          <w:rFonts w:ascii="Avenir Book" w:hAnsi="Avenir Book" w:cs="Arial"/>
          <w:b/>
          <w:szCs w:val="22"/>
          <w:vertAlign w:val="subscript"/>
        </w:rPr>
        <w:t xml:space="preserve">p </w:t>
      </w:r>
      <w:r w:rsidRPr="00D31CBC">
        <w:rPr>
          <w:rFonts w:ascii="Avenir Book" w:hAnsi="Avenir Book" w:cs="Arial"/>
          <w:b/>
          <w:szCs w:val="22"/>
        </w:rPr>
        <w:t>/ P</w:t>
      </w:r>
      <w:r w:rsidRPr="00D31CBC">
        <w:rPr>
          <w:rFonts w:ascii="Avenir Book" w:hAnsi="Avenir Book" w:cs="Arial"/>
          <w:b/>
          <w:szCs w:val="22"/>
          <w:vertAlign w:val="subscript"/>
        </w:rPr>
        <w:t>U</w:t>
      </w:r>
      <w:proofErr w:type="gramStart"/>
      <w:r w:rsidRPr="00D31CBC">
        <w:rPr>
          <w:rFonts w:ascii="Avenir Book" w:hAnsi="Avenir Book" w:cs="Arial"/>
          <w:b/>
          <w:szCs w:val="22"/>
        </w:rPr>
        <w:t>=</w:t>
      </w:r>
      <w:r w:rsidRPr="00D31CBC">
        <w:rPr>
          <w:rFonts w:ascii="Avenir Book" w:hAnsi="Avenir Book" w:cs="Arial"/>
          <w:szCs w:val="22"/>
        </w:rPr>
        <w:t xml:space="preserve">  12,356</w:t>
      </w:r>
      <w:proofErr w:type="gramEnd"/>
      <w:r w:rsidRPr="00D31CBC">
        <w:rPr>
          <w:rFonts w:ascii="Avenir Book" w:hAnsi="Avenir Book" w:cs="Arial"/>
          <w:szCs w:val="22"/>
        </w:rPr>
        <w:t xml:space="preserve"> /</w:t>
      </w:r>
      <w:r w:rsidRPr="00D31CBC">
        <w:t xml:space="preserve"> </w:t>
      </w:r>
      <w:r w:rsidRPr="00D31CBC">
        <w:rPr>
          <w:rFonts w:ascii="Avenir Book" w:hAnsi="Avenir Book" w:cs="Arial"/>
          <w:szCs w:val="22"/>
        </w:rPr>
        <w:t>368,410 =</w:t>
      </w:r>
      <w:r w:rsidRPr="00D31CBC">
        <w:rPr>
          <w:rFonts w:ascii="Avenir Book" w:hAnsi="Avenir Book" w:cs="Arial"/>
          <w:b/>
          <w:szCs w:val="22"/>
        </w:rPr>
        <w:t xml:space="preserve"> 3.35 %</w:t>
      </w:r>
    </w:p>
    <w:p w14:paraId="0E7ABAF9" w14:textId="77777777" w:rsidR="00D31CBC" w:rsidRPr="00D31CBC" w:rsidRDefault="00D31CBC" w:rsidP="00D31CBC">
      <w:pPr>
        <w:spacing w:before="120"/>
        <w:rPr>
          <w:rFonts w:ascii="Avenir Book" w:eastAsia="MS Mincho" w:hAnsi="Avenir Book"/>
          <w:b/>
          <w:lang w:val="en-US"/>
        </w:rPr>
      </w:pPr>
    </w:p>
    <w:p w14:paraId="156395C9" w14:textId="77777777" w:rsidR="00D31CBC" w:rsidRPr="00D31CBC" w:rsidRDefault="00D31CBC" w:rsidP="00415422">
      <w:pPr>
        <w:spacing w:before="120"/>
        <w:ind w:left="1418"/>
        <w:rPr>
          <w:rFonts w:ascii="Avenir Book" w:eastAsia="MS Mincho" w:hAnsi="Avenir Book"/>
          <w:lang w:val="en-US"/>
        </w:rPr>
      </w:pPr>
      <w:r w:rsidRPr="00415422">
        <w:rPr>
          <w:rFonts w:ascii="Avenir Book" w:eastAsia="MS Mincho" w:hAnsi="Avenir Book"/>
          <w:lang w:val="en-US"/>
        </w:rPr>
        <w:t>Where:</w:t>
      </w:r>
    </w:p>
    <w:p w14:paraId="287603C2" w14:textId="1D0E05DA" w:rsidR="00D31CBC" w:rsidRPr="00415422" w:rsidRDefault="00D31CBC" w:rsidP="00415422">
      <w:pPr>
        <w:spacing w:before="120"/>
        <w:ind w:left="1418"/>
        <w:rPr>
          <w:rFonts w:ascii="Avenir Book" w:hAnsi="Avenir Book"/>
          <w:b/>
          <w:vertAlign w:val="subscript"/>
        </w:rPr>
      </w:pPr>
      <w:r w:rsidRPr="00D31CBC">
        <w:rPr>
          <w:rFonts w:ascii="Avenir Book" w:hAnsi="Avenir Book" w:cs="Arial"/>
          <w:b/>
          <w:szCs w:val="22"/>
        </w:rPr>
        <w:t>N</w:t>
      </w:r>
      <w:r w:rsidRPr="00D31CBC">
        <w:rPr>
          <w:rFonts w:ascii="Avenir Book" w:hAnsi="Avenir Book" w:cs="Arial"/>
          <w:b/>
          <w:szCs w:val="22"/>
          <w:vertAlign w:val="subscript"/>
        </w:rPr>
        <w:t>p</w:t>
      </w:r>
      <w:r w:rsidRPr="00D31CBC">
        <w:rPr>
          <w:rFonts w:ascii="Avenir Book" w:hAnsi="Avenir Book" w:cs="Arial"/>
          <w:b/>
          <w:szCs w:val="22"/>
          <w:vertAlign w:val="superscript"/>
        </w:rPr>
        <w:footnoteReference w:id="10"/>
      </w:r>
      <w:r w:rsidRPr="00D31CBC">
        <w:rPr>
          <w:rFonts w:ascii="Avenir Book" w:hAnsi="Avenir Book" w:cs="Arial"/>
          <w:b/>
          <w:szCs w:val="22"/>
          <w:vertAlign w:val="subscript"/>
        </w:rPr>
        <w:tab/>
      </w:r>
      <w:r w:rsidRPr="00415422">
        <w:rPr>
          <w:rFonts w:ascii="Avenir Book" w:hAnsi="Avenir Book"/>
        </w:rPr>
        <w:t xml:space="preserve">Number of persons </w:t>
      </w:r>
      <w:r w:rsidRPr="00D31CBC">
        <w:rPr>
          <w:rFonts w:ascii="Avenir Book" w:hAnsi="Avenir Book" w:cs="Arial"/>
          <w:szCs w:val="22"/>
        </w:rPr>
        <w:t>consuming water supplied by the project</w:t>
      </w:r>
    </w:p>
    <w:p w14:paraId="527AE4BE" w14:textId="77777777" w:rsidR="00D31CBC" w:rsidRPr="00D31CBC" w:rsidRDefault="00D31CBC" w:rsidP="00D31CBC">
      <w:pPr>
        <w:spacing w:before="120"/>
        <w:ind w:left="1418"/>
        <w:rPr>
          <w:rFonts w:ascii="Avenir Book" w:eastAsia="MS Mincho" w:hAnsi="Avenir Book"/>
          <w:lang w:val="es-AR"/>
        </w:rPr>
      </w:pPr>
      <w:r w:rsidRPr="00D31CBC">
        <w:rPr>
          <w:rFonts w:ascii="Avenir Book" w:hAnsi="Avenir Book" w:cs="Arial"/>
          <w:b/>
          <w:szCs w:val="22"/>
        </w:rPr>
        <w:t>P</w:t>
      </w:r>
      <w:r w:rsidRPr="00D31CBC">
        <w:rPr>
          <w:rFonts w:ascii="Avenir Book" w:hAnsi="Avenir Book" w:cs="Arial"/>
          <w:b/>
          <w:szCs w:val="22"/>
          <w:vertAlign w:val="subscript"/>
        </w:rPr>
        <w:t>U</w:t>
      </w:r>
      <w:r w:rsidRPr="00D31CBC">
        <w:rPr>
          <w:rFonts w:ascii="Avenir Book" w:hAnsi="Avenir Book" w:cs="Arial"/>
          <w:b/>
          <w:szCs w:val="22"/>
          <w:vertAlign w:val="superscript"/>
        </w:rPr>
        <w:footnoteReference w:id="11"/>
      </w:r>
      <w:r w:rsidRPr="00D31CBC">
        <w:rPr>
          <w:rFonts w:ascii="Avenir Book" w:hAnsi="Avenir Book" w:cs="Arial"/>
          <w:b/>
          <w:szCs w:val="22"/>
          <w:vertAlign w:val="superscript"/>
        </w:rPr>
        <w:t xml:space="preserve">, </w:t>
      </w:r>
      <w:r w:rsidRPr="00D31CBC">
        <w:rPr>
          <w:rFonts w:ascii="Avenir Book" w:hAnsi="Avenir Book" w:cs="Arial"/>
          <w:b/>
          <w:szCs w:val="22"/>
          <w:vertAlign w:val="superscript"/>
        </w:rPr>
        <w:footnoteReference w:id="12"/>
      </w:r>
      <w:r w:rsidRPr="00D31CBC">
        <w:rPr>
          <w:rFonts w:ascii="Avenir Book" w:hAnsi="Avenir Book" w:cs="Arial"/>
          <w:b/>
          <w:szCs w:val="22"/>
          <w:vertAlign w:val="subscript"/>
        </w:rPr>
        <w:tab/>
      </w:r>
      <w:r w:rsidRPr="00D31CBC">
        <w:rPr>
          <w:rFonts w:ascii="Avenir Book" w:hAnsi="Avenir Book" w:cs="Arial"/>
          <w:szCs w:val="22"/>
        </w:rPr>
        <w:t xml:space="preserve">Population of Debre Marcos (262,497) + population of </w:t>
      </w:r>
      <w:proofErr w:type="spellStart"/>
      <w:r w:rsidRPr="00D31CBC">
        <w:rPr>
          <w:rFonts w:ascii="Avenir Book" w:hAnsi="Avenir Book" w:cs="Arial"/>
          <w:szCs w:val="22"/>
        </w:rPr>
        <w:t>Finote</w:t>
      </w:r>
      <w:proofErr w:type="spellEnd"/>
      <w:r w:rsidRPr="00D31CBC">
        <w:rPr>
          <w:rFonts w:ascii="Avenir Book" w:hAnsi="Avenir Book" w:cs="Arial"/>
          <w:szCs w:val="22"/>
        </w:rPr>
        <w:t xml:space="preserve"> </w:t>
      </w:r>
      <w:proofErr w:type="spellStart"/>
      <w:r w:rsidRPr="00D31CBC">
        <w:rPr>
          <w:rFonts w:ascii="Avenir Book" w:hAnsi="Avenir Book" w:cs="Arial"/>
          <w:szCs w:val="22"/>
        </w:rPr>
        <w:t>Selam</w:t>
      </w:r>
      <w:proofErr w:type="spellEnd"/>
      <w:r w:rsidRPr="00D31CBC">
        <w:rPr>
          <w:rFonts w:ascii="Avenir Book" w:hAnsi="Avenir Book" w:cs="Arial"/>
          <w:szCs w:val="22"/>
        </w:rPr>
        <w:t xml:space="preserve"> (105,913)</w:t>
      </w:r>
    </w:p>
    <w:p w14:paraId="2FF93518" w14:textId="10A96359" w:rsidR="0013611B" w:rsidRPr="00861CC3" w:rsidRDefault="0013611B" w:rsidP="0013611B">
      <w:pPr>
        <w:jc w:val="left"/>
        <w:rPr>
          <w:rFonts w:ascii="Calibri" w:eastAsia="MS Mincho" w:hAnsi="Calibri"/>
          <w:sz w:val="24"/>
          <w:szCs w:val="24"/>
          <w:lang w:eastAsia="ja-JP"/>
        </w:rPr>
      </w:pPr>
      <w:r>
        <w:rPr>
          <w:rFonts w:ascii="Calibri" w:eastAsia="MS Mincho" w:hAnsi="Calibri"/>
          <w:sz w:val="24"/>
          <w:szCs w:val="24"/>
          <w:lang w:eastAsia="ja-JP"/>
        </w:rPr>
        <w:t xml:space="preserve"> </w:t>
      </w:r>
    </w:p>
    <w:p w14:paraId="568702EA" w14:textId="1487BA6E" w:rsidR="004D06AD" w:rsidRPr="00F808B3" w:rsidRDefault="001D4F41" w:rsidP="00415422">
      <w:pPr>
        <w:pStyle w:val="Titolo2"/>
        <w:numPr>
          <w:ilvl w:val="0"/>
          <w:numId w:val="0"/>
        </w:numPr>
        <w:rPr>
          <w:rFonts w:ascii="Avenir Book" w:hAnsi="Avenir Book"/>
          <w:sz w:val="24"/>
        </w:rPr>
      </w:pPr>
      <w:bookmarkStart w:id="75" w:name="_Toc6668375"/>
      <w:bookmarkStart w:id="76" w:name="_Toc529307329"/>
      <w:bookmarkEnd w:id="69"/>
      <w:r w:rsidRPr="00415422">
        <w:rPr>
          <w:rFonts w:ascii="Avenir Book" w:hAnsi="Avenir Book"/>
          <w:color w:val="auto"/>
          <w:sz w:val="24"/>
        </w:rPr>
        <w:t>A.</w:t>
      </w:r>
      <w:r w:rsidR="00830111" w:rsidRPr="00415422">
        <w:rPr>
          <w:rFonts w:ascii="Avenir Book" w:hAnsi="Avenir Book"/>
          <w:color w:val="auto"/>
          <w:sz w:val="24"/>
        </w:rPr>
        <w:t>5</w:t>
      </w:r>
      <w:r w:rsidR="004D06AD" w:rsidRPr="00AE5C75">
        <w:rPr>
          <w:rFonts w:ascii="Avenir Book" w:hAnsi="Avenir Book"/>
          <w:color w:val="auto"/>
          <w:sz w:val="24"/>
        </w:rPr>
        <w:t>.</w:t>
      </w:r>
      <w:r w:rsidRPr="00415422">
        <w:rPr>
          <w:rFonts w:ascii="Avenir Book" w:hAnsi="Avenir Book"/>
          <w:color w:val="auto"/>
          <w:sz w:val="24"/>
        </w:rPr>
        <w:tab/>
      </w:r>
      <w:r w:rsidR="00830111" w:rsidRPr="00415422">
        <w:rPr>
          <w:rFonts w:ascii="Avenir Book" w:hAnsi="Avenir Book"/>
          <w:color w:val="auto"/>
          <w:sz w:val="24"/>
        </w:rPr>
        <w:t xml:space="preserve">Funding sources </w:t>
      </w:r>
      <w:r w:rsidRPr="00415422">
        <w:rPr>
          <w:rFonts w:ascii="Avenir Book" w:hAnsi="Avenir Book"/>
          <w:color w:val="auto"/>
          <w:sz w:val="24"/>
        </w:rPr>
        <w:t xml:space="preserve">of </w:t>
      </w:r>
      <w:proofErr w:type="spellStart"/>
      <w:r w:rsidRPr="00415422">
        <w:rPr>
          <w:rFonts w:ascii="Avenir Book" w:hAnsi="Avenir Book"/>
          <w:color w:val="auto"/>
          <w:sz w:val="24"/>
        </w:rPr>
        <w:t>PoA</w:t>
      </w:r>
      <w:bookmarkEnd w:id="75"/>
      <w:bookmarkEnd w:id="76"/>
      <w:proofErr w:type="spellEnd"/>
    </w:p>
    <w:p w14:paraId="7E5D4996" w14:textId="2C1C58CA" w:rsidR="006B7B8A" w:rsidRPr="007C1D64" w:rsidRDefault="006B7B8A" w:rsidP="00415422">
      <w:pPr>
        <w:spacing w:before="120"/>
        <w:rPr>
          <w:rFonts w:ascii="Avenir Book" w:eastAsia="MS Mincho" w:hAnsi="Avenir Book"/>
        </w:rPr>
      </w:pPr>
      <w:r w:rsidRPr="007C1D64">
        <w:rPr>
          <w:rFonts w:ascii="Avenir Book" w:eastAsia="MS Mincho" w:hAnsi="Avenir Book"/>
        </w:rPr>
        <w:t xml:space="preserve">&gt;&gt; </w:t>
      </w:r>
      <w:r w:rsidRPr="007C1D64">
        <w:rPr>
          <w:rFonts w:ascii="Avenir Book" w:eastAsia="MS Mincho" w:hAnsi="Avenir Book"/>
          <w:i/>
        </w:rPr>
        <w:t xml:space="preserve">(Provide the public and private funding sources for the </w:t>
      </w:r>
      <w:r>
        <w:rPr>
          <w:rFonts w:ascii="Avenir Book" w:eastAsia="MS Mincho" w:hAnsi="Avenir Book"/>
          <w:i/>
        </w:rPr>
        <w:t>programme</w:t>
      </w:r>
      <w:r w:rsidRPr="007C1D64">
        <w:rPr>
          <w:rFonts w:ascii="Avenir Book" w:eastAsia="MS Mincho" w:hAnsi="Avenir Book"/>
          <w:i/>
        </w:rPr>
        <w:t>. Confidential information need not be provided.)</w:t>
      </w:r>
    </w:p>
    <w:p w14:paraId="5BDCF893" w14:textId="1EAFF4A5" w:rsidR="001D4F41" w:rsidRDefault="001D4F41" w:rsidP="005047D1">
      <w:pPr>
        <w:rPr>
          <w:rFonts w:ascii="Avenir Book" w:hAnsi="Avenir Book"/>
        </w:rPr>
      </w:pPr>
    </w:p>
    <w:p w14:paraId="1536D2A2" w14:textId="05B4E318" w:rsidR="001C3D3B" w:rsidRPr="00180FBE" w:rsidRDefault="009D482D" w:rsidP="009D482D">
      <w:pPr>
        <w:pBdr>
          <w:top w:val="single" w:sz="4" w:space="1" w:color="auto"/>
          <w:left w:val="single" w:sz="4" w:space="4" w:color="auto"/>
          <w:bottom w:val="single" w:sz="4" w:space="1" w:color="auto"/>
          <w:right w:val="single" w:sz="4" w:space="4" w:color="auto"/>
        </w:pBdr>
        <w:jc w:val="left"/>
        <w:outlineLvl w:val="3"/>
        <w:rPr>
          <w:rFonts w:ascii="Calibri" w:eastAsia="MS Mincho" w:hAnsi="Calibri"/>
          <w:b/>
          <w:i/>
          <w:sz w:val="24"/>
          <w:szCs w:val="24"/>
          <w:lang w:val="en-US" w:eastAsia="ja-JP"/>
        </w:rPr>
      </w:pPr>
      <w:bookmarkStart w:id="77" w:name="_Toc6668376"/>
      <w:bookmarkStart w:id="78" w:name="_Toc529307330"/>
      <w:r>
        <w:rPr>
          <w:rFonts w:ascii="Calibri" w:eastAsia="MS Mincho" w:hAnsi="Calibri"/>
          <w:b/>
          <w:sz w:val="24"/>
          <w:szCs w:val="24"/>
          <w:lang w:val="en-US" w:eastAsia="ja-JP"/>
        </w:rPr>
        <w:t>Spring Health</w:t>
      </w:r>
      <w:r w:rsidR="000C7B13">
        <w:rPr>
          <w:rFonts w:ascii="Calibri" w:eastAsia="MS Mincho" w:hAnsi="Calibri"/>
          <w:b/>
          <w:sz w:val="24"/>
          <w:szCs w:val="24"/>
          <w:lang w:val="en-US" w:eastAsia="ja-JP"/>
        </w:rPr>
        <w:t>-1</w:t>
      </w:r>
      <w:r w:rsidR="00223755">
        <w:rPr>
          <w:rFonts w:ascii="Calibri" w:eastAsia="MS Mincho" w:hAnsi="Calibri"/>
          <w:b/>
          <w:sz w:val="24"/>
          <w:szCs w:val="24"/>
          <w:lang w:val="en-US" w:eastAsia="ja-JP"/>
        </w:rPr>
        <w:t>-2</w:t>
      </w:r>
      <w:r>
        <w:rPr>
          <w:rFonts w:ascii="Calibri" w:eastAsia="MS Mincho" w:hAnsi="Calibri"/>
          <w:b/>
          <w:sz w:val="24"/>
          <w:szCs w:val="24"/>
          <w:lang w:val="en-US" w:eastAsia="ja-JP"/>
        </w:rPr>
        <w:t xml:space="preserve">, </w:t>
      </w:r>
      <w:r>
        <w:rPr>
          <w:rFonts w:ascii="Calibri" w:eastAsia="MS Mincho" w:hAnsi="Calibri"/>
          <w:b/>
          <w:i/>
          <w:sz w:val="24"/>
          <w:szCs w:val="24"/>
          <w:lang w:val="en-US" w:eastAsia="ja-JP"/>
        </w:rPr>
        <w:t>India</w:t>
      </w:r>
      <w:bookmarkEnd w:id="77"/>
      <w:bookmarkEnd w:id="78"/>
    </w:p>
    <w:p w14:paraId="0831A997" w14:textId="77777777" w:rsidR="001C3D3B" w:rsidRPr="00A239C3" w:rsidRDefault="001C3D3B" w:rsidP="009D482D">
      <w:pPr>
        <w:rPr>
          <w:rFonts w:ascii="Calibri" w:hAnsi="Calibri"/>
          <w:color w:val="FF0000"/>
          <w:sz w:val="10"/>
          <w:szCs w:val="10"/>
        </w:rPr>
      </w:pPr>
    </w:p>
    <w:p w14:paraId="256770CC" w14:textId="77777777" w:rsidR="001C3D3B" w:rsidRPr="00A239C3" w:rsidRDefault="001C3D3B" w:rsidP="009D482D">
      <w:pPr>
        <w:rPr>
          <w:rFonts w:ascii="Calibri" w:hAnsi="Calibri"/>
          <w:color w:val="FF0000"/>
          <w:sz w:val="10"/>
          <w:szCs w:val="10"/>
        </w:rPr>
      </w:pPr>
    </w:p>
    <w:p w14:paraId="237684AB" w14:textId="69170159" w:rsidR="009D482D" w:rsidRPr="009D482D" w:rsidRDefault="00ED5234" w:rsidP="009D482D">
      <w:pPr>
        <w:pBdr>
          <w:top w:val="single" w:sz="4" w:space="1" w:color="auto"/>
          <w:left w:val="single" w:sz="4" w:space="4" w:color="auto"/>
          <w:bottom w:val="single" w:sz="4" w:space="1" w:color="auto"/>
          <w:right w:val="single" w:sz="4" w:space="4" w:color="auto"/>
        </w:pBdr>
        <w:jc w:val="left"/>
        <w:outlineLvl w:val="3"/>
        <w:rPr>
          <w:rFonts w:ascii="Calibri" w:eastAsia="MS Mincho" w:hAnsi="Calibri"/>
          <w:b/>
          <w:i/>
          <w:sz w:val="24"/>
          <w:szCs w:val="24"/>
          <w:lang w:val="en-US" w:eastAsia="ja-JP"/>
        </w:rPr>
      </w:pPr>
      <w:bookmarkStart w:id="79" w:name="_Toc6668377"/>
      <w:bookmarkStart w:id="80" w:name="_Toc529307331"/>
      <w:r>
        <w:rPr>
          <w:rFonts w:ascii="Calibri" w:eastAsia="MS Mincho" w:hAnsi="Calibri"/>
          <w:b/>
          <w:sz w:val="24"/>
          <w:szCs w:val="24"/>
          <w:lang w:val="en-US" w:eastAsia="ja-JP"/>
        </w:rPr>
        <w:t>Spouts</w:t>
      </w:r>
      <w:r w:rsidR="000C7B13">
        <w:rPr>
          <w:rFonts w:ascii="Calibri" w:eastAsia="MS Mincho" w:hAnsi="Calibri"/>
          <w:b/>
          <w:sz w:val="24"/>
          <w:szCs w:val="24"/>
          <w:lang w:val="en-US" w:eastAsia="ja-JP"/>
        </w:rPr>
        <w:t>-1</w:t>
      </w:r>
      <w:r w:rsidR="002A5D61">
        <w:rPr>
          <w:rFonts w:ascii="Calibri" w:eastAsia="MS Mincho" w:hAnsi="Calibri"/>
          <w:b/>
          <w:sz w:val="24"/>
          <w:szCs w:val="24"/>
          <w:lang w:val="en-US" w:eastAsia="ja-JP"/>
        </w:rPr>
        <w:t>/2/3</w:t>
      </w:r>
      <w:r w:rsidR="009D482D" w:rsidRPr="009D482D">
        <w:rPr>
          <w:rFonts w:ascii="Calibri" w:eastAsia="MS Mincho" w:hAnsi="Calibri"/>
          <w:b/>
          <w:sz w:val="24"/>
          <w:szCs w:val="24"/>
          <w:lang w:val="en-US" w:eastAsia="ja-JP"/>
        </w:rPr>
        <w:t xml:space="preserve">, </w:t>
      </w:r>
      <w:r w:rsidR="009D482D" w:rsidRPr="009D482D">
        <w:rPr>
          <w:rFonts w:ascii="Calibri" w:eastAsia="MS Mincho" w:hAnsi="Calibri"/>
          <w:b/>
          <w:i/>
          <w:sz w:val="24"/>
          <w:szCs w:val="24"/>
          <w:lang w:val="en-US" w:eastAsia="ja-JP"/>
        </w:rPr>
        <w:t>Uganda</w:t>
      </w:r>
      <w:bookmarkEnd w:id="79"/>
      <w:bookmarkEnd w:id="80"/>
    </w:p>
    <w:p w14:paraId="5F4931A2" w14:textId="79AFAF26" w:rsidR="009D482D" w:rsidRDefault="009D482D" w:rsidP="005047D1">
      <w:pPr>
        <w:rPr>
          <w:rFonts w:ascii="Avenir Book" w:hAnsi="Avenir Book"/>
        </w:rPr>
      </w:pPr>
    </w:p>
    <w:p w14:paraId="183340D6" w14:textId="5FA5EEF2" w:rsidR="00286D97" w:rsidRPr="009D482D" w:rsidRDefault="00286D97" w:rsidP="00286D97">
      <w:pPr>
        <w:pBdr>
          <w:top w:val="single" w:sz="4" w:space="1" w:color="auto"/>
          <w:left w:val="single" w:sz="4" w:space="4" w:color="auto"/>
          <w:bottom w:val="single" w:sz="4" w:space="1" w:color="auto"/>
          <w:right w:val="single" w:sz="4" w:space="4" w:color="auto"/>
        </w:pBdr>
        <w:jc w:val="left"/>
        <w:outlineLvl w:val="3"/>
        <w:rPr>
          <w:rFonts w:ascii="Calibri" w:eastAsia="MS Mincho" w:hAnsi="Calibri"/>
          <w:b/>
          <w:i/>
          <w:sz w:val="24"/>
          <w:szCs w:val="24"/>
          <w:lang w:val="en-US" w:eastAsia="ja-JP"/>
        </w:rPr>
      </w:pPr>
      <w:bookmarkStart w:id="81" w:name="_Toc6668378"/>
      <w:bookmarkStart w:id="82" w:name="_Hlk1226297"/>
      <w:r>
        <w:rPr>
          <w:rFonts w:ascii="Calibri" w:eastAsia="MS Mincho" w:hAnsi="Calibri"/>
          <w:b/>
          <w:sz w:val="24"/>
          <w:szCs w:val="24"/>
          <w:lang w:val="en-US" w:eastAsia="ja-JP"/>
        </w:rPr>
        <w:t>Ethiopia-1, Ethiopia</w:t>
      </w:r>
      <w:bookmarkEnd w:id="81"/>
    </w:p>
    <w:bookmarkEnd w:id="82"/>
    <w:p w14:paraId="06C696E0" w14:textId="77777777" w:rsidR="00286D97" w:rsidRPr="00415422" w:rsidRDefault="00286D97" w:rsidP="005047D1">
      <w:pPr>
        <w:rPr>
          <w:rFonts w:ascii="Calibri" w:hAnsi="Calibri"/>
        </w:rPr>
      </w:pPr>
    </w:p>
    <w:p w14:paraId="47390D9F" w14:textId="1E82CFCB" w:rsidR="001D4F41" w:rsidRPr="00A239C3" w:rsidRDefault="007A61C5" w:rsidP="005047D1">
      <w:pPr>
        <w:rPr>
          <w:rFonts w:ascii="Avenir Book" w:hAnsi="Avenir Book"/>
        </w:rPr>
      </w:pPr>
      <w:r w:rsidRPr="00A239C3">
        <w:rPr>
          <w:rFonts w:ascii="Calibri" w:hAnsi="Calibri"/>
        </w:rPr>
        <w:t xml:space="preserve">See ODA declaration in Annex </w:t>
      </w:r>
      <w:r w:rsidR="00A239C3" w:rsidRPr="00A239C3">
        <w:rPr>
          <w:rFonts w:ascii="Calibri" w:hAnsi="Calibri"/>
        </w:rPr>
        <w:t>2</w:t>
      </w:r>
      <w:r w:rsidRPr="00A239C3">
        <w:rPr>
          <w:rFonts w:ascii="Calibri" w:hAnsi="Calibri"/>
        </w:rPr>
        <w:t xml:space="preserve"> of the relevant VPA.</w:t>
      </w:r>
    </w:p>
    <w:p w14:paraId="288012E1" w14:textId="5FFE8569" w:rsidR="00B532F3" w:rsidRDefault="00B532F3" w:rsidP="005047D1">
      <w:pPr>
        <w:rPr>
          <w:rFonts w:ascii="Avenir Book" w:hAnsi="Avenir Book"/>
        </w:rPr>
      </w:pPr>
    </w:p>
    <w:p w14:paraId="4250FBE4" w14:textId="505F6EF5" w:rsidR="00B532F3" w:rsidRDefault="00B532F3" w:rsidP="005047D1">
      <w:pPr>
        <w:rPr>
          <w:rFonts w:ascii="Avenir Book" w:hAnsi="Avenir Book"/>
        </w:rPr>
      </w:pPr>
    </w:p>
    <w:p w14:paraId="5F049CE2" w14:textId="77777777" w:rsidR="00B532F3" w:rsidRDefault="00B532F3" w:rsidP="005047D1">
      <w:pPr>
        <w:rPr>
          <w:rFonts w:ascii="Avenir Book" w:hAnsi="Avenir Book"/>
        </w:rPr>
      </w:pPr>
    </w:p>
    <w:p w14:paraId="060CFED2" w14:textId="77777777" w:rsidR="00B532F3" w:rsidRPr="00353AE1" w:rsidRDefault="00B532F3" w:rsidP="005047D1">
      <w:pPr>
        <w:rPr>
          <w:rFonts w:ascii="Avenir Book" w:hAnsi="Avenir Book"/>
        </w:rPr>
      </w:pPr>
    </w:p>
    <w:p w14:paraId="72CC6E04" w14:textId="79E553E5" w:rsidR="001D4F41" w:rsidRPr="00B532F3" w:rsidRDefault="00A80C46" w:rsidP="006316B5">
      <w:pPr>
        <w:pStyle w:val="SDMPDDPoASection"/>
        <w:tabs>
          <w:tab w:val="clear" w:pos="2325"/>
        </w:tabs>
        <w:ind w:left="1729" w:hanging="1729"/>
        <w:outlineLvl w:val="0"/>
        <w:rPr>
          <w:rFonts w:ascii="Avenir Book" w:hAnsi="Avenir Book"/>
          <w:sz w:val="28"/>
          <w:szCs w:val="28"/>
        </w:rPr>
      </w:pPr>
      <w:bookmarkStart w:id="83" w:name="_Toc316074035"/>
      <w:bookmarkStart w:id="84" w:name="_Toc318310836"/>
      <w:bookmarkStart w:id="85" w:name="_Toc6668379"/>
      <w:bookmarkStart w:id="86" w:name="_Toc529307332"/>
      <w:r w:rsidRPr="00B532F3">
        <w:rPr>
          <w:rFonts w:ascii="Avenir Book" w:hAnsi="Avenir Book"/>
          <w:sz w:val="28"/>
          <w:szCs w:val="28"/>
        </w:rPr>
        <w:t>SECTION B.</w:t>
      </w:r>
      <w:r w:rsidRPr="00B532F3">
        <w:rPr>
          <w:rFonts w:ascii="Avenir Book" w:hAnsi="Avenir Book"/>
          <w:sz w:val="28"/>
          <w:szCs w:val="28"/>
        </w:rPr>
        <w:tab/>
      </w:r>
      <w:r w:rsidR="001D4F41" w:rsidRPr="00B532F3">
        <w:rPr>
          <w:rFonts w:ascii="Avenir Book" w:hAnsi="Avenir Book"/>
          <w:sz w:val="28"/>
          <w:szCs w:val="28"/>
        </w:rPr>
        <w:t>Demonstration of additionality and development of eligibility criteria</w:t>
      </w:r>
      <w:bookmarkEnd w:id="83"/>
      <w:bookmarkEnd w:id="84"/>
      <w:bookmarkEnd w:id="85"/>
      <w:bookmarkEnd w:id="86"/>
    </w:p>
    <w:p w14:paraId="27A586D1" w14:textId="1FA0C42E" w:rsidR="001D4F41" w:rsidRPr="00097AA4" w:rsidRDefault="001D4F41" w:rsidP="006316B5">
      <w:pPr>
        <w:pStyle w:val="SDMPDDPoASubSection1"/>
        <w:keepNext w:val="0"/>
        <w:keepLines w:val="0"/>
        <w:tabs>
          <w:tab w:val="clear" w:pos="1474"/>
        </w:tabs>
        <w:ind w:left="709" w:hanging="709"/>
        <w:outlineLvl w:val="1"/>
        <w:rPr>
          <w:rFonts w:ascii="Avenir Book" w:hAnsi="Avenir Book"/>
          <w:sz w:val="24"/>
        </w:rPr>
      </w:pPr>
      <w:bookmarkStart w:id="87" w:name="_Toc6668380"/>
      <w:bookmarkStart w:id="88" w:name="_Toc529307333"/>
      <w:r w:rsidRPr="00097AA4">
        <w:rPr>
          <w:rFonts w:ascii="Avenir Book" w:hAnsi="Avenir Book"/>
          <w:sz w:val="24"/>
        </w:rPr>
        <w:t>B.1.</w:t>
      </w:r>
      <w:r w:rsidRPr="00097AA4">
        <w:rPr>
          <w:rFonts w:ascii="Avenir Book" w:hAnsi="Avenir Book"/>
          <w:sz w:val="24"/>
        </w:rPr>
        <w:tab/>
        <w:t xml:space="preserve">Demonstration of additionality for </w:t>
      </w:r>
      <w:proofErr w:type="spellStart"/>
      <w:r w:rsidRPr="00097AA4">
        <w:rPr>
          <w:rFonts w:ascii="Avenir Book" w:hAnsi="Avenir Book"/>
          <w:sz w:val="24"/>
        </w:rPr>
        <w:t>PoA</w:t>
      </w:r>
      <w:bookmarkEnd w:id="87"/>
      <w:bookmarkEnd w:id="88"/>
      <w:proofErr w:type="spellEnd"/>
    </w:p>
    <w:p w14:paraId="1431C10B" w14:textId="77777777" w:rsidR="001D4F41" w:rsidRPr="00454E4B" w:rsidRDefault="001D4F41" w:rsidP="005047D1">
      <w:pPr>
        <w:rPr>
          <w:rFonts w:ascii="Avenir Book" w:hAnsi="Avenir Book"/>
          <w:i/>
        </w:rPr>
      </w:pPr>
      <w:r w:rsidRPr="00454E4B">
        <w:rPr>
          <w:rFonts w:ascii="Avenir Book" w:hAnsi="Avenir Book"/>
          <w:i/>
        </w:rPr>
        <w:lastRenderedPageBreak/>
        <w:t>&gt;&gt;</w:t>
      </w:r>
      <w:r w:rsidR="00454E4B" w:rsidRPr="00454E4B">
        <w:rPr>
          <w:rFonts w:ascii="Avenir Book" w:hAnsi="Avenir Book"/>
          <w:i/>
        </w:rPr>
        <w:t xml:space="preserve"> (Justify why the </w:t>
      </w:r>
      <w:proofErr w:type="spellStart"/>
      <w:r w:rsidR="00454E4B" w:rsidRPr="00454E4B">
        <w:rPr>
          <w:rFonts w:ascii="Avenir Book" w:hAnsi="Avenir Book"/>
          <w:i/>
        </w:rPr>
        <w:t>PoA</w:t>
      </w:r>
      <w:proofErr w:type="spellEnd"/>
      <w:r w:rsidR="00454E4B" w:rsidRPr="00454E4B">
        <w:rPr>
          <w:rFonts w:ascii="Avenir Book" w:hAnsi="Avenir Book"/>
          <w:i/>
        </w:rPr>
        <w:t xml:space="preserve"> will not be implemented without revenues from transaction of certified SDG outcomes.)</w:t>
      </w:r>
    </w:p>
    <w:p w14:paraId="50F2E361" w14:textId="735C2A6E" w:rsidR="00E161F9" w:rsidRDefault="00E161F9" w:rsidP="005047D1">
      <w:pPr>
        <w:rPr>
          <w:rFonts w:ascii="Avenir Book" w:hAnsi="Avenir Book"/>
        </w:rPr>
      </w:pPr>
    </w:p>
    <w:p w14:paraId="51B9A79A" w14:textId="3CDFBE1D" w:rsidR="00FE5C19" w:rsidRPr="00180FBE" w:rsidRDefault="00FE5C19" w:rsidP="00FE5C19">
      <w:pPr>
        <w:pBdr>
          <w:top w:val="single" w:sz="4" w:space="1" w:color="auto"/>
          <w:left w:val="single" w:sz="4" w:space="4" w:color="auto"/>
          <w:bottom w:val="single" w:sz="4" w:space="1" w:color="auto"/>
          <w:right w:val="single" w:sz="4" w:space="4" w:color="auto"/>
        </w:pBdr>
        <w:jc w:val="left"/>
        <w:outlineLvl w:val="3"/>
        <w:rPr>
          <w:rFonts w:ascii="Calibri" w:eastAsia="MS Mincho" w:hAnsi="Calibri"/>
          <w:b/>
          <w:i/>
          <w:sz w:val="24"/>
          <w:szCs w:val="24"/>
          <w:lang w:val="en-US" w:eastAsia="ja-JP"/>
        </w:rPr>
      </w:pPr>
      <w:bookmarkStart w:id="89" w:name="_Toc6668381"/>
      <w:bookmarkStart w:id="90" w:name="_Toc529307334"/>
      <w:r>
        <w:rPr>
          <w:rFonts w:ascii="Calibri" w:eastAsia="MS Mincho" w:hAnsi="Calibri"/>
          <w:b/>
          <w:sz w:val="24"/>
          <w:szCs w:val="24"/>
          <w:lang w:val="en-US" w:eastAsia="ja-JP"/>
        </w:rPr>
        <w:t>Spring Health</w:t>
      </w:r>
      <w:r w:rsidR="000C7B13">
        <w:rPr>
          <w:rFonts w:ascii="Calibri" w:eastAsia="MS Mincho" w:hAnsi="Calibri"/>
          <w:b/>
          <w:sz w:val="24"/>
          <w:szCs w:val="24"/>
          <w:lang w:val="en-US" w:eastAsia="ja-JP"/>
        </w:rPr>
        <w:t>-1</w:t>
      </w:r>
      <w:r w:rsidR="00223755">
        <w:rPr>
          <w:rFonts w:ascii="Calibri" w:eastAsia="MS Mincho" w:hAnsi="Calibri"/>
          <w:b/>
          <w:sz w:val="24"/>
          <w:szCs w:val="24"/>
          <w:lang w:val="en-US" w:eastAsia="ja-JP"/>
        </w:rPr>
        <w:t>-2</w:t>
      </w:r>
      <w:r>
        <w:rPr>
          <w:rFonts w:ascii="Calibri" w:eastAsia="MS Mincho" w:hAnsi="Calibri"/>
          <w:b/>
          <w:sz w:val="24"/>
          <w:szCs w:val="24"/>
          <w:lang w:val="en-US" w:eastAsia="ja-JP"/>
        </w:rPr>
        <w:t xml:space="preserve">, </w:t>
      </w:r>
      <w:r>
        <w:rPr>
          <w:rFonts w:ascii="Calibri" w:eastAsia="MS Mincho" w:hAnsi="Calibri"/>
          <w:b/>
          <w:i/>
          <w:sz w:val="24"/>
          <w:szCs w:val="24"/>
          <w:lang w:val="en-US" w:eastAsia="ja-JP"/>
        </w:rPr>
        <w:t>India</w:t>
      </w:r>
      <w:bookmarkEnd w:id="89"/>
      <w:bookmarkEnd w:id="90"/>
    </w:p>
    <w:p w14:paraId="5A5F94E3" w14:textId="77777777" w:rsidR="00FE5C19" w:rsidRPr="00C8642F" w:rsidRDefault="00FE5C19" w:rsidP="00FE5C19">
      <w:pPr>
        <w:rPr>
          <w:rFonts w:ascii="Avenir Book" w:hAnsi="Avenir Book"/>
          <w:sz w:val="10"/>
          <w:szCs w:val="10"/>
          <w:lang w:val="en-US"/>
        </w:rPr>
      </w:pPr>
    </w:p>
    <w:p w14:paraId="63596560" w14:textId="77777777" w:rsidR="00FE5C19" w:rsidRPr="009D482D" w:rsidRDefault="00FE5C19" w:rsidP="00FE5C19">
      <w:pPr>
        <w:rPr>
          <w:rFonts w:ascii="Avenir Book" w:hAnsi="Avenir Book"/>
          <w:sz w:val="10"/>
          <w:szCs w:val="10"/>
          <w:lang w:val="en-US"/>
        </w:rPr>
      </w:pPr>
    </w:p>
    <w:p w14:paraId="7792F4FB" w14:textId="329B9E41" w:rsidR="00FE5C19" w:rsidRPr="009D482D" w:rsidRDefault="00ED5234" w:rsidP="00FE5C19">
      <w:pPr>
        <w:pBdr>
          <w:top w:val="single" w:sz="4" w:space="1" w:color="auto"/>
          <w:left w:val="single" w:sz="4" w:space="4" w:color="auto"/>
          <w:bottom w:val="single" w:sz="4" w:space="1" w:color="auto"/>
          <w:right w:val="single" w:sz="4" w:space="4" w:color="auto"/>
        </w:pBdr>
        <w:jc w:val="left"/>
        <w:outlineLvl w:val="3"/>
        <w:rPr>
          <w:rFonts w:ascii="Calibri" w:eastAsia="MS Mincho" w:hAnsi="Calibri"/>
          <w:b/>
          <w:i/>
          <w:sz w:val="24"/>
          <w:szCs w:val="24"/>
          <w:lang w:val="en-US" w:eastAsia="ja-JP"/>
        </w:rPr>
      </w:pPr>
      <w:bookmarkStart w:id="91" w:name="_Toc6668382"/>
      <w:bookmarkStart w:id="92" w:name="_Toc529307335"/>
      <w:r>
        <w:rPr>
          <w:rFonts w:ascii="Calibri" w:eastAsia="MS Mincho" w:hAnsi="Calibri"/>
          <w:b/>
          <w:sz w:val="24"/>
          <w:szCs w:val="24"/>
          <w:lang w:val="en-US" w:eastAsia="ja-JP"/>
        </w:rPr>
        <w:t>Spouts</w:t>
      </w:r>
      <w:r w:rsidR="000C7B13">
        <w:rPr>
          <w:rFonts w:ascii="Calibri" w:eastAsia="MS Mincho" w:hAnsi="Calibri"/>
          <w:b/>
          <w:sz w:val="24"/>
          <w:szCs w:val="24"/>
          <w:lang w:val="en-US" w:eastAsia="ja-JP"/>
        </w:rPr>
        <w:t>-1</w:t>
      </w:r>
      <w:r w:rsidR="00E138E1">
        <w:rPr>
          <w:rFonts w:ascii="Calibri" w:eastAsia="MS Mincho" w:hAnsi="Calibri"/>
          <w:b/>
          <w:sz w:val="24"/>
          <w:szCs w:val="24"/>
          <w:lang w:val="en-US" w:eastAsia="ja-JP"/>
        </w:rPr>
        <w:t>/2/3</w:t>
      </w:r>
      <w:r w:rsidR="00FE5C19" w:rsidRPr="009D482D">
        <w:rPr>
          <w:rFonts w:ascii="Calibri" w:eastAsia="MS Mincho" w:hAnsi="Calibri"/>
          <w:b/>
          <w:sz w:val="24"/>
          <w:szCs w:val="24"/>
          <w:lang w:val="en-US" w:eastAsia="ja-JP"/>
        </w:rPr>
        <w:t xml:space="preserve">, </w:t>
      </w:r>
      <w:r w:rsidR="00FE5C19" w:rsidRPr="009D482D">
        <w:rPr>
          <w:rFonts w:ascii="Calibri" w:eastAsia="MS Mincho" w:hAnsi="Calibri"/>
          <w:b/>
          <w:i/>
          <w:sz w:val="24"/>
          <w:szCs w:val="24"/>
          <w:lang w:val="en-US" w:eastAsia="ja-JP"/>
        </w:rPr>
        <w:t>Uganda</w:t>
      </w:r>
      <w:bookmarkEnd w:id="91"/>
      <w:bookmarkEnd w:id="92"/>
    </w:p>
    <w:p w14:paraId="31D4B82C" w14:textId="14164FDD" w:rsidR="00FE5C19" w:rsidRDefault="00FE5C19" w:rsidP="005047D1">
      <w:pPr>
        <w:rPr>
          <w:rFonts w:ascii="Avenir Book" w:hAnsi="Avenir Book"/>
          <w:lang w:val="en-US"/>
        </w:rPr>
      </w:pPr>
    </w:p>
    <w:p w14:paraId="64D7318E" w14:textId="77777777" w:rsidR="009F197D" w:rsidRPr="009D482D" w:rsidRDefault="009F197D" w:rsidP="009F197D">
      <w:pPr>
        <w:pBdr>
          <w:top w:val="single" w:sz="4" w:space="1" w:color="auto"/>
          <w:left w:val="single" w:sz="4" w:space="4" w:color="auto"/>
          <w:bottom w:val="single" w:sz="4" w:space="1" w:color="auto"/>
          <w:right w:val="single" w:sz="4" w:space="4" w:color="auto"/>
        </w:pBdr>
        <w:jc w:val="left"/>
        <w:outlineLvl w:val="3"/>
        <w:rPr>
          <w:rFonts w:ascii="Calibri" w:eastAsia="MS Mincho" w:hAnsi="Calibri"/>
          <w:b/>
          <w:i/>
          <w:sz w:val="24"/>
          <w:szCs w:val="24"/>
          <w:lang w:val="en-US" w:eastAsia="ja-JP"/>
        </w:rPr>
      </w:pPr>
      <w:bookmarkStart w:id="93" w:name="_Toc6668383"/>
      <w:bookmarkStart w:id="94" w:name="_Hlk1226646"/>
      <w:r>
        <w:rPr>
          <w:rFonts w:ascii="Calibri" w:eastAsia="MS Mincho" w:hAnsi="Calibri"/>
          <w:b/>
          <w:sz w:val="24"/>
          <w:szCs w:val="24"/>
          <w:lang w:val="en-US" w:eastAsia="ja-JP"/>
        </w:rPr>
        <w:t>Ethiopia-1, Ethiopia</w:t>
      </w:r>
      <w:bookmarkEnd w:id="93"/>
    </w:p>
    <w:bookmarkEnd w:id="94"/>
    <w:p w14:paraId="37028B0E" w14:textId="779D73A5" w:rsidR="009F197D" w:rsidRDefault="009F197D" w:rsidP="005047D1">
      <w:pPr>
        <w:rPr>
          <w:rFonts w:ascii="Avenir Book" w:hAnsi="Avenir Book"/>
          <w:lang w:val="en-US"/>
        </w:rPr>
      </w:pPr>
    </w:p>
    <w:p w14:paraId="61F9E7ED" w14:textId="4451BBDE" w:rsidR="00155283" w:rsidRPr="00CC224D" w:rsidRDefault="00EC540D" w:rsidP="003F4E63">
      <w:pPr>
        <w:spacing w:before="120"/>
        <w:rPr>
          <w:rFonts w:ascii="Avenir Book" w:hAnsi="Avenir Book"/>
          <w:bCs/>
          <w:iCs/>
          <w:lang w:val="en-US"/>
        </w:rPr>
      </w:pPr>
      <w:bookmarkStart w:id="95" w:name="_Hlk534556696"/>
      <w:r w:rsidRPr="00CC224D">
        <w:rPr>
          <w:rFonts w:ascii="Avenir Book" w:hAnsi="Avenir Book"/>
          <w:bCs/>
          <w:iCs/>
          <w:lang w:val="en-US"/>
        </w:rPr>
        <w:t xml:space="preserve">In order to demonstrate </w:t>
      </w:r>
      <w:proofErr w:type="gramStart"/>
      <w:r w:rsidRPr="00CC224D">
        <w:rPr>
          <w:rFonts w:ascii="Avenir Book" w:hAnsi="Avenir Book"/>
          <w:bCs/>
          <w:iCs/>
          <w:lang w:val="en-US"/>
        </w:rPr>
        <w:t>additionality</w:t>
      </w:r>
      <w:proofErr w:type="gramEnd"/>
      <w:r w:rsidRPr="00CC224D">
        <w:rPr>
          <w:rFonts w:ascii="Avenir Book" w:hAnsi="Avenir Book"/>
          <w:bCs/>
          <w:iCs/>
          <w:lang w:val="en-US"/>
        </w:rPr>
        <w:t xml:space="preserve"> we use the UNFCCC guidelines: “Annex 27 - Guidelines on the demonstration of additionality of small-scale project activities”</w:t>
      </w:r>
      <w:r w:rsidRPr="00CC224D">
        <w:rPr>
          <w:rStyle w:val="Rimandonotaapidipagina"/>
          <w:rFonts w:ascii="Avenir Book" w:hAnsi="Avenir Book"/>
          <w:bCs/>
          <w:iCs/>
          <w:lang w:val="en-US"/>
        </w:rPr>
        <w:footnoteReference w:id="13"/>
      </w:r>
      <w:r w:rsidRPr="00CC224D">
        <w:rPr>
          <w:rFonts w:ascii="Avenir Book" w:hAnsi="Avenir Book"/>
          <w:bCs/>
          <w:iCs/>
          <w:lang w:val="en-US"/>
        </w:rPr>
        <w:t>.</w:t>
      </w:r>
    </w:p>
    <w:p w14:paraId="2F26A528" w14:textId="1B4B8E3E" w:rsidR="003F4E63" w:rsidRPr="00CC224D" w:rsidRDefault="00EC540D" w:rsidP="003F4E63">
      <w:pPr>
        <w:spacing w:before="120"/>
        <w:rPr>
          <w:rFonts w:ascii="Avenir Book" w:hAnsi="Avenir Book"/>
          <w:bCs/>
          <w:iCs/>
          <w:lang w:val="en-US"/>
        </w:rPr>
      </w:pPr>
      <w:r w:rsidRPr="00CC224D">
        <w:rPr>
          <w:rFonts w:ascii="Avenir Book" w:hAnsi="Avenir Book"/>
          <w:bCs/>
          <w:iCs/>
          <w:lang w:val="en-US"/>
        </w:rPr>
        <w:t>This requires that “</w:t>
      </w:r>
      <w:r w:rsidR="003F4E63" w:rsidRPr="00CC224D">
        <w:rPr>
          <w:rFonts w:ascii="Avenir Book" w:hAnsi="Avenir Book"/>
          <w:bCs/>
          <w:iCs/>
          <w:lang w:val="en-US"/>
        </w:rPr>
        <w:t xml:space="preserve">project </w:t>
      </w:r>
      <w:r w:rsidRPr="00CC224D">
        <w:rPr>
          <w:rFonts w:ascii="Avenir Book" w:hAnsi="Avenir Book"/>
          <w:bCs/>
          <w:iCs/>
          <w:lang w:val="en-US"/>
        </w:rPr>
        <w:t xml:space="preserve">participants </w:t>
      </w:r>
      <w:r w:rsidR="003F4E63" w:rsidRPr="00CC224D">
        <w:rPr>
          <w:rFonts w:ascii="Avenir Book" w:hAnsi="Avenir Book"/>
          <w:bCs/>
          <w:iCs/>
          <w:lang w:val="en-US"/>
        </w:rPr>
        <w:t>shall provide an explanation to show that the project activity would not have occurred anyway due to at least one of the following barriers:</w:t>
      </w:r>
    </w:p>
    <w:p w14:paraId="789ACB9D" w14:textId="77777777" w:rsidR="003F4E63" w:rsidRPr="00CC224D" w:rsidRDefault="003F4E63" w:rsidP="005E3D39">
      <w:pPr>
        <w:numPr>
          <w:ilvl w:val="0"/>
          <w:numId w:val="42"/>
        </w:numPr>
        <w:spacing w:before="120"/>
        <w:ind w:left="714" w:hanging="357"/>
        <w:rPr>
          <w:rFonts w:ascii="Avenir Book" w:hAnsi="Avenir Book"/>
          <w:bCs/>
          <w:iCs/>
        </w:rPr>
      </w:pPr>
      <w:r w:rsidRPr="00CC224D">
        <w:rPr>
          <w:rFonts w:ascii="Avenir Book" w:hAnsi="Avenir Book"/>
          <w:bCs/>
          <w:iCs/>
          <w:u w:val="single"/>
        </w:rPr>
        <w:t>Investment barrier:</w:t>
      </w:r>
      <w:r w:rsidRPr="00CC224D">
        <w:rPr>
          <w:rFonts w:ascii="Avenir Book" w:hAnsi="Avenir Book"/>
          <w:bCs/>
          <w:iCs/>
        </w:rPr>
        <w:t xml:space="preserve"> a financially more viable alternative to the project activity would have led to higher emissions;</w:t>
      </w:r>
    </w:p>
    <w:p w14:paraId="65824F4D" w14:textId="77777777" w:rsidR="003F4E63" w:rsidRPr="00CC224D" w:rsidRDefault="003F4E63" w:rsidP="005E3D39">
      <w:pPr>
        <w:numPr>
          <w:ilvl w:val="0"/>
          <w:numId w:val="42"/>
        </w:numPr>
        <w:spacing w:before="60"/>
        <w:ind w:left="714" w:hanging="357"/>
        <w:rPr>
          <w:rFonts w:ascii="Avenir Book" w:hAnsi="Avenir Book"/>
          <w:bCs/>
          <w:iCs/>
        </w:rPr>
      </w:pPr>
      <w:r w:rsidRPr="00CC224D">
        <w:rPr>
          <w:rFonts w:ascii="Avenir Book" w:hAnsi="Avenir Book"/>
          <w:bCs/>
          <w:iCs/>
          <w:u w:val="single"/>
        </w:rPr>
        <w:t>Technological barrier:</w:t>
      </w:r>
      <w:r w:rsidRPr="00CC224D">
        <w:rPr>
          <w:rFonts w:ascii="Avenir Book" w:hAnsi="Avenir Book"/>
          <w:bCs/>
          <w:iCs/>
        </w:rPr>
        <w:t xml:space="preserve"> a less technologically advanced alternative to the project activity involves lower risks due to the performance uncertainty or low market share of the new technology adopted for the project activity and so would have led to higher emissions;</w:t>
      </w:r>
    </w:p>
    <w:p w14:paraId="5329342F" w14:textId="77777777" w:rsidR="003F4E63" w:rsidRPr="00CC224D" w:rsidRDefault="003F4E63" w:rsidP="005E3D39">
      <w:pPr>
        <w:numPr>
          <w:ilvl w:val="0"/>
          <w:numId w:val="42"/>
        </w:numPr>
        <w:spacing w:before="60"/>
        <w:ind w:left="714" w:hanging="357"/>
        <w:rPr>
          <w:rFonts w:ascii="Avenir Book" w:hAnsi="Avenir Book"/>
          <w:bCs/>
          <w:iCs/>
        </w:rPr>
      </w:pPr>
      <w:r w:rsidRPr="00CC224D">
        <w:rPr>
          <w:rFonts w:ascii="Avenir Book" w:hAnsi="Avenir Book"/>
          <w:bCs/>
          <w:iCs/>
          <w:u w:val="single"/>
        </w:rPr>
        <w:t>Barrier due to prevailing practice:</w:t>
      </w:r>
      <w:r w:rsidRPr="00CC224D">
        <w:rPr>
          <w:rFonts w:ascii="Avenir Book" w:hAnsi="Avenir Book"/>
          <w:bCs/>
          <w:iCs/>
        </w:rPr>
        <w:t xml:space="preserve"> prevailing practice or existing regulatory or policy requirements would have led to implementation of a technology with higher emissions;</w:t>
      </w:r>
    </w:p>
    <w:p w14:paraId="6EC3C889" w14:textId="77777777" w:rsidR="003F4E63" w:rsidRPr="00CC224D" w:rsidRDefault="003F4E63" w:rsidP="005E3D39">
      <w:pPr>
        <w:numPr>
          <w:ilvl w:val="0"/>
          <w:numId w:val="42"/>
        </w:numPr>
        <w:spacing w:before="60"/>
        <w:ind w:left="714" w:hanging="357"/>
        <w:rPr>
          <w:rFonts w:ascii="Avenir Book" w:hAnsi="Avenir Book"/>
          <w:bCs/>
          <w:iCs/>
        </w:rPr>
      </w:pPr>
      <w:r w:rsidRPr="00CC224D">
        <w:rPr>
          <w:rFonts w:ascii="Avenir Book" w:hAnsi="Avenir Book"/>
          <w:bCs/>
          <w:iCs/>
          <w:u w:val="single"/>
        </w:rPr>
        <w:t>Other barriers:</w:t>
      </w:r>
      <w:r w:rsidRPr="00CC224D">
        <w:rPr>
          <w:rFonts w:ascii="Avenir Book" w:hAnsi="Avenir Book"/>
          <w:bCs/>
          <w:iCs/>
        </w:rPr>
        <w:t xml:space="preserve"> without the project activity, for another specific reason identified by the project participant, such as institutional barriers or limited information, managerial resources, organizational capacity, financial resources, or capacity to absorb new technologies, emissions would have been higher.</w:t>
      </w:r>
    </w:p>
    <w:p w14:paraId="67F12B53" w14:textId="77777777" w:rsidR="003F4E63" w:rsidRPr="00CC224D" w:rsidRDefault="003F4E63" w:rsidP="003F4E63">
      <w:pPr>
        <w:rPr>
          <w:rFonts w:ascii="Avenir Book" w:hAnsi="Avenir Book"/>
          <w:bCs/>
          <w:iCs/>
          <w:lang w:val="en-US"/>
        </w:rPr>
      </w:pPr>
    </w:p>
    <w:p w14:paraId="2A17FD39" w14:textId="26FCE7C5" w:rsidR="003F4E63" w:rsidRPr="00CC224D" w:rsidRDefault="003F4E63" w:rsidP="003F4E63">
      <w:pPr>
        <w:rPr>
          <w:rFonts w:ascii="Avenir Book" w:hAnsi="Avenir Book"/>
          <w:bCs/>
          <w:iCs/>
          <w:lang w:val="en-US"/>
        </w:rPr>
      </w:pPr>
      <w:r w:rsidRPr="00CC224D">
        <w:rPr>
          <w:rFonts w:ascii="Avenir Book" w:hAnsi="Avenir Book"/>
          <w:bCs/>
          <w:iCs/>
          <w:lang w:val="en-US"/>
        </w:rPr>
        <w:t xml:space="preserve">The PP has chosen the </w:t>
      </w:r>
      <w:r w:rsidRPr="00CC224D">
        <w:rPr>
          <w:rFonts w:ascii="Avenir Book" w:hAnsi="Avenir Book"/>
          <w:b/>
          <w:bCs/>
          <w:iCs/>
          <w:u w:val="single"/>
          <w:lang w:val="en-US"/>
        </w:rPr>
        <w:t>barrier due to</w:t>
      </w:r>
      <w:r w:rsidRPr="00CC224D">
        <w:rPr>
          <w:rFonts w:ascii="Avenir Book" w:hAnsi="Avenir Book"/>
          <w:bCs/>
          <w:iCs/>
          <w:u w:val="single"/>
          <w:lang w:val="en-US"/>
        </w:rPr>
        <w:t xml:space="preserve"> </w:t>
      </w:r>
      <w:r w:rsidRPr="00CC224D">
        <w:rPr>
          <w:rFonts w:ascii="Avenir Book" w:hAnsi="Avenir Book"/>
          <w:b/>
          <w:bCs/>
          <w:iCs/>
          <w:u w:val="single"/>
          <w:lang w:val="en-US"/>
        </w:rPr>
        <w:t>prevailing practice</w:t>
      </w:r>
      <w:r w:rsidRPr="00CC224D">
        <w:rPr>
          <w:rFonts w:ascii="Avenir Book" w:hAnsi="Avenir Book"/>
          <w:bCs/>
          <w:iCs/>
          <w:lang w:val="en-US"/>
        </w:rPr>
        <w:t xml:space="preserve"> to prove additionality.</w:t>
      </w:r>
    </w:p>
    <w:p w14:paraId="755A4706" w14:textId="77777777" w:rsidR="003F4E63" w:rsidRPr="00CC224D" w:rsidRDefault="003F4E63" w:rsidP="003F4E63">
      <w:pPr>
        <w:rPr>
          <w:rFonts w:ascii="Avenir Book" w:hAnsi="Avenir Book"/>
          <w:bCs/>
          <w:iCs/>
          <w:lang w:val="en-US"/>
        </w:rPr>
      </w:pPr>
    </w:p>
    <w:p w14:paraId="2363B0C9" w14:textId="43E4107C" w:rsidR="003F4E63" w:rsidRPr="00CC224D" w:rsidRDefault="003F4E63" w:rsidP="003F4E63">
      <w:pPr>
        <w:rPr>
          <w:rFonts w:ascii="Avenir Book" w:hAnsi="Avenir Book"/>
          <w:b/>
          <w:i/>
          <w:lang w:val="en-US"/>
        </w:rPr>
      </w:pPr>
      <w:r w:rsidRPr="00CC224D">
        <w:rPr>
          <w:rFonts w:ascii="Avenir Book" w:hAnsi="Avenir Book"/>
          <w:b/>
          <w:i/>
          <w:lang w:val="en-US"/>
        </w:rPr>
        <w:t>Prevailing practice: boiling water or not treating at all (suppressed demand)</w:t>
      </w:r>
    </w:p>
    <w:p w14:paraId="4281CF62" w14:textId="1713052C" w:rsidR="003F4E63" w:rsidRPr="00CC224D" w:rsidRDefault="003F4E63" w:rsidP="003F4E63">
      <w:pPr>
        <w:spacing w:before="120"/>
        <w:rPr>
          <w:rFonts w:ascii="Avenir Book" w:hAnsi="Avenir Book"/>
          <w:lang w:val="en-US"/>
        </w:rPr>
      </w:pPr>
      <w:r w:rsidRPr="00CC224D">
        <w:rPr>
          <w:rFonts w:ascii="Avenir Book" w:hAnsi="Avenir Book"/>
          <w:lang w:val="en-US"/>
        </w:rPr>
        <w:t xml:space="preserve">Many people served by our </w:t>
      </w:r>
      <w:proofErr w:type="spellStart"/>
      <w:r w:rsidRPr="00CC224D">
        <w:rPr>
          <w:rFonts w:ascii="Avenir Book" w:hAnsi="Avenir Book"/>
          <w:lang w:val="en-US"/>
        </w:rPr>
        <w:t>PoA</w:t>
      </w:r>
      <w:proofErr w:type="spellEnd"/>
      <w:r w:rsidRPr="00CC224D">
        <w:rPr>
          <w:rFonts w:ascii="Avenir Book" w:hAnsi="Avenir Book"/>
          <w:lang w:val="en-US"/>
        </w:rPr>
        <w:t xml:space="preserve"> in rural Orissa, India, as well as Uganda </w:t>
      </w:r>
      <w:r w:rsidR="00F808B3">
        <w:rPr>
          <w:rFonts w:ascii="Avenir Book" w:hAnsi="Avenir Book"/>
          <w:lang w:val="en-US"/>
        </w:rPr>
        <w:t xml:space="preserve">and Ethiopia </w:t>
      </w:r>
      <w:r w:rsidRPr="00CC224D">
        <w:rPr>
          <w:rFonts w:ascii="Avenir Book" w:hAnsi="Avenir Book"/>
          <w:lang w:val="en-US"/>
        </w:rPr>
        <w:t xml:space="preserve">do not purify their water because they are unaware of the health consequences of drinking untreated water. </w:t>
      </w:r>
    </w:p>
    <w:p w14:paraId="08FDBD91" w14:textId="34BCCBB1" w:rsidR="003F4E63" w:rsidRPr="00CC224D" w:rsidRDefault="003F4E63" w:rsidP="003F4E63">
      <w:pPr>
        <w:spacing w:before="120"/>
        <w:rPr>
          <w:rFonts w:ascii="Avenir Book" w:hAnsi="Avenir Book"/>
          <w:lang w:val="en-US"/>
        </w:rPr>
      </w:pPr>
      <w:r w:rsidRPr="00CC224D">
        <w:rPr>
          <w:rFonts w:ascii="Avenir Book" w:hAnsi="Avenir Book"/>
          <w:lang w:val="en-US"/>
        </w:rPr>
        <w:t xml:space="preserve">If they treat it, most often they do so by boiling it with very inefficient and dirty cook stoves, in most cases three-stone stoves, see section </w:t>
      </w:r>
      <w:r w:rsidR="00527C5B" w:rsidRPr="00CC224D">
        <w:rPr>
          <w:rFonts w:ascii="Avenir Book" w:hAnsi="Avenir Book"/>
          <w:lang w:val="en-US"/>
        </w:rPr>
        <w:t>A.4.2.</w:t>
      </w:r>
    </w:p>
    <w:p w14:paraId="095E2AC9" w14:textId="49DF13C0" w:rsidR="003F4E63" w:rsidRPr="00CC224D" w:rsidRDefault="003F4E63" w:rsidP="003F4E63">
      <w:pPr>
        <w:spacing w:before="120"/>
        <w:rPr>
          <w:rFonts w:ascii="Avenir Book" w:hAnsi="Avenir Book"/>
          <w:lang w:val="en-US"/>
        </w:rPr>
      </w:pPr>
      <w:r w:rsidRPr="00CC224D">
        <w:rPr>
          <w:rFonts w:ascii="Avenir Book" w:hAnsi="Avenir Book"/>
          <w:lang w:val="en-US"/>
        </w:rPr>
        <w:t>However, if shown the adverse effects of drinking untreated water, people will start choosing to purchase Spring Health’s purified water, or to purify it at home, for example with Spouts ceramic water filters</w:t>
      </w:r>
      <w:r w:rsidR="00D7426B">
        <w:rPr>
          <w:rFonts w:ascii="Avenir Book" w:hAnsi="Avenir Book"/>
          <w:lang w:val="en-US"/>
        </w:rPr>
        <w:t xml:space="preserve"> or Aqua for All’s filters in Ethiopia</w:t>
      </w:r>
      <w:r w:rsidRPr="00CC224D">
        <w:rPr>
          <w:rFonts w:ascii="Avenir Book" w:hAnsi="Avenir Book"/>
          <w:lang w:val="en-US"/>
        </w:rPr>
        <w:t xml:space="preserve">.  </w:t>
      </w:r>
    </w:p>
    <w:p w14:paraId="7C9C22F4" w14:textId="10679D82" w:rsidR="003F4E63" w:rsidRPr="00CC224D" w:rsidRDefault="003F4E63" w:rsidP="003F4E63">
      <w:pPr>
        <w:spacing w:before="120"/>
        <w:rPr>
          <w:rFonts w:ascii="Avenir Book" w:hAnsi="Avenir Book"/>
          <w:lang w:val="en-US"/>
        </w:rPr>
      </w:pPr>
      <w:r w:rsidRPr="00CC224D">
        <w:rPr>
          <w:rFonts w:ascii="Avenir Book" w:hAnsi="Avenir Book"/>
          <w:lang w:val="en-US"/>
        </w:rPr>
        <w:t xml:space="preserve">This is a fact documented and demonstrated by the work of this </w:t>
      </w:r>
      <w:proofErr w:type="gramStart"/>
      <w:r w:rsidRPr="00CC224D">
        <w:rPr>
          <w:rFonts w:ascii="Avenir Book" w:hAnsi="Avenir Book"/>
          <w:lang w:val="en-US"/>
        </w:rPr>
        <w:t>project, and</w:t>
      </w:r>
      <w:proofErr w:type="gramEnd"/>
      <w:r w:rsidRPr="00CC224D">
        <w:rPr>
          <w:rFonts w:ascii="Avenir Book" w:hAnsi="Avenir Book"/>
          <w:lang w:val="en-US"/>
        </w:rPr>
        <w:t xml:space="preserve"> lies at the core of its business model. Specifically, in order to expand into new communities and new regions in the country, Spring Health</w:t>
      </w:r>
      <w:r w:rsidR="00D7426B">
        <w:rPr>
          <w:rFonts w:ascii="Avenir Book" w:hAnsi="Avenir Book"/>
          <w:lang w:val="en-US"/>
        </w:rPr>
        <w:t>, Spouts and Aqua for All</w:t>
      </w:r>
      <w:r w:rsidRPr="00CC224D">
        <w:rPr>
          <w:rFonts w:ascii="Avenir Book" w:hAnsi="Avenir Book"/>
          <w:lang w:val="en-US"/>
        </w:rPr>
        <w:t xml:space="preserve"> use complex awareness campaigns and marketing to generate demand for their products; this is described in detail in section A.4.2 of this </w:t>
      </w:r>
      <w:proofErr w:type="spellStart"/>
      <w:r w:rsidRPr="00CC224D">
        <w:rPr>
          <w:rFonts w:ascii="Avenir Book" w:hAnsi="Avenir Book"/>
          <w:lang w:val="en-US"/>
        </w:rPr>
        <w:t>PoA</w:t>
      </w:r>
      <w:proofErr w:type="spellEnd"/>
      <w:r w:rsidRPr="00CC224D">
        <w:rPr>
          <w:rFonts w:ascii="Avenir Book" w:hAnsi="Avenir Book"/>
          <w:lang w:val="en-US"/>
        </w:rPr>
        <w:t xml:space="preserve">-DD. </w:t>
      </w:r>
    </w:p>
    <w:p w14:paraId="0CF5E4DA" w14:textId="77777777" w:rsidR="003F4E63" w:rsidRPr="00CC224D" w:rsidRDefault="003F4E63" w:rsidP="003F4E63">
      <w:pPr>
        <w:spacing w:before="120"/>
        <w:rPr>
          <w:rFonts w:ascii="Avenir Book" w:hAnsi="Avenir Book"/>
          <w:lang w:val="en-US"/>
        </w:rPr>
      </w:pPr>
      <w:r w:rsidRPr="00CC224D">
        <w:rPr>
          <w:rFonts w:ascii="Avenir Book" w:hAnsi="Avenir Book"/>
          <w:lang w:val="en-US"/>
        </w:rPr>
        <w:t>The success of our business model clearly shows that, through education and awareness, the attitudes towards safe drinking water can change permanently. Specifically, if shown the benefits of safe drinking water, people will choose to purify the water they drink.</w:t>
      </w:r>
    </w:p>
    <w:p w14:paraId="50593C90" w14:textId="7D39587B" w:rsidR="003F4E63" w:rsidRPr="00CC224D" w:rsidRDefault="003F4E63" w:rsidP="003F4E63">
      <w:pPr>
        <w:spacing w:before="120"/>
        <w:rPr>
          <w:rFonts w:ascii="Avenir Book" w:hAnsi="Avenir Book"/>
          <w:lang w:val="en-US"/>
        </w:rPr>
      </w:pPr>
      <w:r w:rsidRPr="00CC224D">
        <w:rPr>
          <w:rFonts w:ascii="Avenir Book" w:hAnsi="Avenir Book"/>
          <w:lang w:val="en-US"/>
        </w:rPr>
        <w:t>The role of our local partners, such as Spring Health</w:t>
      </w:r>
      <w:r w:rsidR="00D7426B">
        <w:rPr>
          <w:rFonts w:ascii="Avenir Book" w:hAnsi="Avenir Book"/>
          <w:lang w:val="en-US"/>
        </w:rPr>
        <w:t>,</w:t>
      </w:r>
      <w:r w:rsidRPr="00CC224D">
        <w:rPr>
          <w:rFonts w:ascii="Avenir Book" w:hAnsi="Avenir Book"/>
          <w:lang w:val="en-US"/>
        </w:rPr>
        <w:t xml:space="preserve"> Spouts</w:t>
      </w:r>
      <w:r w:rsidR="00D7426B">
        <w:rPr>
          <w:rFonts w:ascii="Avenir Book" w:hAnsi="Avenir Book"/>
          <w:lang w:val="en-US"/>
        </w:rPr>
        <w:t xml:space="preserve"> and Aqua for All</w:t>
      </w:r>
      <w:r w:rsidRPr="00CC224D">
        <w:rPr>
          <w:rFonts w:ascii="Avenir Book" w:hAnsi="Avenir Book"/>
          <w:lang w:val="en-US"/>
        </w:rPr>
        <w:t xml:space="preserve">, is to ensure that the treatment of the water occurs in a </w:t>
      </w:r>
      <w:proofErr w:type="gramStart"/>
      <w:r w:rsidRPr="00CC224D">
        <w:rPr>
          <w:rFonts w:ascii="Avenir Book" w:hAnsi="Avenir Book"/>
          <w:lang w:val="en-US"/>
        </w:rPr>
        <w:t>zero carbon</w:t>
      </w:r>
      <w:proofErr w:type="gramEnd"/>
      <w:r w:rsidRPr="00CC224D">
        <w:rPr>
          <w:rFonts w:ascii="Avenir Book" w:hAnsi="Avenir Book"/>
          <w:lang w:val="en-US"/>
        </w:rPr>
        <w:t xml:space="preserve"> way. Without Spring Health’s</w:t>
      </w:r>
      <w:r w:rsidR="00D7426B">
        <w:rPr>
          <w:rFonts w:ascii="Avenir Book" w:hAnsi="Avenir Book"/>
          <w:lang w:val="en-US"/>
        </w:rPr>
        <w:t>,</w:t>
      </w:r>
      <w:r w:rsidRPr="00CC224D">
        <w:rPr>
          <w:rFonts w:ascii="Avenir Book" w:hAnsi="Avenir Book"/>
          <w:lang w:val="en-US"/>
        </w:rPr>
        <w:t xml:space="preserve"> Spouts’ </w:t>
      </w:r>
      <w:r w:rsidR="00D7426B">
        <w:rPr>
          <w:rFonts w:ascii="Avenir Book" w:hAnsi="Avenir Book"/>
          <w:lang w:val="en-US"/>
        </w:rPr>
        <w:t xml:space="preserve">and Aqua for All’ </w:t>
      </w:r>
      <w:proofErr w:type="spellStart"/>
      <w:r w:rsidR="00D7426B">
        <w:rPr>
          <w:rFonts w:ascii="Avenir Book" w:hAnsi="Avenir Book"/>
          <w:lang w:val="en-US"/>
        </w:rPr>
        <w:t>s</w:t>
      </w:r>
      <w:r w:rsidRPr="00CC224D">
        <w:rPr>
          <w:rFonts w:ascii="Avenir Book" w:hAnsi="Avenir Book"/>
          <w:lang w:val="en-US"/>
        </w:rPr>
        <w:t>service</w:t>
      </w:r>
      <w:proofErr w:type="spellEnd"/>
      <w:r w:rsidRPr="00CC224D">
        <w:rPr>
          <w:rFonts w:ascii="Avenir Book" w:hAnsi="Avenir Book"/>
          <w:lang w:val="en-US"/>
        </w:rPr>
        <w:t>, people would likely have started to boil the water using the inefficient stoves and fuel at their disposal, which is described in Section A.4.2.</w:t>
      </w:r>
    </w:p>
    <w:p w14:paraId="0A753117" w14:textId="754F1B27" w:rsidR="003F4E63" w:rsidRPr="00CC224D" w:rsidRDefault="003F4E63" w:rsidP="003F4E63">
      <w:pPr>
        <w:spacing w:before="120"/>
        <w:rPr>
          <w:rFonts w:ascii="Avenir Book" w:hAnsi="Avenir Book"/>
          <w:b/>
          <w:lang w:val="en-US"/>
        </w:rPr>
      </w:pPr>
      <w:r w:rsidRPr="00CC224D">
        <w:rPr>
          <w:rFonts w:ascii="Avenir Book" w:hAnsi="Avenir Book"/>
          <w:b/>
          <w:lang w:val="en-US"/>
        </w:rPr>
        <w:t xml:space="preserve">Revenues from carbon credits will be key in supporting the expansion of the reach of our local partners into new villages and regions. </w:t>
      </w:r>
      <w:r w:rsidRPr="00CC224D">
        <w:rPr>
          <w:rFonts w:ascii="Avenir Book" w:hAnsi="Avenir Book"/>
          <w:b/>
          <w:u w:val="single"/>
          <w:lang w:val="en-US"/>
        </w:rPr>
        <w:t>Such expansion is very expensive for Spring Health</w:t>
      </w:r>
      <w:r w:rsidR="003D3D19" w:rsidRPr="00CC224D">
        <w:rPr>
          <w:rFonts w:ascii="Avenir Book" w:hAnsi="Avenir Book"/>
          <w:b/>
          <w:u w:val="single"/>
          <w:lang w:val="en-US"/>
        </w:rPr>
        <w:t>,</w:t>
      </w:r>
      <w:r w:rsidRPr="00CC224D">
        <w:rPr>
          <w:rFonts w:ascii="Avenir Book" w:hAnsi="Avenir Book"/>
          <w:b/>
          <w:u w:val="single"/>
          <w:lang w:val="en-US"/>
        </w:rPr>
        <w:t xml:space="preserve"> Spouts</w:t>
      </w:r>
      <w:r w:rsidR="003D3D19" w:rsidRPr="00CC224D">
        <w:rPr>
          <w:rFonts w:ascii="Avenir Book" w:hAnsi="Avenir Book"/>
          <w:b/>
          <w:u w:val="single"/>
          <w:lang w:val="en-US"/>
        </w:rPr>
        <w:t xml:space="preserve"> and Aqua for All</w:t>
      </w:r>
      <w:r w:rsidRPr="00CC224D">
        <w:rPr>
          <w:rFonts w:ascii="Avenir Book" w:hAnsi="Avenir Book"/>
          <w:b/>
          <w:u w:val="single"/>
          <w:lang w:val="en-US"/>
        </w:rPr>
        <w:t>, and cannot be achieved without external support</w:t>
      </w:r>
      <w:r w:rsidRPr="00CC224D">
        <w:rPr>
          <w:rFonts w:ascii="Avenir Book" w:hAnsi="Avenir Book"/>
          <w:b/>
          <w:lang w:val="en-US"/>
        </w:rPr>
        <w:t xml:space="preserve">. The revenues from the carbon credits would help </w:t>
      </w:r>
      <w:r w:rsidRPr="00CC224D">
        <w:rPr>
          <w:rFonts w:ascii="Avenir Book" w:hAnsi="Avenir Book"/>
          <w:b/>
          <w:lang w:val="en-US"/>
        </w:rPr>
        <w:lastRenderedPageBreak/>
        <w:t>sustain Spring Health’s</w:t>
      </w:r>
      <w:r w:rsidR="003D3D19" w:rsidRPr="00CC224D">
        <w:rPr>
          <w:rFonts w:ascii="Avenir Book" w:hAnsi="Avenir Book"/>
          <w:b/>
          <w:lang w:val="en-US"/>
        </w:rPr>
        <w:t>,</w:t>
      </w:r>
      <w:r w:rsidRPr="00CC224D">
        <w:rPr>
          <w:rFonts w:ascii="Avenir Book" w:hAnsi="Avenir Book"/>
          <w:b/>
          <w:lang w:val="en-US"/>
        </w:rPr>
        <w:t xml:space="preserve"> Spouts</w:t>
      </w:r>
      <w:r w:rsidR="003D3D19" w:rsidRPr="00CC224D">
        <w:rPr>
          <w:rFonts w:ascii="Avenir Book" w:hAnsi="Avenir Book"/>
          <w:b/>
          <w:lang w:val="en-US"/>
        </w:rPr>
        <w:t>’ and Aqua for All</w:t>
      </w:r>
      <w:r w:rsidRPr="00CC224D">
        <w:rPr>
          <w:rFonts w:ascii="Avenir Book" w:hAnsi="Avenir Book"/>
          <w:b/>
          <w:lang w:val="en-US"/>
        </w:rPr>
        <w:t>’</w:t>
      </w:r>
      <w:r w:rsidR="003D3D19" w:rsidRPr="00CC224D">
        <w:rPr>
          <w:rFonts w:ascii="Avenir Book" w:hAnsi="Avenir Book"/>
          <w:b/>
          <w:lang w:val="en-US"/>
        </w:rPr>
        <w:t>s</w:t>
      </w:r>
      <w:r w:rsidRPr="00CC224D">
        <w:rPr>
          <w:rFonts w:ascii="Avenir Book" w:hAnsi="Avenir Book"/>
          <w:b/>
          <w:lang w:val="en-US"/>
        </w:rPr>
        <w:t xml:space="preserve"> growth and help people in </w:t>
      </w:r>
      <w:proofErr w:type="gramStart"/>
      <w:r w:rsidRPr="00CC224D">
        <w:rPr>
          <w:rFonts w:ascii="Avenir Book" w:hAnsi="Avenir Book"/>
          <w:b/>
          <w:lang w:val="en-US"/>
        </w:rPr>
        <w:t>Orissa,  Uganda</w:t>
      </w:r>
      <w:proofErr w:type="gramEnd"/>
      <w:r w:rsidR="003D3D19" w:rsidRPr="00CC224D">
        <w:rPr>
          <w:rFonts w:ascii="Avenir Book" w:hAnsi="Avenir Book"/>
          <w:b/>
          <w:lang w:val="en-US"/>
        </w:rPr>
        <w:t xml:space="preserve"> and Ethiopia</w:t>
      </w:r>
      <w:r w:rsidRPr="00CC224D">
        <w:rPr>
          <w:rFonts w:ascii="Avenir Book" w:hAnsi="Avenir Book"/>
          <w:b/>
          <w:lang w:val="en-US"/>
        </w:rPr>
        <w:t xml:space="preserve"> have access to safe drinking water that they can afford and want to buy.</w:t>
      </w:r>
    </w:p>
    <w:p w14:paraId="4CE8EB7D" w14:textId="77777777" w:rsidR="003F4E63" w:rsidRPr="003F4E63" w:rsidRDefault="003F4E63" w:rsidP="003F4E63">
      <w:pPr>
        <w:spacing w:before="120"/>
        <w:rPr>
          <w:rFonts w:ascii="Avenir Book" w:hAnsi="Avenir Book"/>
          <w:lang w:val="en-US"/>
        </w:rPr>
      </w:pPr>
      <w:r w:rsidRPr="00CC224D">
        <w:rPr>
          <w:rFonts w:ascii="Avenir Book" w:hAnsi="Avenir Book"/>
          <w:lang w:val="en-US"/>
        </w:rPr>
        <w:t xml:space="preserve">In summary, the additionality criteria are met because without the </w:t>
      </w:r>
      <w:proofErr w:type="spellStart"/>
      <w:r w:rsidRPr="00CC224D">
        <w:rPr>
          <w:rFonts w:ascii="Avenir Book" w:hAnsi="Avenir Book"/>
          <w:lang w:val="en-US"/>
        </w:rPr>
        <w:t>PoA</w:t>
      </w:r>
      <w:proofErr w:type="spellEnd"/>
      <w:r w:rsidRPr="00CC224D">
        <w:rPr>
          <w:rFonts w:ascii="Avenir Book" w:hAnsi="Avenir Book"/>
          <w:lang w:val="en-US"/>
        </w:rPr>
        <w:t xml:space="preserve"> the </w:t>
      </w:r>
      <w:r w:rsidRPr="00CC224D">
        <w:rPr>
          <w:rFonts w:ascii="Avenir Book" w:hAnsi="Avenir Book"/>
          <w:bCs/>
          <w:iCs/>
          <w:lang w:val="en-US"/>
        </w:rPr>
        <w:t xml:space="preserve">project activities would not have occurred because of the </w:t>
      </w:r>
      <w:r w:rsidRPr="00CC224D">
        <w:rPr>
          <w:rFonts w:ascii="Avenir Book" w:hAnsi="Avenir Book"/>
          <w:b/>
          <w:bCs/>
          <w:iCs/>
          <w:u w:val="single"/>
          <w:lang w:val="en-US"/>
        </w:rPr>
        <w:t>barrier due to prevailing practice</w:t>
      </w:r>
      <w:r w:rsidRPr="00CC224D">
        <w:rPr>
          <w:rFonts w:ascii="Avenir Book" w:hAnsi="Avenir Book"/>
          <w:bCs/>
          <w:iCs/>
          <w:u w:val="single"/>
          <w:lang w:val="en-US"/>
        </w:rPr>
        <w:t>.</w:t>
      </w:r>
    </w:p>
    <w:bookmarkEnd w:id="95"/>
    <w:p w14:paraId="4B1BFF50" w14:textId="53733359" w:rsidR="00C8642F" w:rsidRPr="003F4E63" w:rsidRDefault="00C8642F" w:rsidP="005047D1">
      <w:pPr>
        <w:rPr>
          <w:rFonts w:ascii="Avenir Book" w:hAnsi="Avenir Book"/>
          <w:lang w:val="en-US"/>
        </w:rPr>
      </w:pPr>
    </w:p>
    <w:p w14:paraId="0585B42E" w14:textId="08EA9951" w:rsidR="00111EB9" w:rsidRDefault="00111EB9" w:rsidP="005047D1">
      <w:pPr>
        <w:rPr>
          <w:rFonts w:ascii="Avenir Book" w:hAnsi="Avenir Book"/>
        </w:rPr>
      </w:pPr>
    </w:p>
    <w:p w14:paraId="6A8DBAAD" w14:textId="77BCB372" w:rsidR="002333D7" w:rsidRPr="002333D7" w:rsidRDefault="002333D7" w:rsidP="002333D7">
      <w:pPr>
        <w:spacing w:after="160" w:line="259" w:lineRule="auto"/>
        <w:jc w:val="left"/>
        <w:rPr>
          <w:rFonts w:ascii="Avenir Book" w:eastAsiaTheme="minorHAnsi" w:hAnsi="Avenir Book" w:cstheme="minorBidi"/>
          <w:b/>
          <w:i/>
          <w:sz w:val="24"/>
          <w:szCs w:val="24"/>
          <w:lang w:val="en-US" w:eastAsia="en-US"/>
        </w:rPr>
      </w:pPr>
      <w:bookmarkStart w:id="96" w:name="_Hlk2247183"/>
      <w:r w:rsidRPr="002333D7">
        <w:rPr>
          <w:rFonts w:ascii="Avenir Book" w:eastAsiaTheme="minorHAnsi" w:hAnsi="Avenir Book" w:cstheme="minorBidi"/>
          <w:b/>
          <w:i/>
          <w:sz w:val="24"/>
          <w:szCs w:val="24"/>
          <w:lang w:val="en-US" w:eastAsia="en-US"/>
        </w:rPr>
        <w:t xml:space="preserve">Gold Standard </w:t>
      </w:r>
      <w:proofErr w:type="gramStart"/>
      <w:r w:rsidRPr="002333D7">
        <w:rPr>
          <w:rFonts w:ascii="Avenir Book" w:eastAsiaTheme="minorHAnsi" w:hAnsi="Avenir Book" w:cstheme="minorBidi"/>
          <w:b/>
          <w:i/>
          <w:sz w:val="24"/>
          <w:szCs w:val="24"/>
          <w:lang w:val="en-US" w:eastAsia="en-US"/>
        </w:rPr>
        <w:t>For</w:t>
      </w:r>
      <w:proofErr w:type="gramEnd"/>
      <w:r w:rsidRPr="002333D7">
        <w:rPr>
          <w:rFonts w:ascii="Avenir Book" w:eastAsiaTheme="minorHAnsi" w:hAnsi="Avenir Book" w:cstheme="minorBidi"/>
          <w:b/>
          <w:i/>
          <w:sz w:val="24"/>
          <w:szCs w:val="24"/>
          <w:lang w:val="en-US" w:eastAsia="en-US"/>
        </w:rPr>
        <w:t xml:space="preserve"> The Global Goals </w:t>
      </w:r>
      <w:r>
        <w:rPr>
          <w:rFonts w:ascii="Avenir Book" w:eastAsiaTheme="minorHAnsi" w:hAnsi="Avenir Book" w:cstheme="minorBidi"/>
          <w:b/>
          <w:i/>
          <w:sz w:val="24"/>
          <w:szCs w:val="24"/>
          <w:lang w:val="en-US" w:eastAsia="en-US"/>
        </w:rPr>
        <w:t xml:space="preserve">- </w:t>
      </w:r>
      <w:r w:rsidRPr="002333D7">
        <w:rPr>
          <w:rFonts w:ascii="Avenir Book" w:eastAsiaTheme="minorHAnsi" w:hAnsi="Avenir Book" w:cstheme="minorBidi"/>
          <w:b/>
          <w:i/>
          <w:sz w:val="24"/>
          <w:szCs w:val="24"/>
          <w:lang w:val="en-US" w:eastAsia="en-US"/>
        </w:rPr>
        <w:t>Community Services Activity Requirements</w:t>
      </w:r>
      <w:r w:rsidRPr="002333D7">
        <w:rPr>
          <w:rFonts w:ascii="Avenir Book" w:eastAsiaTheme="minorHAnsi" w:hAnsi="Avenir Book" w:cstheme="minorBidi"/>
          <w:sz w:val="24"/>
          <w:szCs w:val="24"/>
          <w:lang w:val="en-US" w:eastAsia="en-US"/>
        </w:rPr>
        <w:t xml:space="preserve"> </w:t>
      </w:r>
      <w:r w:rsidRPr="002333D7">
        <w:rPr>
          <w:rFonts w:ascii="Avenir Book" w:eastAsiaTheme="minorHAnsi" w:hAnsi="Avenir Book" w:cstheme="minorBidi"/>
          <w:i/>
          <w:sz w:val="24"/>
          <w:szCs w:val="24"/>
          <w:lang w:val="en-US" w:eastAsia="en-US"/>
        </w:rPr>
        <w:t>(Version 1.1)</w:t>
      </w:r>
    </w:p>
    <w:p w14:paraId="5A3F742F" w14:textId="77777777" w:rsidR="002333D7" w:rsidRPr="002333D7" w:rsidRDefault="002333D7" w:rsidP="002333D7">
      <w:pPr>
        <w:spacing w:after="160" w:line="259" w:lineRule="auto"/>
        <w:jc w:val="left"/>
        <w:rPr>
          <w:rFonts w:ascii="Avenir Book" w:eastAsiaTheme="minorHAnsi" w:hAnsi="Avenir Book" w:cstheme="minorBidi"/>
          <w:sz w:val="24"/>
          <w:szCs w:val="24"/>
          <w:lang w:val="en-US" w:eastAsia="en-US"/>
        </w:rPr>
      </w:pPr>
      <w:r w:rsidRPr="002333D7">
        <w:rPr>
          <w:rFonts w:ascii="Avenir Book" w:eastAsiaTheme="minorHAnsi" w:hAnsi="Avenir Book" w:cstheme="minorBidi"/>
          <w:sz w:val="24"/>
          <w:szCs w:val="24"/>
          <w:lang w:val="en-US" w:eastAsia="en-US"/>
        </w:rPr>
        <w:t>The present is a COMMUNITY SERVICES project because it falls on the Water, Health and Hygiene (WASH) project type.</w:t>
      </w:r>
    </w:p>
    <w:p w14:paraId="4F591A25" w14:textId="77777777" w:rsidR="002333D7" w:rsidRPr="002333D7" w:rsidRDefault="002333D7" w:rsidP="002333D7">
      <w:pPr>
        <w:spacing w:after="160" w:line="259" w:lineRule="auto"/>
        <w:jc w:val="left"/>
        <w:rPr>
          <w:rFonts w:ascii="Avenir Book" w:eastAsiaTheme="minorHAnsi" w:hAnsi="Avenir Book" w:cstheme="minorBidi"/>
          <w:sz w:val="24"/>
          <w:szCs w:val="24"/>
          <w:lang w:val="en-US" w:eastAsia="en-US"/>
        </w:rPr>
      </w:pPr>
      <w:r w:rsidRPr="002333D7">
        <w:rPr>
          <w:rFonts w:ascii="Avenir Book" w:eastAsiaTheme="minorHAnsi" w:hAnsi="Avenir Book" w:cstheme="minorBidi"/>
          <w:sz w:val="24"/>
          <w:szCs w:val="24"/>
          <w:lang w:val="en-US" w:eastAsia="en-US"/>
        </w:rPr>
        <w:t>This CS project, other the Gold Standard for the Global Goals Requirements, applies the following criteria for eligibility:</w:t>
      </w:r>
    </w:p>
    <w:p w14:paraId="284CECF0" w14:textId="77777777" w:rsidR="002333D7" w:rsidRPr="002333D7" w:rsidRDefault="002333D7" w:rsidP="002333D7">
      <w:pPr>
        <w:ind w:left="284" w:hanging="284"/>
        <w:jc w:val="left"/>
        <w:rPr>
          <w:rFonts w:ascii="Avenir Book" w:eastAsiaTheme="minorHAnsi" w:hAnsi="Avenir Book" w:cstheme="minorBidi"/>
          <w:sz w:val="24"/>
          <w:szCs w:val="24"/>
          <w:lang w:val="en-US" w:eastAsia="en-US"/>
        </w:rPr>
      </w:pPr>
      <w:r w:rsidRPr="002333D7">
        <w:rPr>
          <w:rFonts w:ascii="Avenir Book" w:eastAsiaTheme="minorHAnsi" w:hAnsi="Avenir Book" w:cstheme="minorBidi"/>
          <w:sz w:val="24"/>
          <w:szCs w:val="24"/>
          <w:lang w:val="en-US" w:eastAsia="en-US"/>
        </w:rPr>
        <w:t>•</w:t>
      </w:r>
      <w:r w:rsidRPr="002333D7">
        <w:rPr>
          <w:rFonts w:ascii="Avenir Book" w:eastAsiaTheme="minorHAnsi" w:hAnsi="Avenir Book" w:cstheme="minorBidi"/>
          <w:sz w:val="24"/>
          <w:szCs w:val="24"/>
          <w:lang w:val="en-US" w:eastAsia="en-US"/>
        </w:rPr>
        <w:tab/>
        <w:t>The technologies will each have continuous energy outputs of less than 150kW per unit. This will be applied to the baseline technology with regards to the water technology units. Typical cook stoves produce energy around 5kW on average. (see Sect. B.7.2)</w:t>
      </w:r>
    </w:p>
    <w:p w14:paraId="2A2A7174" w14:textId="77777777" w:rsidR="002333D7" w:rsidRPr="002333D7" w:rsidRDefault="002333D7" w:rsidP="002333D7">
      <w:pPr>
        <w:jc w:val="left"/>
        <w:rPr>
          <w:rFonts w:ascii="Avenir Book" w:eastAsiaTheme="minorHAnsi" w:hAnsi="Avenir Book" w:cstheme="minorBidi"/>
          <w:sz w:val="24"/>
          <w:szCs w:val="24"/>
          <w:lang w:val="en-US" w:eastAsia="en-US"/>
        </w:rPr>
      </w:pPr>
    </w:p>
    <w:p w14:paraId="394F46CF" w14:textId="77777777" w:rsidR="002333D7" w:rsidRPr="002333D7" w:rsidRDefault="002333D7" w:rsidP="002333D7">
      <w:pPr>
        <w:ind w:left="284" w:hanging="284"/>
        <w:jc w:val="left"/>
        <w:rPr>
          <w:rFonts w:ascii="Avenir Book" w:eastAsiaTheme="minorHAnsi" w:hAnsi="Avenir Book" w:cstheme="minorBidi"/>
          <w:sz w:val="24"/>
          <w:szCs w:val="24"/>
          <w:lang w:val="en-US" w:eastAsia="en-US"/>
        </w:rPr>
      </w:pPr>
      <w:r w:rsidRPr="002333D7">
        <w:rPr>
          <w:rFonts w:ascii="Avenir Book" w:eastAsiaTheme="minorHAnsi" w:hAnsi="Avenir Book" w:cstheme="minorBidi"/>
          <w:sz w:val="24"/>
          <w:szCs w:val="24"/>
          <w:lang w:val="en-US" w:eastAsia="en-US"/>
        </w:rPr>
        <w:t>•</w:t>
      </w:r>
      <w:r w:rsidRPr="002333D7">
        <w:rPr>
          <w:rFonts w:ascii="Avenir Book" w:eastAsiaTheme="minorHAnsi" w:hAnsi="Avenir Book" w:cstheme="minorBidi"/>
          <w:sz w:val="24"/>
          <w:szCs w:val="24"/>
          <w:lang w:val="en-US" w:eastAsia="en-US"/>
        </w:rPr>
        <w:tab/>
        <w:t xml:space="preserve">Emission reductions achieved by each one of the activities considered under the microscale </w:t>
      </w:r>
      <w:proofErr w:type="spellStart"/>
      <w:r w:rsidRPr="002333D7">
        <w:rPr>
          <w:rFonts w:ascii="Avenir Book" w:eastAsiaTheme="minorHAnsi" w:hAnsi="Avenir Book" w:cstheme="minorBidi"/>
          <w:sz w:val="24"/>
          <w:szCs w:val="24"/>
          <w:lang w:val="en-US" w:eastAsia="en-US"/>
        </w:rPr>
        <w:t>programme</w:t>
      </w:r>
      <w:proofErr w:type="spellEnd"/>
      <w:r w:rsidRPr="002333D7">
        <w:rPr>
          <w:rFonts w:ascii="Avenir Book" w:eastAsiaTheme="minorHAnsi" w:hAnsi="Avenir Book" w:cstheme="minorBidi"/>
          <w:sz w:val="24"/>
          <w:szCs w:val="24"/>
          <w:lang w:val="en-US" w:eastAsia="en-US"/>
        </w:rPr>
        <w:t xml:space="preserve"> are limited to a maximum of 10,000 tCO2 in any year of their crediting period.</w:t>
      </w:r>
    </w:p>
    <w:p w14:paraId="315C3A9B" w14:textId="77777777" w:rsidR="002333D7" w:rsidRPr="002333D7" w:rsidRDefault="002333D7" w:rsidP="002333D7">
      <w:pPr>
        <w:ind w:left="284" w:hanging="284"/>
        <w:jc w:val="left"/>
        <w:rPr>
          <w:rFonts w:ascii="Avenir Book" w:eastAsiaTheme="minorHAnsi" w:hAnsi="Avenir Book" w:cstheme="minorBidi"/>
          <w:sz w:val="24"/>
          <w:szCs w:val="24"/>
          <w:lang w:val="en-US" w:eastAsia="en-US"/>
        </w:rPr>
      </w:pPr>
    </w:p>
    <w:p w14:paraId="3A412A1F" w14:textId="77777777" w:rsidR="002333D7" w:rsidRPr="002333D7" w:rsidRDefault="002333D7" w:rsidP="002333D7">
      <w:pPr>
        <w:spacing w:after="120"/>
        <w:ind w:left="284" w:hanging="284"/>
        <w:jc w:val="left"/>
        <w:rPr>
          <w:rFonts w:ascii="Avenir Book" w:eastAsiaTheme="minorHAnsi" w:hAnsi="Avenir Book" w:cstheme="minorBidi"/>
          <w:sz w:val="24"/>
          <w:szCs w:val="24"/>
          <w:lang w:val="en-US" w:eastAsia="en-US"/>
        </w:rPr>
      </w:pPr>
      <w:r w:rsidRPr="002333D7">
        <w:rPr>
          <w:rFonts w:ascii="Avenir Book" w:eastAsiaTheme="minorHAnsi" w:hAnsi="Avenir Book" w:cstheme="minorBidi"/>
          <w:sz w:val="24"/>
          <w:szCs w:val="24"/>
          <w:lang w:val="en-US" w:eastAsia="en-US"/>
        </w:rPr>
        <w:t>•</w:t>
      </w:r>
      <w:r w:rsidRPr="002333D7">
        <w:rPr>
          <w:rFonts w:ascii="Avenir Book" w:eastAsiaTheme="minorHAnsi" w:hAnsi="Avenir Book" w:cstheme="minorBidi"/>
          <w:sz w:val="24"/>
          <w:szCs w:val="24"/>
          <w:lang w:val="en-US" w:eastAsia="en-US"/>
        </w:rPr>
        <w:tab/>
        <w:t>Legal ownership</w:t>
      </w:r>
    </w:p>
    <w:p w14:paraId="70F9AA9F" w14:textId="77777777" w:rsidR="002333D7" w:rsidRPr="002333D7" w:rsidRDefault="002333D7" w:rsidP="002333D7">
      <w:pPr>
        <w:spacing w:after="160" w:line="259" w:lineRule="auto"/>
        <w:ind w:left="284"/>
        <w:jc w:val="left"/>
        <w:rPr>
          <w:rFonts w:ascii="Avenir Book" w:eastAsiaTheme="minorHAnsi" w:hAnsi="Avenir Book" w:cstheme="minorBidi"/>
          <w:sz w:val="24"/>
          <w:szCs w:val="24"/>
          <w:lang w:val="en-US" w:eastAsia="en-US"/>
        </w:rPr>
      </w:pPr>
      <w:r w:rsidRPr="002333D7">
        <w:rPr>
          <w:rFonts w:ascii="Avenir Book" w:eastAsiaTheme="minorHAnsi" w:hAnsi="Avenir Book" w:cstheme="minorBidi"/>
          <w:sz w:val="24"/>
          <w:szCs w:val="24"/>
          <w:lang w:val="en-US" w:eastAsia="en-US"/>
        </w:rPr>
        <w:t>The project proponent clearly communicates to all project participants the entity that is claiming ownership rights of and selling the emission reductions resulting from the project activity. This is communicated to the technology producers and the retailers of the improved technology or the renewable fuel in use in the project situation by contract or clear written assertions in the transaction paperwork. If the claimants are not the project technology end users, the end users should be notified that they cannot claim for emission reductions from the project.</w:t>
      </w:r>
    </w:p>
    <w:p w14:paraId="35137AEA" w14:textId="77777777" w:rsidR="002333D7" w:rsidRPr="002333D7" w:rsidRDefault="002333D7" w:rsidP="002333D7">
      <w:pPr>
        <w:spacing w:after="160" w:line="259" w:lineRule="auto"/>
        <w:ind w:left="851" w:hanging="283"/>
        <w:jc w:val="left"/>
        <w:rPr>
          <w:rFonts w:ascii="Avenir Book" w:eastAsiaTheme="minorHAnsi" w:hAnsi="Avenir Book" w:cstheme="minorBidi"/>
          <w:sz w:val="24"/>
          <w:szCs w:val="24"/>
          <w:lang w:val="en-US" w:eastAsia="en-US"/>
        </w:rPr>
      </w:pPr>
      <w:r w:rsidRPr="002333D7">
        <w:rPr>
          <w:rFonts w:ascii="Avenir Book" w:eastAsiaTheme="minorHAnsi" w:hAnsi="Avenir Book" w:cstheme="minorBidi"/>
          <w:sz w:val="24"/>
          <w:szCs w:val="24"/>
          <w:lang w:val="en-US" w:eastAsia="en-US"/>
        </w:rPr>
        <w:t xml:space="preserve">a. The project proponent has clearly communicated to every end customer that will claim ownership rights. (see Appendix 3) </w:t>
      </w:r>
    </w:p>
    <w:p w14:paraId="475F453D" w14:textId="77777777" w:rsidR="002333D7" w:rsidRPr="002333D7" w:rsidRDefault="002333D7" w:rsidP="002333D7">
      <w:pPr>
        <w:ind w:left="851" w:hanging="284"/>
        <w:jc w:val="left"/>
        <w:rPr>
          <w:rFonts w:ascii="Avenir Book" w:eastAsiaTheme="minorHAnsi" w:hAnsi="Avenir Book" w:cstheme="minorBidi"/>
          <w:sz w:val="24"/>
          <w:szCs w:val="24"/>
          <w:lang w:val="en-US" w:eastAsia="en-US"/>
        </w:rPr>
      </w:pPr>
      <w:r w:rsidRPr="002333D7">
        <w:rPr>
          <w:rFonts w:ascii="Avenir Book" w:eastAsiaTheme="minorHAnsi" w:hAnsi="Avenir Book" w:cstheme="minorBidi"/>
          <w:sz w:val="24"/>
          <w:szCs w:val="24"/>
          <w:lang w:val="en-US" w:eastAsia="en-US"/>
        </w:rPr>
        <w:t>b. The project proponent has clearly communicated to the other project participants that project proponent will claim ownership rights, including through a formal contract.</w:t>
      </w:r>
    </w:p>
    <w:p w14:paraId="2CF01405" w14:textId="77777777" w:rsidR="002333D7" w:rsidRPr="002333D7" w:rsidRDefault="002333D7" w:rsidP="002333D7">
      <w:pPr>
        <w:ind w:left="851" w:hanging="284"/>
        <w:jc w:val="left"/>
        <w:rPr>
          <w:rFonts w:ascii="Avenir Book" w:eastAsiaTheme="minorHAnsi" w:hAnsi="Avenir Book" w:cstheme="minorBidi"/>
          <w:sz w:val="24"/>
          <w:szCs w:val="24"/>
          <w:lang w:val="en-US" w:eastAsia="en-US"/>
        </w:rPr>
      </w:pPr>
    </w:p>
    <w:p w14:paraId="113CDC03" w14:textId="77777777" w:rsidR="002333D7" w:rsidRPr="002333D7" w:rsidRDefault="002333D7" w:rsidP="002333D7">
      <w:pPr>
        <w:ind w:left="284" w:hanging="284"/>
        <w:jc w:val="left"/>
        <w:rPr>
          <w:rFonts w:ascii="Avenir Book" w:eastAsiaTheme="minorHAnsi" w:hAnsi="Avenir Book" w:cstheme="minorBidi"/>
          <w:sz w:val="24"/>
          <w:szCs w:val="24"/>
          <w:lang w:val="en-US" w:eastAsia="en-US"/>
        </w:rPr>
      </w:pPr>
      <w:r w:rsidRPr="002333D7">
        <w:rPr>
          <w:rFonts w:ascii="Avenir Book" w:eastAsiaTheme="minorHAnsi" w:hAnsi="Avenir Book" w:cstheme="minorBidi"/>
          <w:sz w:val="24"/>
          <w:szCs w:val="24"/>
          <w:lang w:val="en-US" w:eastAsia="en-US"/>
        </w:rPr>
        <w:t>•</w:t>
      </w:r>
      <w:r w:rsidRPr="002333D7">
        <w:rPr>
          <w:rFonts w:ascii="Avenir Book" w:eastAsiaTheme="minorHAnsi" w:hAnsi="Avenir Book" w:cstheme="minorBidi"/>
          <w:sz w:val="24"/>
          <w:szCs w:val="24"/>
          <w:lang w:val="en-US" w:eastAsia="en-US"/>
        </w:rPr>
        <w:tab/>
        <w:t>Projects may seek Certification for a maximum of two Design Certification Renewal Cycles i.e., a total of 15 years issuance.</w:t>
      </w:r>
    </w:p>
    <w:p w14:paraId="66D10A8C" w14:textId="77777777" w:rsidR="002333D7" w:rsidRPr="002333D7" w:rsidRDefault="002333D7" w:rsidP="002333D7">
      <w:pPr>
        <w:ind w:left="851" w:hanging="284"/>
        <w:jc w:val="left"/>
        <w:rPr>
          <w:rFonts w:ascii="Avenir Book" w:eastAsiaTheme="minorHAnsi" w:hAnsi="Avenir Book" w:cstheme="minorBidi"/>
          <w:sz w:val="24"/>
          <w:szCs w:val="24"/>
          <w:lang w:val="en-US" w:eastAsia="en-US"/>
        </w:rPr>
      </w:pPr>
    </w:p>
    <w:p w14:paraId="7C8E842F" w14:textId="77777777" w:rsidR="002333D7" w:rsidRPr="002333D7" w:rsidRDefault="002333D7" w:rsidP="002333D7">
      <w:pPr>
        <w:spacing w:after="160" w:line="259" w:lineRule="auto"/>
        <w:ind w:left="284" w:hanging="284"/>
        <w:jc w:val="left"/>
        <w:rPr>
          <w:rFonts w:asciiTheme="minorHAnsi" w:eastAsiaTheme="minorHAnsi" w:hAnsiTheme="minorHAnsi" w:cstheme="minorBidi"/>
          <w:szCs w:val="22"/>
          <w:lang w:val="en-US" w:eastAsia="en-US"/>
        </w:rPr>
      </w:pPr>
      <w:r w:rsidRPr="002333D7">
        <w:rPr>
          <w:rFonts w:ascii="Avenir Book" w:eastAsiaTheme="minorHAnsi" w:hAnsi="Avenir Book" w:cstheme="minorBidi"/>
          <w:sz w:val="24"/>
          <w:szCs w:val="24"/>
          <w:lang w:val="en-US" w:eastAsia="en-US"/>
        </w:rPr>
        <w:t>•</w:t>
      </w:r>
      <w:r w:rsidRPr="002333D7">
        <w:rPr>
          <w:rFonts w:ascii="Avenir Book" w:eastAsiaTheme="minorHAnsi" w:hAnsi="Avenir Book" w:cstheme="minorBidi"/>
          <w:sz w:val="24"/>
          <w:szCs w:val="24"/>
          <w:lang w:val="en-US" w:eastAsia="en-US"/>
        </w:rPr>
        <w:tab/>
        <w:t xml:space="preserve">This project is a Microscale </w:t>
      </w:r>
      <w:proofErr w:type="gramStart"/>
      <w:r w:rsidRPr="002333D7">
        <w:rPr>
          <w:rFonts w:ascii="Avenir Book" w:eastAsiaTheme="minorHAnsi" w:hAnsi="Avenir Book" w:cstheme="minorBidi"/>
          <w:sz w:val="24"/>
          <w:szCs w:val="24"/>
          <w:lang w:val="en-US" w:eastAsia="en-US"/>
        </w:rPr>
        <w:t>Project,</w:t>
      </w:r>
      <w:proofErr w:type="gramEnd"/>
      <w:r w:rsidRPr="002333D7">
        <w:rPr>
          <w:rFonts w:ascii="Avenir Book" w:eastAsiaTheme="minorHAnsi" w:hAnsi="Avenir Book" w:cstheme="minorBidi"/>
          <w:sz w:val="24"/>
          <w:szCs w:val="24"/>
          <w:lang w:val="en-US" w:eastAsia="en-US"/>
        </w:rPr>
        <w:t xml:space="preserve"> hence, it is considered as deemed additional and therefore is not required to prove Financial Additionality at the time of Design Certification.</w:t>
      </w:r>
    </w:p>
    <w:p w14:paraId="0271EB6D" w14:textId="77777777" w:rsidR="002333D7" w:rsidRPr="002333D7" w:rsidRDefault="002333D7" w:rsidP="002333D7">
      <w:pPr>
        <w:spacing w:after="160" w:line="259" w:lineRule="auto"/>
        <w:jc w:val="left"/>
        <w:rPr>
          <w:rFonts w:asciiTheme="minorHAnsi" w:eastAsiaTheme="minorHAnsi" w:hAnsiTheme="minorHAnsi" w:cstheme="minorBidi"/>
          <w:szCs w:val="22"/>
          <w:lang w:val="en-US" w:eastAsia="en-US"/>
        </w:rPr>
      </w:pPr>
    </w:p>
    <w:p w14:paraId="19743985" w14:textId="22707442" w:rsidR="001D4F41" w:rsidRPr="00097AA4" w:rsidRDefault="001D4F41" w:rsidP="00AC10A8">
      <w:pPr>
        <w:pStyle w:val="SDMPDDPoASubSection1"/>
        <w:keepLines w:val="0"/>
        <w:tabs>
          <w:tab w:val="clear" w:pos="1474"/>
        </w:tabs>
        <w:spacing w:before="0"/>
        <w:ind w:left="709" w:hanging="709"/>
        <w:outlineLvl w:val="1"/>
        <w:rPr>
          <w:rFonts w:ascii="Avenir Book" w:hAnsi="Avenir Book"/>
          <w:sz w:val="24"/>
        </w:rPr>
      </w:pPr>
      <w:bookmarkStart w:id="97" w:name="_Toc6668384"/>
      <w:bookmarkStart w:id="98" w:name="_Toc529307336"/>
      <w:bookmarkEnd w:id="96"/>
      <w:r w:rsidRPr="00097AA4">
        <w:rPr>
          <w:rFonts w:ascii="Avenir Book" w:hAnsi="Avenir Book"/>
          <w:sz w:val="24"/>
        </w:rPr>
        <w:t>B.2.</w:t>
      </w:r>
      <w:r w:rsidRPr="00097AA4">
        <w:rPr>
          <w:rFonts w:ascii="Avenir Book" w:hAnsi="Avenir Book"/>
          <w:sz w:val="24"/>
        </w:rPr>
        <w:tab/>
        <w:t xml:space="preserve">Eligibility criteria for inclusion of a </w:t>
      </w:r>
      <w:r w:rsidR="00590C5D" w:rsidRPr="00097AA4">
        <w:rPr>
          <w:rFonts w:ascii="Avenir Book" w:hAnsi="Avenir Book"/>
          <w:sz w:val="24"/>
        </w:rPr>
        <w:t>VPA</w:t>
      </w:r>
      <w:r w:rsidRPr="00097AA4">
        <w:rPr>
          <w:rFonts w:ascii="Avenir Book" w:hAnsi="Avenir Book"/>
          <w:sz w:val="24"/>
        </w:rPr>
        <w:t xml:space="preserve"> in the </w:t>
      </w:r>
      <w:proofErr w:type="spellStart"/>
      <w:r w:rsidRPr="00097AA4">
        <w:rPr>
          <w:rFonts w:ascii="Avenir Book" w:hAnsi="Avenir Book"/>
          <w:sz w:val="24"/>
        </w:rPr>
        <w:t>PoA</w:t>
      </w:r>
      <w:bookmarkEnd w:id="97"/>
      <w:bookmarkEnd w:id="98"/>
      <w:proofErr w:type="spellEnd"/>
    </w:p>
    <w:p w14:paraId="1ACF53F3" w14:textId="77777777" w:rsidR="001D4F41" w:rsidRPr="00454E4B" w:rsidRDefault="001D4F41" w:rsidP="005047D1">
      <w:pPr>
        <w:rPr>
          <w:rFonts w:ascii="Avenir Book" w:hAnsi="Avenir Book"/>
          <w:i/>
        </w:rPr>
      </w:pPr>
      <w:r w:rsidRPr="00454E4B">
        <w:rPr>
          <w:rFonts w:ascii="Avenir Book" w:hAnsi="Avenir Book"/>
          <w:i/>
        </w:rPr>
        <w:t>&gt;&gt;</w:t>
      </w:r>
      <w:r w:rsidR="00454E4B" w:rsidRPr="00454E4B">
        <w:rPr>
          <w:rFonts w:ascii="Avenir Book" w:hAnsi="Avenir Book"/>
          <w:i/>
        </w:rPr>
        <w:t xml:space="preserve"> (Describe the eligibility criteria to be met by VPAs for inclusion in the </w:t>
      </w:r>
      <w:proofErr w:type="spellStart"/>
      <w:r w:rsidR="00454E4B" w:rsidRPr="00454E4B">
        <w:rPr>
          <w:rFonts w:ascii="Avenir Book" w:hAnsi="Avenir Book"/>
          <w:i/>
        </w:rPr>
        <w:t>PoA</w:t>
      </w:r>
      <w:proofErr w:type="spellEnd"/>
      <w:r w:rsidR="00454E4B" w:rsidRPr="00454E4B">
        <w:rPr>
          <w:rFonts w:ascii="Avenir Book" w:hAnsi="Avenir Book"/>
          <w:i/>
        </w:rPr>
        <w:t>)</w:t>
      </w:r>
    </w:p>
    <w:p w14:paraId="1495CF30" w14:textId="680D75CC" w:rsidR="0063187D" w:rsidRDefault="0063187D" w:rsidP="005047D1">
      <w:pPr>
        <w:rPr>
          <w:rFonts w:ascii="Avenir Book" w:hAnsi="Avenir Book"/>
        </w:rPr>
      </w:pPr>
    </w:p>
    <w:p w14:paraId="6D8A21F1" w14:textId="3C95B714" w:rsidR="00C8642F" w:rsidRPr="00180FBE" w:rsidRDefault="00C8642F" w:rsidP="00C8642F">
      <w:pPr>
        <w:pBdr>
          <w:top w:val="single" w:sz="4" w:space="1" w:color="auto"/>
          <w:left w:val="single" w:sz="4" w:space="4" w:color="auto"/>
          <w:bottom w:val="single" w:sz="4" w:space="1" w:color="auto"/>
          <w:right w:val="single" w:sz="4" w:space="4" w:color="auto"/>
        </w:pBdr>
        <w:jc w:val="left"/>
        <w:outlineLvl w:val="3"/>
        <w:rPr>
          <w:rFonts w:ascii="Calibri" w:eastAsia="MS Mincho" w:hAnsi="Calibri"/>
          <w:b/>
          <w:i/>
          <w:sz w:val="24"/>
          <w:szCs w:val="24"/>
          <w:lang w:val="en-US" w:eastAsia="ja-JP"/>
        </w:rPr>
      </w:pPr>
      <w:bookmarkStart w:id="99" w:name="_Toc6668385"/>
      <w:bookmarkStart w:id="100" w:name="_Toc529307337"/>
      <w:bookmarkStart w:id="101" w:name="_Hlk506985139"/>
      <w:r>
        <w:rPr>
          <w:rFonts w:ascii="Calibri" w:eastAsia="MS Mincho" w:hAnsi="Calibri"/>
          <w:b/>
          <w:sz w:val="24"/>
          <w:szCs w:val="24"/>
          <w:lang w:val="en-US" w:eastAsia="ja-JP"/>
        </w:rPr>
        <w:t>Spring Health</w:t>
      </w:r>
      <w:r w:rsidR="000C7B13">
        <w:rPr>
          <w:rFonts w:ascii="Calibri" w:eastAsia="MS Mincho" w:hAnsi="Calibri"/>
          <w:b/>
          <w:sz w:val="24"/>
          <w:szCs w:val="24"/>
          <w:lang w:val="en-US" w:eastAsia="ja-JP"/>
        </w:rPr>
        <w:t>-1</w:t>
      </w:r>
      <w:r w:rsidR="00223755">
        <w:rPr>
          <w:rFonts w:ascii="Calibri" w:eastAsia="MS Mincho" w:hAnsi="Calibri"/>
          <w:b/>
          <w:sz w:val="24"/>
          <w:szCs w:val="24"/>
          <w:lang w:val="en-US" w:eastAsia="ja-JP"/>
        </w:rPr>
        <w:t>-2</w:t>
      </w:r>
      <w:r>
        <w:rPr>
          <w:rFonts w:ascii="Calibri" w:eastAsia="MS Mincho" w:hAnsi="Calibri"/>
          <w:b/>
          <w:sz w:val="24"/>
          <w:szCs w:val="24"/>
          <w:lang w:val="en-US" w:eastAsia="ja-JP"/>
        </w:rPr>
        <w:t xml:space="preserve">, </w:t>
      </w:r>
      <w:r>
        <w:rPr>
          <w:rFonts w:ascii="Calibri" w:eastAsia="MS Mincho" w:hAnsi="Calibri"/>
          <w:b/>
          <w:i/>
          <w:sz w:val="24"/>
          <w:szCs w:val="24"/>
          <w:lang w:val="en-US" w:eastAsia="ja-JP"/>
        </w:rPr>
        <w:t>India</w:t>
      </w:r>
      <w:bookmarkEnd w:id="99"/>
      <w:bookmarkEnd w:id="100"/>
    </w:p>
    <w:p w14:paraId="67451C53" w14:textId="77777777" w:rsidR="00C8642F" w:rsidRPr="00C8642F" w:rsidRDefault="00C8642F" w:rsidP="00C8642F">
      <w:pPr>
        <w:rPr>
          <w:rFonts w:ascii="Avenir Book" w:hAnsi="Avenir Book"/>
          <w:sz w:val="10"/>
          <w:szCs w:val="10"/>
          <w:lang w:val="en-US"/>
        </w:rPr>
      </w:pPr>
    </w:p>
    <w:p w14:paraId="369CBB1D" w14:textId="77777777" w:rsidR="00C8642F" w:rsidRPr="00CF306E" w:rsidRDefault="00C8642F" w:rsidP="00C8642F">
      <w:pPr>
        <w:rPr>
          <w:rFonts w:ascii="Avenir Book" w:hAnsi="Avenir Book"/>
          <w:sz w:val="10"/>
          <w:szCs w:val="10"/>
          <w:lang w:val="en-US"/>
        </w:rPr>
      </w:pPr>
    </w:p>
    <w:p w14:paraId="35C31DA1" w14:textId="76D19516" w:rsidR="00C8642F" w:rsidRPr="00CF306E" w:rsidRDefault="00ED5234" w:rsidP="00C8642F">
      <w:pPr>
        <w:pBdr>
          <w:top w:val="single" w:sz="4" w:space="1" w:color="auto"/>
          <w:left w:val="single" w:sz="4" w:space="4" w:color="auto"/>
          <w:bottom w:val="single" w:sz="4" w:space="1" w:color="auto"/>
          <w:right w:val="single" w:sz="4" w:space="4" w:color="auto"/>
        </w:pBdr>
        <w:jc w:val="left"/>
        <w:outlineLvl w:val="3"/>
        <w:rPr>
          <w:rFonts w:ascii="Calibri" w:eastAsia="MS Mincho" w:hAnsi="Calibri"/>
          <w:b/>
          <w:i/>
          <w:sz w:val="24"/>
          <w:szCs w:val="24"/>
          <w:lang w:val="en-US" w:eastAsia="ja-JP"/>
        </w:rPr>
      </w:pPr>
      <w:bookmarkStart w:id="102" w:name="_Toc6668386"/>
      <w:bookmarkStart w:id="103" w:name="_Toc529307338"/>
      <w:bookmarkStart w:id="104" w:name="_Hlk506986632"/>
      <w:r>
        <w:rPr>
          <w:rFonts w:ascii="Calibri" w:eastAsia="MS Mincho" w:hAnsi="Calibri"/>
          <w:b/>
          <w:sz w:val="24"/>
          <w:szCs w:val="24"/>
          <w:lang w:val="en-US" w:eastAsia="ja-JP"/>
        </w:rPr>
        <w:t>Spouts</w:t>
      </w:r>
      <w:r w:rsidR="000C7B13">
        <w:rPr>
          <w:rFonts w:ascii="Calibri" w:eastAsia="MS Mincho" w:hAnsi="Calibri"/>
          <w:b/>
          <w:sz w:val="24"/>
          <w:szCs w:val="24"/>
          <w:lang w:val="en-US" w:eastAsia="ja-JP"/>
        </w:rPr>
        <w:t>-1</w:t>
      </w:r>
      <w:r w:rsidR="000A5618">
        <w:rPr>
          <w:rFonts w:ascii="Calibri" w:eastAsia="MS Mincho" w:hAnsi="Calibri"/>
          <w:b/>
          <w:sz w:val="24"/>
          <w:szCs w:val="24"/>
          <w:lang w:val="en-US" w:eastAsia="ja-JP"/>
        </w:rPr>
        <w:t>/2/3</w:t>
      </w:r>
      <w:r w:rsidR="00C8642F" w:rsidRPr="00CF306E">
        <w:rPr>
          <w:rFonts w:ascii="Calibri" w:eastAsia="MS Mincho" w:hAnsi="Calibri"/>
          <w:b/>
          <w:sz w:val="24"/>
          <w:szCs w:val="24"/>
          <w:lang w:val="en-US" w:eastAsia="ja-JP"/>
        </w:rPr>
        <w:t xml:space="preserve">, </w:t>
      </w:r>
      <w:r w:rsidR="00C8642F" w:rsidRPr="00CF306E">
        <w:rPr>
          <w:rFonts w:ascii="Calibri" w:eastAsia="MS Mincho" w:hAnsi="Calibri"/>
          <w:b/>
          <w:i/>
          <w:sz w:val="24"/>
          <w:szCs w:val="24"/>
          <w:lang w:val="en-US" w:eastAsia="ja-JP"/>
        </w:rPr>
        <w:t>Uganda</w:t>
      </w:r>
      <w:bookmarkEnd w:id="102"/>
      <w:bookmarkEnd w:id="103"/>
    </w:p>
    <w:bookmarkEnd w:id="101"/>
    <w:bookmarkEnd w:id="104"/>
    <w:p w14:paraId="676CF7BC" w14:textId="217F8480" w:rsidR="00C8642F" w:rsidRDefault="00C8642F" w:rsidP="005047D1">
      <w:pPr>
        <w:rPr>
          <w:rFonts w:ascii="Avenir Book" w:hAnsi="Avenir Book"/>
          <w:lang w:val="en-US"/>
        </w:rPr>
      </w:pPr>
    </w:p>
    <w:p w14:paraId="659C9F56" w14:textId="77777777" w:rsidR="003D3D19" w:rsidRPr="009D482D" w:rsidRDefault="003D3D19" w:rsidP="003D3D19">
      <w:pPr>
        <w:pBdr>
          <w:top w:val="single" w:sz="4" w:space="1" w:color="auto"/>
          <w:left w:val="single" w:sz="4" w:space="4" w:color="auto"/>
          <w:bottom w:val="single" w:sz="4" w:space="1" w:color="auto"/>
          <w:right w:val="single" w:sz="4" w:space="4" w:color="auto"/>
        </w:pBdr>
        <w:jc w:val="left"/>
        <w:outlineLvl w:val="3"/>
        <w:rPr>
          <w:rFonts w:ascii="Calibri" w:eastAsia="MS Mincho" w:hAnsi="Calibri"/>
          <w:b/>
          <w:i/>
          <w:sz w:val="24"/>
          <w:szCs w:val="24"/>
          <w:lang w:val="en-US" w:eastAsia="ja-JP"/>
        </w:rPr>
      </w:pPr>
      <w:bookmarkStart w:id="105" w:name="_Toc6668387"/>
      <w:r>
        <w:rPr>
          <w:rFonts w:ascii="Calibri" w:eastAsia="MS Mincho" w:hAnsi="Calibri"/>
          <w:b/>
          <w:sz w:val="24"/>
          <w:szCs w:val="24"/>
          <w:lang w:val="en-US" w:eastAsia="ja-JP"/>
        </w:rPr>
        <w:t>Ethiopia-1, Ethiopia</w:t>
      </w:r>
      <w:bookmarkEnd w:id="105"/>
    </w:p>
    <w:p w14:paraId="340AF17A" w14:textId="22DEA588" w:rsidR="003D3D19" w:rsidRPr="00415422" w:rsidRDefault="003D3D19" w:rsidP="00415422">
      <w:pPr>
        <w:rPr>
          <w:rFonts w:ascii="Avenir Book" w:hAnsi="Avenir Book"/>
          <w:lang w:val="en-US"/>
        </w:rPr>
      </w:pPr>
    </w:p>
    <w:p w14:paraId="52812A2F" w14:textId="77777777" w:rsidR="003D3D19" w:rsidRPr="00CF306E" w:rsidRDefault="003D3D19" w:rsidP="005047D1">
      <w:pPr>
        <w:rPr>
          <w:rFonts w:ascii="Avenir Book" w:hAnsi="Avenir Book"/>
          <w:lang w:val="en-US"/>
        </w:rPr>
      </w:pPr>
    </w:p>
    <w:p w14:paraId="6408AAF1" w14:textId="0BE9A8F0" w:rsidR="00E24134" w:rsidRPr="00D96B10" w:rsidRDefault="00E24134" w:rsidP="00E24134">
      <w:pPr>
        <w:spacing w:after="200"/>
        <w:jc w:val="left"/>
        <w:rPr>
          <w:rFonts w:ascii="Averia Sans" w:hAnsi="Averia Sans"/>
          <w:i/>
          <w:szCs w:val="22"/>
          <w:lang w:eastAsia="en-US"/>
        </w:rPr>
      </w:pPr>
      <w:bookmarkStart w:id="106" w:name="_Hlk507501216"/>
      <w:r w:rsidRPr="00D96B10">
        <w:rPr>
          <w:rFonts w:ascii="Averia Sans" w:eastAsia="MS Mincho" w:hAnsi="Averia Sans" w:cstheme="minorHAnsi"/>
          <w:szCs w:val="22"/>
          <w:lang w:val="en-US" w:eastAsia="ja-JP"/>
        </w:rPr>
        <w:lastRenderedPageBreak/>
        <w:t xml:space="preserve">The eligibility criteria for inclusion of VPAs defined </w:t>
      </w:r>
      <w:bookmarkStart w:id="107" w:name="_Hlk528746572"/>
      <w:r w:rsidRPr="00D96B10">
        <w:rPr>
          <w:rFonts w:ascii="Averia Sans" w:eastAsia="MS Mincho" w:hAnsi="Averia Sans" w:cstheme="minorHAnsi"/>
          <w:szCs w:val="22"/>
          <w:lang w:val="en-US" w:eastAsia="ja-JP"/>
        </w:rPr>
        <w:t xml:space="preserve">by the latest version of UNFCCC guidance for “Demonstration of additionality, development of eligibility criteria and application of multiple methodologies for </w:t>
      </w:r>
      <w:proofErr w:type="spellStart"/>
      <w:r w:rsidRPr="00D96B10">
        <w:rPr>
          <w:rFonts w:ascii="Averia Sans" w:eastAsia="MS Mincho" w:hAnsi="Averia Sans" w:cstheme="minorHAnsi"/>
          <w:szCs w:val="22"/>
          <w:lang w:val="en-US" w:eastAsia="ja-JP"/>
        </w:rPr>
        <w:t>programmes</w:t>
      </w:r>
      <w:proofErr w:type="spellEnd"/>
      <w:r w:rsidRPr="00D96B10">
        <w:rPr>
          <w:rFonts w:ascii="Averia Sans" w:eastAsia="MS Mincho" w:hAnsi="Averia Sans" w:cstheme="minorHAnsi"/>
          <w:szCs w:val="22"/>
          <w:lang w:val="en-US" w:eastAsia="ja-JP"/>
        </w:rPr>
        <w:t xml:space="preserve"> of activities”</w:t>
      </w:r>
      <w:bookmarkEnd w:id="107"/>
      <w:r w:rsidRPr="00D96B10">
        <w:rPr>
          <w:rFonts w:ascii="Averia Sans" w:eastAsia="MS Mincho" w:hAnsi="Averia Sans" w:cstheme="minorHAnsi"/>
          <w:szCs w:val="22"/>
          <w:lang w:val="en-US" w:eastAsia="ja-JP"/>
        </w:rPr>
        <w:t xml:space="preserve"> are fulfilled:</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3119"/>
        <w:gridCol w:w="2915"/>
      </w:tblGrid>
      <w:tr w:rsidR="00E24134" w:rsidRPr="00E24134" w14:paraId="2747765D" w14:textId="77777777" w:rsidTr="00415422">
        <w:trPr>
          <w:trHeight w:val="391"/>
        </w:trPr>
        <w:tc>
          <w:tcPr>
            <w:tcW w:w="3260" w:type="dxa"/>
            <w:vMerge w:val="restart"/>
            <w:vAlign w:val="center"/>
          </w:tcPr>
          <w:bookmarkEnd w:id="106"/>
          <w:p w14:paraId="23DEAEDC" w14:textId="77777777" w:rsidR="00E24134" w:rsidRPr="00E24134" w:rsidRDefault="00E24134" w:rsidP="00E24134">
            <w:pPr>
              <w:jc w:val="center"/>
              <w:rPr>
                <w:rFonts w:asciiTheme="minorHAnsi" w:eastAsiaTheme="minorHAnsi" w:hAnsiTheme="minorHAnsi" w:cstheme="minorBidi"/>
                <w:b/>
                <w:i/>
                <w:sz w:val="24"/>
                <w:szCs w:val="24"/>
                <w:lang w:val="en-US" w:eastAsia="en-US"/>
              </w:rPr>
            </w:pPr>
            <w:r w:rsidRPr="00E24134">
              <w:rPr>
                <w:rFonts w:asciiTheme="minorHAnsi" w:eastAsiaTheme="minorHAnsi" w:hAnsiTheme="minorHAnsi" w:cstheme="minorBidi"/>
                <w:b/>
                <w:i/>
                <w:sz w:val="24"/>
                <w:szCs w:val="24"/>
                <w:lang w:val="en-US" w:eastAsia="en-US"/>
              </w:rPr>
              <w:t>Prescription</w:t>
            </w:r>
          </w:p>
        </w:tc>
        <w:tc>
          <w:tcPr>
            <w:tcW w:w="6034" w:type="dxa"/>
            <w:gridSpan w:val="2"/>
            <w:vAlign w:val="center"/>
          </w:tcPr>
          <w:p w14:paraId="30E6F4BB" w14:textId="77777777" w:rsidR="00E24134" w:rsidRPr="00E24134" w:rsidRDefault="00E24134" w:rsidP="00E24134">
            <w:pPr>
              <w:jc w:val="center"/>
              <w:rPr>
                <w:rFonts w:asciiTheme="minorHAnsi" w:eastAsiaTheme="minorHAnsi" w:hAnsiTheme="minorHAnsi" w:cstheme="minorBidi"/>
                <w:b/>
                <w:i/>
                <w:sz w:val="24"/>
                <w:szCs w:val="24"/>
                <w:lang w:val="en-US" w:eastAsia="en-US"/>
              </w:rPr>
            </w:pPr>
            <w:r w:rsidRPr="00E24134">
              <w:rPr>
                <w:rFonts w:asciiTheme="minorHAnsi" w:eastAsiaTheme="minorHAnsi" w:hAnsiTheme="minorHAnsi" w:cstheme="minorBidi"/>
                <w:b/>
                <w:i/>
                <w:sz w:val="24"/>
                <w:szCs w:val="24"/>
                <w:lang w:val="en-US" w:eastAsia="en-US"/>
              </w:rPr>
              <w:t>Compliance</w:t>
            </w:r>
          </w:p>
        </w:tc>
      </w:tr>
      <w:tr w:rsidR="00E24134" w:rsidRPr="00E24134" w14:paraId="410AB60A" w14:textId="77777777" w:rsidTr="00415422">
        <w:trPr>
          <w:trHeight w:val="425"/>
        </w:trPr>
        <w:tc>
          <w:tcPr>
            <w:tcW w:w="3260" w:type="dxa"/>
            <w:vMerge/>
            <w:vAlign w:val="center"/>
          </w:tcPr>
          <w:p w14:paraId="7B948BBF" w14:textId="77777777" w:rsidR="00E24134" w:rsidRPr="00E24134" w:rsidRDefault="00E24134" w:rsidP="00E24134">
            <w:pPr>
              <w:spacing w:after="160" w:line="259" w:lineRule="auto"/>
              <w:jc w:val="center"/>
              <w:rPr>
                <w:rFonts w:asciiTheme="minorHAnsi" w:eastAsiaTheme="minorHAnsi" w:hAnsiTheme="minorHAnsi" w:cstheme="minorBidi"/>
                <w:b/>
                <w:i/>
                <w:sz w:val="24"/>
                <w:szCs w:val="24"/>
                <w:lang w:val="en-US" w:eastAsia="en-US"/>
              </w:rPr>
            </w:pPr>
          </w:p>
        </w:tc>
        <w:tc>
          <w:tcPr>
            <w:tcW w:w="3119" w:type="dxa"/>
            <w:vAlign w:val="center"/>
          </w:tcPr>
          <w:p w14:paraId="0CC226E9" w14:textId="77777777" w:rsidR="00E24134" w:rsidRPr="00E24134" w:rsidRDefault="00E24134" w:rsidP="00E24134">
            <w:pPr>
              <w:jc w:val="center"/>
              <w:rPr>
                <w:rFonts w:asciiTheme="minorHAnsi" w:eastAsiaTheme="minorHAnsi" w:hAnsiTheme="minorHAnsi" w:cstheme="minorBidi"/>
                <w:b/>
                <w:i/>
                <w:sz w:val="24"/>
                <w:szCs w:val="24"/>
                <w:lang w:val="en-US" w:eastAsia="en-US"/>
              </w:rPr>
            </w:pPr>
            <w:r w:rsidRPr="00E24134">
              <w:rPr>
                <w:rFonts w:asciiTheme="minorHAnsi" w:eastAsiaTheme="minorHAnsi" w:hAnsiTheme="minorHAnsi" w:cstheme="minorBidi"/>
                <w:b/>
                <w:i/>
                <w:sz w:val="24"/>
                <w:szCs w:val="24"/>
                <w:lang w:val="en-US" w:eastAsia="en-US"/>
              </w:rPr>
              <w:t>Description</w:t>
            </w:r>
          </w:p>
        </w:tc>
        <w:tc>
          <w:tcPr>
            <w:tcW w:w="2915" w:type="dxa"/>
            <w:vAlign w:val="center"/>
          </w:tcPr>
          <w:p w14:paraId="0F5B6A53" w14:textId="77777777" w:rsidR="00E24134" w:rsidRPr="00E24134" w:rsidRDefault="00E24134" w:rsidP="00E24134">
            <w:pPr>
              <w:jc w:val="center"/>
              <w:rPr>
                <w:rFonts w:asciiTheme="minorHAnsi" w:eastAsiaTheme="minorHAnsi" w:hAnsiTheme="minorHAnsi" w:cstheme="minorBidi"/>
                <w:b/>
                <w:i/>
                <w:sz w:val="24"/>
                <w:szCs w:val="24"/>
                <w:lang w:val="en-US" w:eastAsia="en-US"/>
              </w:rPr>
            </w:pPr>
            <w:r w:rsidRPr="00E24134">
              <w:rPr>
                <w:rFonts w:asciiTheme="minorHAnsi" w:eastAsiaTheme="minorHAnsi" w:hAnsiTheme="minorHAnsi" w:cstheme="minorBidi"/>
                <w:b/>
                <w:i/>
                <w:sz w:val="24"/>
                <w:szCs w:val="24"/>
                <w:lang w:val="en-US" w:eastAsia="en-US"/>
              </w:rPr>
              <w:t xml:space="preserve">Ref. </w:t>
            </w:r>
            <w:proofErr w:type="spellStart"/>
            <w:r w:rsidRPr="00E24134">
              <w:rPr>
                <w:rFonts w:asciiTheme="minorHAnsi" w:eastAsiaTheme="minorHAnsi" w:hAnsiTheme="minorHAnsi" w:cstheme="minorBidi"/>
                <w:b/>
                <w:i/>
                <w:sz w:val="24"/>
                <w:szCs w:val="24"/>
                <w:lang w:val="en-US" w:eastAsia="en-US"/>
              </w:rPr>
              <w:t>PoA</w:t>
            </w:r>
            <w:proofErr w:type="spellEnd"/>
            <w:r w:rsidRPr="00E24134">
              <w:rPr>
                <w:rFonts w:asciiTheme="minorHAnsi" w:eastAsiaTheme="minorHAnsi" w:hAnsiTheme="minorHAnsi" w:cstheme="minorBidi"/>
                <w:b/>
                <w:i/>
                <w:sz w:val="24"/>
                <w:szCs w:val="24"/>
                <w:lang w:val="en-US" w:eastAsia="en-US"/>
              </w:rPr>
              <w:t>/VPA</w:t>
            </w:r>
          </w:p>
        </w:tc>
      </w:tr>
      <w:tr w:rsidR="002F3647" w:rsidRPr="00E24134" w14:paraId="49C2C391" w14:textId="77777777" w:rsidTr="00415422">
        <w:trPr>
          <w:trHeight w:val="1313"/>
        </w:trPr>
        <w:tc>
          <w:tcPr>
            <w:tcW w:w="3260" w:type="dxa"/>
            <w:vMerge w:val="restart"/>
            <w:vAlign w:val="center"/>
          </w:tcPr>
          <w:p w14:paraId="52F666D6" w14:textId="77777777" w:rsidR="002F3647" w:rsidRPr="00E24134" w:rsidRDefault="002F3647" w:rsidP="00E24134">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 xml:space="preserve">The geographical boundary of the VPA is consistent with the geographical boundary set in the </w:t>
            </w:r>
            <w:proofErr w:type="spellStart"/>
            <w:r w:rsidRPr="00E24134">
              <w:rPr>
                <w:rFonts w:asciiTheme="minorHAnsi" w:eastAsiaTheme="minorHAnsi" w:hAnsiTheme="minorHAnsi" w:cstheme="minorBidi"/>
                <w:szCs w:val="22"/>
                <w:lang w:val="en-US" w:eastAsia="en-US"/>
              </w:rPr>
              <w:t>PoA</w:t>
            </w:r>
            <w:proofErr w:type="spellEnd"/>
          </w:p>
        </w:tc>
        <w:tc>
          <w:tcPr>
            <w:tcW w:w="3119" w:type="dxa"/>
            <w:vAlign w:val="center"/>
          </w:tcPr>
          <w:p w14:paraId="51D40B57" w14:textId="77777777" w:rsidR="002F3647" w:rsidRPr="00E24134" w:rsidRDefault="002F3647" w:rsidP="005E3D39">
            <w:pPr>
              <w:numPr>
                <w:ilvl w:val="0"/>
                <w:numId w:val="46"/>
              </w:numPr>
              <w:spacing w:after="160" w:line="259" w:lineRule="auto"/>
              <w:contextualSpacing/>
              <w:jc w:val="left"/>
              <w:rPr>
                <w:rFonts w:asciiTheme="minorHAnsi" w:eastAsiaTheme="minorHAnsi" w:hAnsiTheme="minorHAnsi" w:cstheme="minorBidi"/>
                <w:i/>
                <w:szCs w:val="22"/>
                <w:lang w:val="en-US" w:eastAsia="en-US"/>
              </w:rPr>
            </w:pPr>
            <w:r w:rsidRPr="00E24134">
              <w:rPr>
                <w:rFonts w:asciiTheme="minorHAnsi" w:eastAsiaTheme="minorHAnsi" w:hAnsiTheme="minorHAnsi" w:cstheme="minorBidi"/>
                <w:i/>
                <w:szCs w:val="22"/>
                <w:lang w:val="en-US" w:eastAsia="en-US"/>
              </w:rPr>
              <w:t>Spring Health:</w:t>
            </w:r>
          </w:p>
          <w:p w14:paraId="4EC3DC26" w14:textId="77777777" w:rsidR="002F3647" w:rsidRPr="00E24134" w:rsidRDefault="002F3647" w:rsidP="00E24134">
            <w:pPr>
              <w:ind w:left="720"/>
              <w:contextualSpacing/>
              <w:jc w:val="left"/>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State of Orissa, India</w:t>
            </w:r>
          </w:p>
        </w:tc>
        <w:tc>
          <w:tcPr>
            <w:tcW w:w="2915" w:type="dxa"/>
            <w:vAlign w:val="center"/>
          </w:tcPr>
          <w:p w14:paraId="4AE18BF3" w14:textId="77777777" w:rsidR="002F3647" w:rsidRPr="00E24134" w:rsidRDefault="002F3647" w:rsidP="00E24134">
            <w:pPr>
              <w:jc w:val="center"/>
              <w:rPr>
                <w:rFonts w:asciiTheme="minorHAnsi" w:eastAsiaTheme="minorHAnsi" w:hAnsiTheme="minorHAnsi" w:cstheme="minorBidi"/>
                <w:szCs w:val="22"/>
                <w:lang w:val="en-US" w:eastAsia="en-US"/>
              </w:rPr>
            </w:pPr>
            <w:proofErr w:type="spellStart"/>
            <w:r w:rsidRPr="00E24134">
              <w:rPr>
                <w:rFonts w:asciiTheme="minorHAnsi" w:eastAsiaTheme="minorHAnsi" w:hAnsiTheme="minorHAnsi" w:cstheme="minorBidi"/>
                <w:szCs w:val="22"/>
                <w:lang w:val="en-US" w:eastAsia="en-US"/>
              </w:rPr>
              <w:t>PoA</w:t>
            </w:r>
            <w:proofErr w:type="spellEnd"/>
            <w:r w:rsidRPr="00E24134">
              <w:rPr>
                <w:rFonts w:asciiTheme="minorHAnsi" w:eastAsiaTheme="minorHAnsi" w:hAnsiTheme="minorHAnsi" w:cstheme="minorBidi"/>
                <w:szCs w:val="22"/>
                <w:lang w:val="en-US" w:eastAsia="en-US"/>
              </w:rPr>
              <w:t>, Sect. A.3.1</w:t>
            </w:r>
          </w:p>
        </w:tc>
      </w:tr>
      <w:tr w:rsidR="002F3647" w:rsidRPr="00E24134" w14:paraId="5808CAEC" w14:textId="77777777" w:rsidTr="002F3647">
        <w:trPr>
          <w:trHeight w:val="738"/>
        </w:trPr>
        <w:tc>
          <w:tcPr>
            <w:tcW w:w="3260" w:type="dxa"/>
            <w:vMerge/>
          </w:tcPr>
          <w:p w14:paraId="7BC1ACC4" w14:textId="77777777" w:rsidR="002F3647" w:rsidRPr="00E24134" w:rsidRDefault="002F3647" w:rsidP="002F3647">
            <w:pPr>
              <w:jc w:val="left"/>
              <w:rPr>
                <w:rFonts w:asciiTheme="minorHAnsi" w:eastAsiaTheme="minorHAnsi" w:hAnsiTheme="minorHAnsi" w:cstheme="minorBidi"/>
                <w:szCs w:val="22"/>
                <w:lang w:val="it-IT" w:eastAsia="en-US"/>
              </w:rPr>
            </w:pPr>
          </w:p>
        </w:tc>
        <w:tc>
          <w:tcPr>
            <w:tcW w:w="3119" w:type="dxa"/>
            <w:vAlign w:val="center"/>
          </w:tcPr>
          <w:p w14:paraId="6FADA7C3" w14:textId="77777777" w:rsidR="002F3647" w:rsidRPr="00E24134" w:rsidRDefault="002F3647" w:rsidP="002F3647">
            <w:pPr>
              <w:numPr>
                <w:ilvl w:val="0"/>
                <w:numId w:val="46"/>
              </w:numPr>
              <w:spacing w:after="160" w:line="259" w:lineRule="auto"/>
              <w:ind w:left="714" w:hanging="357"/>
              <w:contextualSpacing/>
              <w:jc w:val="left"/>
              <w:rPr>
                <w:rFonts w:asciiTheme="minorHAnsi" w:eastAsiaTheme="minorHAnsi" w:hAnsiTheme="minorHAnsi" w:cstheme="minorBidi"/>
                <w:szCs w:val="22"/>
                <w:lang w:val="en-US" w:eastAsia="en-US"/>
              </w:rPr>
            </w:pPr>
            <w:r w:rsidRPr="00E24134">
              <w:rPr>
                <w:rFonts w:asciiTheme="minorHAnsi" w:eastAsiaTheme="minorHAnsi" w:hAnsiTheme="minorHAnsi" w:cstheme="minorBidi"/>
                <w:i/>
                <w:szCs w:val="22"/>
                <w:lang w:val="en-US" w:eastAsia="en-US"/>
              </w:rPr>
              <w:t>Spouts 1:</w:t>
            </w:r>
          </w:p>
          <w:p w14:paraId="500DC72D" w14:textId="7409C625" w:rsidR="002F3647" w:rsidRPr="00E24134" w:rsidRDefault="002F3647" w:rsidP="002F3647">
            <w:pPr>
              <w:spacing w:after="160" w:line="259" w:lineRule="auto"/>
              <w:ind w:left="714"/>
              <w:contextualSpacing/>
              <w:jc w:val="left"/>
              <w:rPr>
                <w:rFonts w:asciiTheme="minorHAnsi" w:eastAsiaTheme="minorHAnsi" w:hAnsiTheme="minorHAnsi" w:cstheme="minorBidi"/>
                <w:i/>
                <w:szCs w:val="22"/>
                <w:lang w:val="en-US" w:eastAsia="en-US"/>
              </w:rPr>
            </w:pPr>
            <w:r w:rsidRPr="00E24134">
              <w:rPr>
                <w:rFonts w:asciiTheme="minorHAnsi" w:eastAsiaTheme="minorHAnsi" w:hAnsiTheme="minorHAnsi" w:cstheme="minorBidi"/>
                <w:szCs w:val="22"/>
                <w:lang w:val="en-US" w:eastAsia="en-US"/>
              </w:rPr>
              <w:t>Uganda</w:t>
            </w:r>
          </w:p>
        </w:tc>
        <w:tc>
          <w:tcPr>
            <w:tcW w:w="2915" w:type="dxa"/>
            <w:vAlign w:val="center"/>
          </w:tcPr>
          <w:p w14:paraId="3B9ED972" w14:textId="77777777" w:rsidR="002F3647" w:rsidRPr="00E24134" w:rsidRDefault="002F3647" w:rsidP="002F3647">
            <w:pPr>
              <w:jc w:val="center"/>
              <w:rPr>
                <w:rFonts w:asciiTheme="minorHAnsi" w:eastAsiaTheme="minorHAnsi" w:hAnsiTheme="minorHAnsi" w:cstheme="minorBidi"/>
                <w:szCs w:val="22"/>
                <w:lang w:val="en-US" w:eastAsia="en-US"/>
              </w:rPr>
            </w:pPr>
          </w:p>
        </w:tc>
      </w:tr>
      <w:tr w:rsidR="002F3647" w:rsidRPr="00E24134" w14:paraId="1CBE3138" w14:textId="77777777" w:rsidTr="00415422">
        <w:trPr>
          <w:trHeight w:val="738"/>
        </w:trPr>
        <w:tc>
          <w:tcPr>
            <w:tcW w:w="3260" w:type="dxa"/>
            <w:vMerge/>
          </w:tcPr>
          <w:p w14:paraId="4FD566CB" w14:textId="77777777" w:rsidR="002F3647" w:rsidRPr="00E24134" w:rsidRDefault="002F3647" w:rsidP="002F3647">
            <w:pPr>
              <w:jc w:val="left"/>
              <w:rPr>
                <w:rFonts w:asciiTheme="minorHAnsi" w:eastAsiaTheme="minorHAnsi" w:hAnsiTheme="minorHAnsi" w:cstheme="minorBidi"/>
                <w:szCs w:val="22"/>
                <w:lang w:val="it-IT" w:eastAsia="en-US"/>
              </w:rPr>
            </w:pPr>
          </w:p>
        </w:tc>
        <w:tc>
          <w:tcPr>
            <w:tcW w:w="3119" w:type="dxa"/>
            <w:vAlign w:val="center"/>
          </w:tcPr>
          <w:p w14:paraId="3A481896" w14:textId="08C90C17" w:rsidR="002F3647" w:rsidRPr="00415422" w:rsidRDefault="002F3647" w:rsidP="002F3647">
            <w:pPr>
              <w:numPr>
                <w:ilvl w:val="0"/>
                <w:numId w:val="46"/>
              </w:numPr>
              <w:spacing w:after="160" w:line="259" w:lineRule="auto"/>
              <w:ind w:left="714" w:hanging="357"/>
              <w:contextualSpacing/>
              <w:jc w:val="left"/>
              <w:rPr>
                <w:rFonts w:asciiTheme="minorHAnsi" w:eastAsiaTheme="minorHAnsi" w:hAnsiTheme="minorHAnsi"/>
                <w:i/>
                <w:lang w:val="en-US"/>
              </w:rPr>
            </w:pPr>
            <w:r>
              <w:rPr>
                <w:rFonts w:asciiTheme="minorHAnsi" w:eastAsiaTheme="minorHAnsi" w:hAnsiTheme="minorHAnsi" w:cstheme="minorBidi"/>
                <w:i/>
                <w:szCs w:val="22"/>
                <w:lang w:val="en-US" w:eastAsia="en-US"/>
              </w:rPr>
              <w:t>Ethiopia-1,</w:t>
            </w:r>
          </w:p>
          <w:p w14:paraId="3CEE5C67" w14:textId="23E190BE" w:rsidR="002F3647" w:rsidRPr="00E24134" w:rsidRDefault="002F3647" w:rsidP="002F3647">
            <w:pPr>
              <w:ind w:left="720"/>
              <w:contextualSpacing/>
              <w:jc w:val="left"/>
              <w:rPr>
                <w:rFonts w:asciiTheme="minorHAnsi" w:eastAsiaTheme="minorHAnsi" w:hAnsiTheme="minorHAnsi" w:cstheme="minorBidi"/>
                <w:i/>
                <w:szCs w:val="22"/>
                <w:lang w:val="en-US" w:eastAsia="en-US"/>
              </w:rPr>
            </w:pPr>
            <w:r w:rsidRPr="002F3647">
              <w:rPr>
                <w:rFonts w:asciiTheme="minorHAnsi" w:eastAsiaTheme="minorHAnsi" w:hAnsiTheme="minorHAnsi" w:cstheme="minorBidi"/>
                <w:i/>
                <w:szCs w:val="22"/>
                <w:lang w:val="en-US" w:eastAsia="en-US"/>
              </w:rPr>
              <w:t>Amhara Region</w:t>
            </w:r>
            <w:r>
              <w:rPr>
                <w:rFonts w:asciiTheme="minorHAnsi" w:eastAsiaTheme="minorHAnsi" w:hAnsiTheme="minorHAnsi" w:cstheme="minorBidi"/>
                <w:i/>
                <w:szCs w:val="22"/>
                <w:lang w:val="en-US" w:eastAsia="en-US"/>
              </w:rPr>
              <w:t xml:space="preserve">, </w:t>
            </w:r>
            <w:r w:rsidRPr="002F3647">
              <w:rPr>
                <w:rFonts w:asciiTheme="minorHAnsi" w:eastAsiaTheme="minorHAnsi" w:hAnsiTheme="minorHAnsi" w:cstheme="minorBidi"/>
                <w:szCs w:val="22"/>
                <w:lang w:val="en-US" w:eastAsia="en-US"/>
              </w:rPr>
              <w:t>Ethiopia</w:t>
            </w:r>
          </w:p>
        </w:tc>
        <w:tc>
          <w:tcPr>
            <w:tcW w:w="2915" w:type="dxa"/>
            <w:vAlign w:val="center"/>
          </w:tcPr>
          <w:p w14:paraId="1F5BB868" w14:textId="77777777" w:rsidR="002F3647" w:rsidRPr="00E24134" w:rsidRDefault="002F3647" w:rsidP="002F3647">
            <w:pPr>
              <w:jc w:val="center"/>
              <w:rPr>
                <w:rFonts w:asciiTheme="minorHAnsi" w:eastAsiaTheme="minorHAnsi" w:hAnsiTheme="minorHAnsi" w:cstheme="minorBidi"/>
                <w:szCs w:val="22"/>
                <w:lang w:val="en-US" w:eastAsia="en-US"/>
              </w:rPr>
            </w:pPr>
            <w:proofErr w:type="spellStart"/>
            <w:r w:rsidRPr="00E24134">
              <w:rPr>
                <w:rFonts w:asciiTheme="minorHAnsi" w:eastAsiaTheme="minorHAnsi" w:hAnsiTheme="minorHAnsi" w:cstheme="minorBidi"/>
                <w:szCs w:val="22"/>
                <w:lang w:val="en-US" w:eastAsia="en-US"/>
              </w:rPr>
              <w:t>PoA</w:t>
            </w:r>
            <w:proofErr w:type="spellEnd"/>
            <w:r w:rsidRPr="00E24134">
              <w:rPr>
                <w:rFonts w:asciiTheme="minorHAnsi" w:eastAsiaTheme="minorHAnsi" w:hAnsiTheme="minorHAnsi" w:cstheme="minorBidi"/>
                <w:szCs w:val="22"/>
                <w:lang w:val="en-US" w:eastAsia="en-US"/>
              </w:rPr>
              <w:t>, Sect. A.3.2</w:t>
            </w:r>
          </w:p>
        </w:tc>
      </w:tr>
      <w:tr w:rsidR="002F3647" w:rsidRPr="00E24134" w14:paraId="1402352E" w14:textId="77777777" w:rsidTr="00415422">
        <w:trPr>
          <w:trHeight w:val="790"/>
        </w:trPr>
        <w:tc>
          <w:tcPr>
            <w:tcW w:w="3260" w:type="dxa"/>
            <w:vAlign w:val="center"/>
          </w:tcPr>
          <w:p w14:paraId="4772F71A"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Conditions that avoid double counting of emission reductions like unique identifications of product and end-user locations</w:t>
            </w:r>
          </w:p>
        </w:tc>
        <w:tc>
          <w:tcPr>
            <w:tcW w:w="3119" w:type="dxa"/>
            <w:vAlign w:val="center"/>
          </w:tcPr>
          <w:p w14:paraId="207E7E68" w14:textId="77777777" w:rsidR="002F3647" w:rsidRPr="00E24134" w:rsidRDefault="002F3647" w:rsidP="002F3647">
            <w:pPr>
              <w:spacing w:after="160" w:line="259" w:lineRule="auto"/>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The project boundary is clearly identified, as described in sections B.3 of the relevant VPA-DDs.</w:t>
            </w:r>
          </w:p>
        </w:tc>
        <w:tc>
          <w:tcPr>
            <w:tcW w:w="2915" w:type="dxa"/>
            <w:vAlign w:val="center"/>
          </w:tcPr>
          <w:p w14:paraId="2FC42D14" w14:textId="77777777" w:rsidR="002F3647" w:rsidRPr="00E24134" w:rsidRDefault="002F3647" w:rsidP="002F3647">
            <w:pPr>
              <w:spacing w:after="160" w:line="259" w:lineRule="auto"/>
              <w:jc w:val="center"/>
              <w:rPr>
                <w:rFonts w:asciiTheme="minorHAnsi" w:eastAsiaTheme="minorHAnsi" w:hAnsiTheme="minorHAnsi" w:cstheme="minorBidi"/>
                <w:szCs w:val="22"/>
                <w:lang w:val="en-US" w:eastAsia="en-US"/>
              </w:rPr>
            </w:pPr>
            <w:proofErr w:type="spellStart"/>
            <w:r w:rsidRPr="00E24134">
              <w:rPr>
                <w:rFonts w:asciiTheme="minorHAnsi" w:eastAsiaTheme="minorHAnsi" w:hAnsiTheme="minorHAnsi" w:cstheme="minorBidi"/>
                <w:szCs w:val="22"/>
                <w:lang w:val="en-US" w:eastAsia="en-US"/>
              </w:rPr>
              <w:t>PoA</w:t>
            </w:r>
            <w:proofErr w:type="spellEnd"/>
            <w:r w:rsidRPr="00E24134">
              <w:rPr>
                <w:rFonts w:asciiTheme="minorHAnsi" w:eastAsiaTheme="minorHAnsi" w:hAnsiTheme="minorHAnsi" w:cstheme="minorBidi"/>
                <w:szCs w:val="22"/>
                <w:lang w:val="en-US" w:eastAsia="en-US"/>
              </w:rPr>
              <w:t>, Sect. B.3.2.1</w:t>
            </w:r>
          </w:p>
        </w:tc>
      </w:tr>
      <w:tr w:rsidR="002F3647" w:rsidRPr="00E24134" w14:paraId="01EAE32B" w14:textId="77777777" w:rsidTr="00415422">
        <w:trPr>
          <w:trHeight w:val="1404"/>
        </w:trPr>
        <w:tc>
          <w:tcPr>
            <w:tcW w:w="3260" w:type="dxa"/>
            <w:vAlign w:val="center"/>
          </w:tcPr>
          <w:p w14:paraId="33BEE22E"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The specifications of technology/measure including the level and type of service,</w:t>
            </w:r>
          </w:p>
          <w:p w14:paraId="3CF7C897"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performance specifications including compliance with testing/certifications</w:t>
            </w:r>
          </w:p>
        </w:tc>
        <w:tc>
          <w:tcPr>
            <w:tcW w:w="3119" w:type="dxa"/>
            <w:vAlign w:val="center"/>
          </w:tcPr>
          <w:p w14:paraId="08D72672"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We specify each technology/measure exhaustively</w:t>
            </w:r>
          </w:p>
        </w:tc>
        <w:tc>
          <w:tcPr>
            <w:tcW w:w="2915" w:type="dxa"/>
            <w:vAlign w:val="center"/>
          </w:tcPr>
          <w:p w14:paraId="40EA91DF" w14:textId="77777777" w:rsidR="002F3647" w:rsidRPr="00E24134" w:rsidRDefault="002F3647" w:rsidP="002F3647">
            <w:pPr>
              <w:spacing w:after="160" w:line="259" w:lineRule="auto"/>
              <w:jc w:val="center"/>
              <w:rPr>
                <w:rFonts w:asciiTheme="minorHAnsi" w:eastAsiaTheme="minorHAnsi" w:hAnsiTheme="minorHAnsi" w:cstheme="minorBidi"/>
                <w:szCs w:val="22"/>
                <w:lang w:val="en-US" w:eastAsia="en-US"/>
              </w:rPr>
            </w:pPr>
            <w:proofErr w:type="spellStart"/>
            <w:r w:rsidRPr="00E24134">
              <w:rPr>
                <w:rFonts w:asciiTheme="minorHAnsi" w:eastAsiaTheme="minorHAnsi" w:hAnsiTheme="minorHAnsi" w:cstheme="minorBidi"/>
                <w:szCs w:val="22"/>
                <w:lang w:val="en-US" w:eastAsia="en-US"/>
              </w:rPr>
              <w:t>PoA</w:t>
            </w:r>
            <w:proofErr w:type="spellEnd"/>
            <w:r w:rsidRPr="00E24134">
              <w:rPr>
                <w:rFonts w:asciiTheme="minorHAnsi" w:eastAsiaTheme="minorHAnsi" w:hAnsiTheme="minorHAnsi" w:cstheme="minorBidi"/>
                <w:szCs w:val="22"/>
                <w:lang w:val="en-US" w:eastAsia="en-US"/>
              </w:rPr>
              <w:t>, Sect. A.4</w:t>
            </w:r>
          </w:p>
        </w:tc>
      </w:tr>
      <w:tr w:rsidR="002F3647" w:rsidRPr="00E24134" w14:paraId="41000BA6" w14:textId="77777777" w:rsidTr="00415422">
        <w:trPr>
          <w:trHeight w:val="1336"/>
        </w:trPr>
        <w:tc>
          <w:tcPr>
            <w:tcW w:w="3260" w:type="dxa"/>
            <w:vAlign w:val="center"/>
          </w:tcPr>
          <w:p w14:paraId="2B19A337"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Conditions to check the start date of the CPA through documentary evidence</w:t>
            </w:r>
          </w:p>
        </w:tc>
        <w:tc>
          <w:tcPr>
            <w:tcW w:w="3119" w:type="dxa"/>
            <w:vAlign w:val="center"/>
          </w:tcPr>
          <w:p w14:paraId="11975079"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The start date of the project is that on which the Project Developer has committed to expenditures related to the implementation of the Project</w:t>
            </w:r>
          </w:p>
        </w:tc>
        <w:tc>
          <w:tcPr>
            <w:tcW w:w="2915" w:type="dxa"/>
            <w:vAlign w:val="center"/>
          </w:tcPr>
          <w:p w14:paraId="74F6F41E"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VPA, C.1.1</w:t>
            </w:r>
          </w:p>
        </w:tc>
      </w:tr>
      <w:tr w:rsidR="002F3647" w:rsidRPr="00E24134" w14:paraId="22296D19" w14:textId="77777777" w:rsidTr="00415422">
        <w:trPr>
          <w:trHeight w:val="1936"/>
        </w:trPr>
        <w:tc>
          <w:tcPr>
            <w:tcW w:w="3260" w:type="dxa"/>
            <w:vAlign w:val="center"/>
          </w:tcPr>
          <w:p w14:paraId="39CBB6BF"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The conditions that ensure that the VPA meets the requirements pertaining to the</w:t>
            </w:r>
          </w:p>
          <w:p w14:paraId="572E9640"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demonstration of additionality</w:t>
            </w:r>
          </w:p>
        </w:tc>
        <w:tc>
          <w:tcPr>
            <w:tcW w:w="3119" w:type="dxa"/>
            <w:vAlign w:val="center"/>
          </w:tcPr>
          <w:p w14:paraId="2FDFCF49" w14:textId="1F7AA051" w:rsidR="00B1778A"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 xml:space="preserve">In order to demonstrate </w:t>
            </w:r>
            <w:proofErr w:type="gramStart"/>
            <w:r w:rsidRPr="00E24134">
              <w:rPr>
                <w:rFonts w:asciiTheme="minorHAnsi" w:eastAsiaTheme="minorHAnsi" w:hAnsiTheme="minorHAnsi" w:cstheme="minorBidi"/>
                <w:szCs w:val="22"/>
                <w:lang w:val="en-US" w:eastAsia="en-US"/>
              </w:rPr>
              <w:t>additionality</w:t>
            </w:r>
            <w:proofErr w:type="gramEnd"/>
            <w:r w:rsidRPr="00E24134">
              <w:rPr>
                <w:rFonts w:asciiTheme="minorHAnsi" w:eastAsiaTheme="minorHAnsi" w:hAnsiTheme="minorHAnsi" w:cstheme="minorBidi"/>
                <w:szCs w:val="22"/>
                <w:lang w:val="en-US" w:eastAsia="en-US"/>
              </w:rPr>
              <w:t xml:space="preserve"> we use</w:t>
            </w:r>
            <w:r w:rsidR="00B1778A">
              <w:rPr>
                <w:rFonts w:asciiTheme="minorHAnsi" w:eastAsiaTheme="minorHAnsi" w:hAnsiTheme="minorHAnsi" w:cstheme="minorBidi"/>
                <w:szCs w:val="22"/>
                <w:lang w:val="en-US" w:eastAsia="en-US"/>
              </w:rPr>
              <w:t>:</w:t>
            </w:r>
          </w:p>
          <w:p w14:paraId="39EC3646" w14:textId="6B437165" w:rsidR="002F3647" w:rsidRDefault="002F3647" w:rsidP="00B1778A">
            <w:pPr>
              <w:pStyle w:val="Paragrafoelenco"/>
              <w:numPr>
                <w:ilvl w:val="0"/>
                <w:numId w:val="46"/>
              </w:numPr>
              <w:spacing w:before="120"/>
              <w:ind w:left="361" w:hanging="283"/>
              <w:jc w:val="left"/>
              <w:rPr>
                <w:rFonts w:asciiTheme="minorHAnsi" w:eastAsiaTheme="minorHAnsi" w:hAnsiTheme="minorHAnsi" w:cstheme="minorBidi"/>
                <w:szCs w:val="22"/>
                <w:lang w:val="en-US" w:eastAsia="en-US"/>
              </w:rPr>
            </w:pPr>
            <w:r w:rsidRPr="00B1778A">
              <w:rPr>
                <w:rFonts w:asciiTheme="minorHAnsi" w:eastAsiaTheme="minorHAnsi" w:hAnsiTheme="minorHAnsi" w:cstheme="minorBidi"/>
                <w:szCs w:val="22"/>
                <w:lang w:val="en-US" w:eastAsia="en-US"/>
              </w:rPr>
              <w:t>UNFCCC guidelines: “Annex 27 - Guidelines on the demonstration of additionality of small-scale project activities”</w:t>
            </w:r>
          </w:p>
          <w:p w14:paraId="538F8A3B" w14:textId="77777777" w:rsidR="00B1778A" w:rsidRPr="00B1778A" w:rsidRDefault="00B1778A" w:rsidP="00B1778A">
            <w:pPr>
              <w:pStyle w:val="Paragrafoelenco"/>
              <w:spacing w:before="120"/>
              <w:ind w:left="363"/>
              <w:jc w:val="left"/>
              <w:rPr>
                <w:rFonts w:asciiTheme="minorHAnsi" w:eastAsiaTheme="minorHAnsi" w:hAnsiTheme="minorHAnsi" w:cstheme="minorBidi"/>
                <w:szCs w:val="22"/>
                <w:lang w:val="en-US" w:eastAsia="en-US"/>
              </w:rPr>
            </w:pPr>
          </w:p>
          <w:p w14:paraId="3146FF6D" w14:textId="4BE50CEA" w:rsidR="00B1778A" w:rsidRPr="00B1778A" w:rsidRDefault="00B1778A" w:rsidP="00415422">
            <w:pPr>
              <w:pStyle w:val="Paragrafoelenco"/>
              <w:numPr>
                <w:ilvl w:val="0"/>
                <w:numId w:val="46"/>
              </w:numPr>
              <w:spacing w:before="120"/>
              <w:ind w:left="363" w:hanging="284"/>
              <w:jc w:val="left"/>
              <w:rPr>
                <w:rFonts w:asciiTheme="minorHAnsi" w:eastAsiaTheme="minorHAnsi" w:hAnsiTheme="minorHAnsi" w:cstheme="minorBidi"/>
                <w:szCs w:val="22"/>
                <w:lang w:val="en-US" w:eastAsia="en-US"/>
              </w:rPr>
            </w:pPr>
            <w:r>
              <w:rPr>
                <w:rFonts w:asciiTheme="minorHAnsi" w:eastAsiaTheme="minorHAnsi" w:hAnsiTheme="minorHAnsi" w:cstheme="minorBidi"/>
                <w:szCs w:val="22"/>
                <w:lang w:val="en-US" w:eastAsia="en-US"/>
              </w:rPr>
              <w:t xml:space="preserve">GS4GG </w:t>
            </w:r>
            <w:r w:rsidRPr="00B1778A">
              <w:rPr>
                <w:rFonts w:asciiTheme="minorHAnsi" w:eastAsiaTheme="minorHAnsi" w:hAnsiTheme="minorHAnsi" w:cstheme="minorBidi"/>
                <w:szCs w:val="22"/>
                <w:lang w:val="en-US" w:eastAsia="en-US"/>
              </w:rPr>
              <w:t>Community Services Activity Requirements</w:t>
            </w:r>
          </w:p>
        </w:tc>
        <w:tc>
          <w:tcPr>
            <w:tcW w:w="2915" w:type="dxa"/>
            <w:vAlign w:val="center"/>
          </w:tcPr>
          <w:p w14:paraId="2AA07042" w14:textId="4AB7EFC9" w:rsidR="002F3647" w:rsidRDefault="002F3647" w:rsidP="00B1778A">
            <w:pPr>
              <w:pStyle w:val="Paragrafoelenco"/>
              <w:numPr>
                <w:ilvl w:val="0"/>
                <w:numId w:val="46"/>
              </w:numPr>
              <w:spacing w:after="160" w:line="259" w:lineRule="auto"/>
              <w:ind w:left="215" w:hanging="218"/>
              <w:jc w:val="left"/>
              <w:rPr>
                <w:rFonts w:asciiTheme="minorHAnsi" w:eastAsiaTheme="minorHAnsi" w:hAnsiTheme="minorHAnsi" w:cstheme="minorBidi"/>
                <w:szCs w:val="22"/>
                <w:lang w:val="en-US" w:eastAsia="en-US"/>
              </w:rPr>
            </w:pPr>
            <w:proofErr w:type="spellStart"/>
            <w:r w:rsidRPr="00B1778A">
              <w:rPr>
                <w:rFonts w:asciiTheme="minorHAnsi" w:eastAsiaTheme="minorHAnsi" w:hAnsiTheme="minorHAnsi" w:cstheme="minorBidi"/>
                <w:szCs w:val="22"/>
                <w:lang w:val="en-US" w:eastAsia="en-US"/>
              </w:rPr>
              <w:t>PoA</w:t>
            </w:r>
            <w:proofErr w:type="spellEnd"/>
            <w:r w:rsidRPr="00B1778A">
              <w:rPr>
                <w:rFonts w:asciiTheme="minorHAnsi" w:eastAsiaTheme="minorHAnsi" w:hAnsiTheme="minorHAnsi" w:cstheme="minorBidi"/>
                <w:szCs w:val="22"/>
                <w:lang w:val="en-US" w:eastAsia="en-US"/>
              </w:rPr>
              <w:t>, Sect. B.1</w:t>
            </w:r>
          </w:p>
          <w:p w14:paraId="0BC1BAD6" w14:textId="527E1CB7" w:rsidR="00B1778A" w:rsidRPr="00B1778A" w:rsidRDefault="00B1778A" w:rsidP="00415422">
            <w:pPr>
              <w:pStyle w:val="Paragrafoelenco"/>
              <w:numPr>
                <w:ilvl w:val="0"/>
                <w:numId w:val="46"/>
              </w:numPr>
              <w:spacing w:after="160" w:line="259" w:lineRule="auto"/>
              <w:ind w:left="215" w:hanging="218"/>
              <w:jc w:val="left"/>
              <w:rPr>
                <w:rFonts w:asciiTheme="minorHAnsi" w:eastAsiaTheme="minorHAnsi" w:hAnsiTheme="minorHAnsi" w:cstheme="minorBidi"/>
                <w:szCs w:val="22"/>
                <w:lang w:val="en-US" w:eastAsia="en-US"/>
              </w:rPr>
            </w:pPr>
            <w:r w:rsidRPr="00B1778A">
              <w:rPr>
                <w:rFonts w:asciiTheme="minorHAnsi" w:eastAsiaTheme="minorHAnsi" w:hAnsiTheme="minorHAnsi" w:cstheme="minorBidi"/>
                <w:szCs w:val="22"/>
                <w:lang w:val="en-US" w:eastAsia="en-US"/>
              </w:rPr>
              <w:t>Th</w:t>
            </w:r>
            <w:r>
              <w:rPr>
                <w:rFonts w:asciiTheme="minorHAnsi" w:eastAsiaTheme="minorHAnsi" w:hAnsiTheme="minorHAnsi" w:cstheme="minorBidi"/>
                <w:szCs w:val="22"/>
                <w:lang w:val="en-US" w:eastAsia="en-US"/>
              </w:rPr>
              <w:t>e</w:t>
            </w:r>
            <w:r w:rsidRPr="00B1778A">
              <w:rPr>
                <w:rFonts w:asciiTheme="minorHAnsi" w:eastAsiaTheme="minorHAnsi" w:hAnsiTheme="minorHAnsi" w:cstheme="minorBidi"/>
                <w:szCs w:val="22"/>
                <w:lang w:val="en-US" w:eastAsia="en-US"/>
              </w:rPr>
              <w:t xml:space="preserve"> project</w:t>
            </w:r>
            <w:r>
              <w:rPr>
                <w:rFonts w:asciiTheme="minorHAnsi" w:eastAsiaTheme="minorHAnsi" w:hAnsiTheme="minorHAnsi" w:cstheme="minorBidi"/>
                <w:szCs w:val="22"/>
                <w:lang w:val="en-US" w:eastAsia="en-US"/>
              </w:rPr>
              <w:t xml:space="preserve">s contents in this </w:t>
            </w:r>
            <w:proofErr w:type="spellStart"/>
            <w:r>
              <w:rPr>
                <w:rFonts w:asciiTheme="minorHAnsi" w:eastAsiaTheme="minorHAnsi" w:hAnsiTheme="minorHAnsi" w:cstheme="minorBidi"/>
                <w:szCs w:val="22"/>
                <w:lang w:val="en-US" w:eastAsia="en-US"/>
              </w:rPr>
              <w:t>PoA</w:t>
            </w:r>
            <w:proofErr w:type="spellEnd"/>
            <w:r>
              <w:rPr>
                <w:rFonts w:asciiTheme="minorHAnsi" w:eastAsiaTheme="minorHAnsi" w:hAnsiTheme="minorHAnsi" w:cstheme="minorBidi"/>
                <w:szCs w:val="22"/>
                <w:lang w:val="en-US" w:eastAsia="en-US"/>
              </w:rPr>
              <w:t xml:space="preserve"> are </w:t>
            </w:r>
            <w:r w:rsidRPr="00B1778A">
              <w:rPr>
                <w:rFonts w:asciiTheme="minorHAnsi" w:eastAsiaTheme="minorHAnsi" w:hAnsiTheme="minorHAnsi" w:cstheme="minorBidi"/>
                <w:szCs w:val="22"/>
                <w:lang w:val="en-US" w:eastAsia="en-US"/>
              </w:rPr>
              <w:t>Microscale Project, hence, it is considered as deemed additional and therefore is not required to prove Financial Additionality at the time of Design Certification.</w:t>
            </w:r>
          </w:p>
        </w:tc>
      </w:tr>
      <w:tr w:rsidR="002F3647" w:rsidRPr="00E24134" w14:paraId="6C7D39F7" w14:textId="77777777" w:rsidTr="00415422">
        <w:trPr>
          <w:trHeight w:val="1731"/>
        </w:trPr>
        <w:tc>
          <w:tcPr>
            <w:tcW w:w="3260" w:type="dxa"/>
            <w:vAlign w:val="center"/>
          </w:tcPr>
          <w:p w14:paraId="2A4B2B41"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 xml:space="preserve">The </w:t>
            </w:r>
            <w:proofErr w:type="spellStart"/>
            <w:r w:rsidRPr="00E24134">
              <w:rPr>
                <w:rFonts w:asciiTheme="minorHAnsi" w:eastAsiaTheme="minorHAnsi" w:hAnsiTheme="minorHAnsi" w:cstheme="minorBidi"/>
                <w:szCs w:val="22"/>
                <w:lang w:val="en-US" w:eastAsia="en-US"/>
              </w:rPr>
              <w:t>PoA</w:t>
            </w:r>
            <w:proofErr w:type="spellEnd"/>
            <w:r w:rsidRPr="00E24134">
              <w:rPr>
                <w:rFonts w:asciiTheme="minorHAnsi" w:eastAsiaTheme="minorHAnsi" w:hAnsiTheme="minorHAnsi" w:cstheme="minorBidi"/>
                <w:szCs w:val="22"/>
                <w:lang w:val="en-US" w:eastAsia="en-US"/>
              </w:rPr>
              <w:t>-specific requirements stipulated by the CME including any conditions</w:t>
            </w:r>
          </w:p>
          <w:p w14:paraId="20C727EB"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related to undertaking local stakeholder consultations and environmental impact</w:t>
            </w:r>
          </w:p>
          <w:p w14:paraId="13532AE8"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analysis</w:t>
            </w:r>
          </w:p>
        </w:tc>
        <w:tc>
          <w:tcPr>
            <w:tcW w:w="3119" w:type="dxa"/>
            <w:vAlign w:val="center"/>
          </w:tcPr>
          <w:p w14:paraId="78A1B329"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We have conducted stakeholder consultation in accordance with GS4GG Stakeholder Procedure Requirements and Guidelines, at VPA level</w:t>
            </w:r>
          </w:p>
        </w:tc>
        <w:tc>
          <w:tcPr>
            <w:tcW w:w="2915" w:type="dxa"/>
            <w:vAlign w:val="center"/>
          </w:tcPr>
          <w:p w14:paraId="6E632487"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 xml:space="preserve">VPA, Sect. E </w:t>
            </w:r>
          </w:p>
        </w:tc>
      </w:tr>
      <w:tr w:rsidR="002F3647" w:rsidRPr="00E24134" w14:paraId="67DD8478" w14:textId="77777777" w:rsidTr="00415422">
        <w:trPr>
          <w:trHeight w:val="1158"/>
        </w:trPr>
        <w:tc>
          <w:tcPr>
            <w:tcW w:w="3260" w:type="dxa"/>
            <w:vAlign w:val="center"/>
          </w:tcPr>
          <w:p w14:paraId="1B259A5D"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lastRenderedPageBreak/>
              <w:t>Conditions to provide an affirmation that funding from Annex I Parties, if any,</w:t>
            </w:r>
          </w:p>
          <w:p w14:paraId="0C9FAF57"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does not result in a diversion of official development assistance</w:t>
            </w:r>
          </w:p>
        </w:tc>
        <w:tc>
          <w:tcPr>
            <w:tcW w:w="3119" w:type="dxa"/>
            <w:vAlign w:val="center"/>
          </w:tcPr>
          <w:p w14:paraId="65165001"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 xml:space="preserve">We have </w:t>
            </w:r>
            <w:proofErr w:type="gramStart"/>
            <w:r w:rsidRPr="00E24134">
              <w:rPr>
                <w:rFonts w:asciiTheme="minorHAnsi" w:eastAsiaTheme="minorHAnsi" w:hAnsiTheme="minorHAnsi" w:cstheme="minorBidi"/>
                <w:szCs w:val="22"/>
                <w:lang w:val="en-US" w:eastAsia="en-US"/>
              </w:rPr>
              <w:t>provide</w:t>
            </w:r>
            <w:proofErr w:type="gramEnd"/>
            <w:r w:rsidRPr="00E24134">
              <w:rPr>
                <w:rFonts w:asciiTheme="minorHAnsi" w:eastAsiaTheme="minorHAnsi" w:hAnsiTheme="minorHAnsi" w:cstheme="minorBidi"/>
                <w:szCs w:val="22"/>
                <w:lang w:val="en-US" w:eastAsia="en-US"/>
              </w:rPr>
              <w:t xml:space="preserve"> a declaration on funding sources for the project (ODA)</w:t>
            </w:r>
          </w:p>
        </w:tc>
        <w:tc>
          <w:tcPr>
            <w:tcW w:w="2915" w:type="dxa"/>
            <w:vAlign w:val="center"/>
          </w:tcPr>
          <w:p w14:paraId="2408276F"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VPA, Appendix 2</w:t>
            </w:r>
          </w:p>
        </w:tc>
      </w:tr>
      <w:tr w:rsidR="002F3647" w:rsidRPr="00E24134" w14:paraId="07E62A25" w14:textId="77777777" w:rsidTr="00415422">
        <w:trPr>
          <w:trHeight w:val="823"/>
        </w:trPr>
        <w:tc>
          <w:tcPr>
            <w:tcW w:w="3260" w:type="dxa"/>
            <w:vAlign w:val="center"/>
          </w:tcPr>
          <w:p w14:paraId="382FE3CF"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Conditions related to sampling requirements</w:t>
            </w:r>
          </w:p>
        </w:tc>
        <w:tc>
          <w:tcPr>
            <w:tcW w:w="3119" w:type="dxa"/>
            <w:vAlign w:val="center"/>
          </w:tcPr>
          <w:p w14:paraId="20434B7A"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We have described the sampling plan</w:t>
            </w:r>
          </w:p>
        </w:tc>
        <w:tc>
          <w:tcPr>
            <w:tcW w:w="2915" w:type="dxa"/>
            <w:vAlign w:val="center"/>
          </w:tcPr>
          <w:p w14:paraId="50B3418A"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VPA, Sect. B.7.2</w:t>
            </w:r>
          </w:p>
        </w:tc>
      </w:tr>
      <w:tr w:rsidR="002F3647" w:rsidRPr="00E24134" w14:paraId="6912B971" w14:textId="77777777" w:rsidTr="00415422">
        <w:trPr>
          <w:trHeight w:val="688"/>
        </w:trPr>
        <w:tc>
          <w:tcPr>
            <w:tcW w:w="3260" w:type="dxa"/>
            <w:vAlign w:val="center"/>
          </w:tcPr>
          <w:p w14:paraId="23EB8D35"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 xml:space="preserve">Requirements for the </w:t>
            </w:r>
            <w:proofErr w:type="spellStart"/>
            <w:r w:rsidRPr="00E24134">
              <w:rPr>
                <w:rFonts w:asciiTheme="minorHAnsi" w:eastAsiaTheme="minorHAnsi" w:hAnsiTheme="minorHAnsi" w:cstheme="minorBidi"/>
                <w:szCs w:val="22"/>
                <w:lang w:val="en-US" w:eastAsia="en-US"/>
              </w:rPr>
              <w:t>debundling</w:t>
            </w:r>
            <w:proofErr w:type="spellEnd"/>
            <w:r w:rsidRPr="00E24134">
              <w:rPr>
                <w:rFonts w:asciiTheme="minorHAnsi" w:eastAsiaTheme="minorHAnsi" w:hAnsiTheme="minorHAnsi" w:cstheme="minorBidi"/>
                <w:szCs w:val="22"/>
                <w:lang w:val="en-US" w:eastAsia="en-US"/>
              </w:rPr>
              <w:t xml:space="preserve"> check</w:t>
            </w:r>
          </w:p>
        </w:tc>
        <w:tc>
          <w:tcPr>
            <w:tcW w:w="3119" w:type="dxa"/>
            <w:vAlign w:val="center"/>
          </w:tcPr>
          <w:p w14:paraId="1E94F3D6"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Projects are eligible because they are more than 1km away</w:t>
            </w:r>
          </w:p>
        </w:tc>
        <w:tc>
          <w:tcPr>
            <w:tcW w:w="2915" w:type="dxa"/>
            <w:vAlign w:val="center"/>
          </w:tcPr>
          <w:p w14:paraId="535B1A74" w14:textId="77777777" w:rsidR="002F3647" w:rsidRPr="00E24134" w:rsidRDefault="002F3647" w:rsidP="002F3647">
            <w:pPr>
              <w:jc w:val="center"/>
              <w:rPr>
                <w:rFonts w:asciiTheme="minorHAnsi" w:eastAsiaTheme="minorHAnsi" w:hAnsiTheme="minorHAnsi" w:cstheme="minorBidi"/>
                <w:szCs w:val="22"/>
                <w:lang w:val="en-US" w:eastAsia="en-US"/>
              </w:rPr>
            </w:pPr>
            <w:r w:rsidRPr="00E24134">
              <w:rPr>
                <w:rFonts w:asciiTheme="minorHAnsi" w:eastAsiaTheme="minorHAnsi" w:hAnsiTheme="minorHAnsi" w:cstheme="minorBidi"/>
                <w:szCs w:val="22"/>
                <w:lang w:val="en-US" w:eastAsia="en-US"/>
              </w:rPr>
              <w:t>- - -</w:t>
            </w:r>
          </w:p>
        </w:tc>
      </w:tr>
      <w:tr w:rsidR="002F3647" w:rsidRPr="000D73F3" w14:paraId="082A734D" w14:textId="77777777" w:rsidTr="002E1FFA">
        <w:trPr>
          <w:trHeight w:val="1705"/>
        </w:trPr>
        <w:tc>
          <w:tcPr>
            <w:tcW w:w="3260" w:type="dxa"/>
            <w:tcBorders>
              <w:top w:val="single" w:sz="4" w:space="0" w:color="auto"/>
              <w:left w:val="single" w:sz="4" w:space="0" w:color="auto"/>
              <w:bottom w:val="single" w:sz="4" w:space="0" w:color="auto"/>
              <w:right w:val="single" w:sz="4" w:space="0" w:color="auto"/>
            </w:tcBorders>
            <w:vAlign w:val="center"/>
          </w:tcPr>
          <w:p w14:paraId="2191A89F"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Scale of the Activity</w:t>
            </w:r>
          </w:p>
        </w:tc>
        <w:tc>
          <w:tcPr>
            <w:tcW w:w="3119" w:type="dxa"/>
            <w:tcBorders>
              <w:top w:val="single" w:sz="4" w:space="0" w:color="auto"/>
              <w:left w:val="single" w:sz="4" w:space="0" w:color="auto"/>
              <w:bottom w:val="single" w:sz="4" w:space="0" w:color="auto"/>
              <w:right w:val="single" w:sz="4" w:space="0" w:color="auto"/>
            </w:tcBorders>
            <w:vAlign w:val="center"/>
          </w:tcPr>
          <w:p w14:paraId="6BFE95D4" w14:textId="54F7098A"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Emission reductions achieved by each one of the activities considered under the micro- scale program are limited to a maximum of 10,000 tCO2 in any year of their crediting period.</w:t>
            </w:r>
          </w:p>
        </w:tc>
        <w:tc>
          <w:tcPr>
            <w:tcW w:w="2915" w:type="dxa"/>
            <w:tcBorders>
              <w:top w:val="single" w:sz="4" w:space="0" w:color="auto"/>
              <w:left w:val="single" w:sz="4" w:space="0" w:color="auto"/>
              <w:bottom w:val="single" w:sz="4" w:space="0" w:color="auto"/>
              <w:right w:val="single" w:sz="4" w:space="0" w:color="auto"/>
            </w:tcBorders>
            <w:vAlign w:val="center"/>
          </w:tcPr>
          <w:p w14:paraId="20C6DD74" w14:textId="77777777" w:rsidR="002F3647" w:rsidRPr="006D3B7D" w:rsidRDefault="002F3647" w:rsidP="002F3647">
            <w:pPr>
              <w:jc w:val="center"/>
              <w:rPr>
                <w:rFonts w:asciiTheme="minorHAnsi" w:eastAsiaTheme="minorHAnsi" w:hAnsiTheme="minorHAnsi" w:cstheme="minorBidi"/>
                <w:szCs w:val="22"/>
                <w:lang w:val="en-US" w:eastAsia="en-US"/>
              </w:rPr>
            </w:pPr>
            <w:proofErr w:type="spellStart"/>
            <w:r w:rsidRPr="006D3B7D">
              <w:rPr>
                <w:rFonts w:asciiTheme="minorHAnsi" w:eastAsiaTheme="minorHAnsi" w:hAnsiTheme="minorHAnsi" w:cstheme="minorBidi"/>
                <w:szCs w:val="22"/>
                <w:lang w:val="en-US" w:eastAsia="en-US"/>
              </w:rPr>
              <w:t>PoA</w:t>
            </w:r>
            <w:proofErr w:type="spellEnd"/>
            <w:r w:rsidRPr="006D3B7D">
              <w:rPr>
                <w:rFonts w:asciiTheme="minorHAnsi" w:eastAsiaTheme="minorHAnsi" w:hAnsiTheme="minorHAnsi" w:cstheme="minorBidi"/>
                <w:szCs w:val="22"/>
                <w:lang w:val="en-US" w:eastAsia="en-US"/>
              </w:rPr>
              <w:t>, OVERVIEW</w:t>
            </w:r>
          </w:p>
        </w:tc>
      </w:tr>
      <w:tr w:rsidR="002F3647" w:rsidRPr="000D73F3" w14:paraId="782829C5" w14:textId="77777777" w:rsidTr="002E1FFA">
        <w:trPr>
          <w:trHeight w:val="3091"/>
        </w:trPr>
        <w:tc>
          <w:tcPr>
            <w:tcW w:w="3260" w:type="dxa"/>
            <w:tcBorders>
              <w:top w:val="single" w:sz="4" w:space="0" w:color="auto"/>
              <w:left w:val="single" w:sz="4" w:space="0" w:color="auto"/>
              <w:bottom w:val="nil"/>
              <w:right w:val="single" w:sz="4" w:space="0" w:color="auto"/>
            </w:tcBorders>
            <w:vAlign w:val="center"/>
          </w:tcPr>
          <w:p w14:paraId="5F960160"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Technology and Target Group</w:t>
            </w:r>
          </w:p>
        </w:tc>
        <w:tc>
          <w:tcPr>
            <w:tcW w:w="3119" w:type="dxa"/>
            <w:tcBorders>
              <w:top w:val="single" w:sz="4" w:space="0" w:color="auto"/>
              <w:left w:val="single" w:sz="4" w:space="0" w:color="auto"/>
              <w:bottom w:val="nil"/>
              <w:right w:val="single" w:sz="4" w:space="0" w:color="auto"/>
            </w:tcBorders>
            <w:vAlign w:val="center"/>
          </w:tcPr>
          <w:p w14:paraId="18BFA6C1"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Each VPA involve the distribution of affordable and easily accessible treated water that is safe to drink, to households and/or communities currently cooking with firewood on a traditional three-stone stove, for domestic purposes and/or currently boiling water as a treatment method before consumption.</w:t>
            </w:r>
          </w:p>
        </w:tc>
        <w:tc>
          <w:tcPr>
            <w:tcW w:w="2915" w:type="dxa"/>
            <w:tcBorders>
              <w:top w:val="single" w:sz="4" w:space="0" w:color="auto"/>
              <w:left w:val="single" w:sz="4" w:space="0" w:color="auto"/>
              <w:bottom w:val="nil"/>
              <w:right w:val="single" w:sz="4" w:space="0" w:color="auto"/>
            </w:tcBorders>
            <w:vAlign w:val="center"/>
          </w:tcPr>
          <w:p w14:paraId="0B6CFCA7"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 xml:space="preserve">We </w:t>
            </w:r>
            <w:proofErr w:type="gramStart"/>
            <w:r w:rsidRPr="006D3B7D">
              <w:rPr>
                <w:rFonts w:asciiTheme="minorHAnsi" w:eastAsiaTheme="minorHAnsi" w:hAnsiTheme="minorHAnsi" w:cstheme="minorBidi"/>
                <w:szCs w:val="22"/>
                <w:lang w:val="en-US" w:eastAsia="en-US"/>
              </w:rPr>
              <w:t>take into account</w:t>
            </w:r>
            <w:proofErr w:type="gramEnd"/>
            <w:r w:rsidRPr="006D3B7D">
              <w:rPr>
                <w:rFonts w:asciiTheme="minorHAnsi" w:eastAsiaTheme="minorHAnsi" w:hAnsiTheme="minorHAnsi" w:cstheme="minorBidi"/>
                <w:szCs w:val="22"/>
                <w:lang w:val="en-US" w:eastAsia="en-US"/>
              </w:rPr>
              <w:t xml:space="preserve"> suppressed demand.</w:t>
            </w:r>
          </w:p>
          <w:p w14:paraId="6F255188"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Suppressed demand was determined through a set of questions in the baseline survey. See support documents:</w:t>
            </w:r>
          </w:p>
          <w:p w14:paraId="05B5B776" w14:textId="77777777" w:rsidR="002F3647" w:rsidRPr="006D3B7D" w:rsidRDefault="002F3647" w:rsidP="002F3647">
            <w:pPr>
              <w:pStyle w:val="TableParagraph"/>
              <w:numPr>
                <w:ilvl w:val="0"/>
                <w:numId w:val="46"/>
              </w:numPr>
              <w:ind w:left="358" w:right="204" w:hanging="284"/>
              <w:rPr>
                <w:rFonts w:asciiTheme="minorHAnsi" w:eastAsiaTheme="minorHAnsi" w:hAnsiTheme="minorHAnsi" w:cstheme="minorBidi"/>
                <w:lang w:val="en-US" w:eastAsia="en-US" w:bidi="ar-SA"/>
              </w:rPr>
            </w:pPr>
            <w:r w:rsidRPr="006D3B7D">
              <w:rPr>
                <w:rFonts w:asciiTheme="minorHAnsi" w:eastAsiaTheme="minorHAnsi" w:hAnsiTheme="minorHAnsi" w:cstheme="minorBidi"/>
                <w:lang w:val="en-US" w:eastAsia="en-US" w:bidi="ar-SA"/>
              </w:rPr>
              <w:t>Spouts - Summary Stats</w:t>
            </w:r>
          </w:p>
          <w:p w14:paraId="274BD075" w14:textId="77777777" w:rsidR="002F3647" w:rsidRPr="006D3B7D" w:rsidRDefault="002F3647" w:rsidP="002F3647">
            <w:pPr>
              <w:pStyle w:val="TableParagraph"/>
              <w:numPr>
                <w:ilvl w:val="0"/>
                <w:numId w:val="46"/>
              </w:numPr>
              <w:ind w:left="358" w:right="204" w:hanging="284"/>
              <w:rPr>
                <w:rFonts w:asciiTheme="minorHAnsi" w:eastAsiaTheme="minorHAnsi" w:hAnsiTheme="minorHAnsi" w:cstheme="minorBidi"/>
                <w:lang w:val="en-US" w:eastAsia="en-US" w:bidi="ar-SA"/>
              </w:rPr>
            </w:pPr>
            <w:r w:rsidRPr="006D3B7D">
              <w:rPr>
                <w:rFonts w:asciiTheme="minorHAnsi" w:eastAsiaTheme="minorHAnsi" w:hAnsiTheme="minorHAnsi" w:cstheme="minorBidi"/>
                <w:lang w:val="en-US" w:eastAsia="en-US" w:bidi="ar-SA"/>
              </w:rPr>
              <w:t>Spouts Survey</w:t>
            </w:r>
          </w:p>
          <w:p w14:paraId="2288E0E3" w14:textId="77777777" w:rsidR="002F3647" w:rsidRPr="006D3B7D" w:rsidRDefault="002F3647" w:rsidP="002F3647">
            <w:pPr>
              <w:jc w:val="center"/>
              <w:rPr>
                <w:rFonts w:asciiTheme="minorHAnsi" w:eastAsiaTheme="minorHAnsi" w:hAnsiTheme="minorHAnsi" w:cstheme="minorBidi"/>
                <w:szCs w:val="22"/>
                <w:lang w:val="en-US" w:eastAsia="en-US"/>
              </w:rPr>
            </w:pPr>
          </w:p>
        </w:tc>
      </w:tr>
      <w:tr w:rsidR="002F3647" w:rsidRPr="000D73F3" w14:paraId="51EF4EDA" w14:textId="77777777" w:rsidTr="002F3647">
        <w:trPr>
          <w:trHeight w:val="1954"/>
        </w:trPr>
        <w:tc>
          <w:tcPr>
            <w:tcW w:w="3260" w:type="dxa"/>
            <w:tcBorders>
              <w:top w:val="single" w:sz="4" w:space="0" w:color="auto"/>
              <w:left w:val="single" w:sz="4" w:space="0" w:color="auto"/>
              <w:bottom w:val="single" w:sz="4" w:space="0" w:color="auto"/>
              <w:right w:val="single" w:sz="4" w:space="0" w:color="auto"/>
            </w:tcBorders>
            <w:vAlign w:val="center"/>
          </w:tcPr>
          <w:p w14:paraId="37D76B72"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Technology Output</w:t>
            </w:r>
          </w:p>
        </w:tc>
        <w:tc>
          <w:tcPr>
            <w:tcW w:w="3119" w:type="dxa"/>
            <w:tcBorders>
              <w:top w:val="single" w:sz="4" w:space="0" w:color="auto"/>
              <w:left w:val="single" w:sz="4" w:space="0" w:color="auto"/>
              <w:bottom w:val="single" w:sz="4" w:space="0" w:color="auto"/>
              <w:right w:val="single" w:sz="4" w:space="0" w:color="auto"/>
            </w:tcBorders>
            <w:vAlign w:val="center"/>
          </w:tcPr>
          <w:p w14:paraId="5E41B813"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The technologies will each have continuous energy outputs of less than 150kW per unit. This will be applied to the baseline technology with regards to the water technology units.</w:t>
            </w:r>
          </w:p>
        </w:tc>
        <w:tc>
          <w:tcPr>
            <w:tcW w:w="2915" w:type="dxa"/>
            <w:tcBorders>
              <w:top w:val="single" w:sz="4" w:space="0" w:color="auto"/>
              <w:left w:val="single" w:sz="4" w:space="0" w:color="auto"/>
              <w:bottom w:val="single" w:sz="4" w:space="0" w:color="auto"/>
              <w:right w:val="single" w:sz="4" w:space="0" w:color="auto"/>
            </w:tcBorders>
            <w:vAlign w:val="center"/>
          </w:tcPr>
          <w:p w14:paraId="1A3F8B91"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Typical cook stoves produce energy around 5kW on average.</w:t>
            </w:r>
          </w:p>
          <w:p w14:paraId="12DA0B47"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VPA, Sect. B.7.2</w:t>
            </w:r>
          </w:p>
        </w:tc>
      </w:tr>
      <w:tr w:rsidR="002F3647" w:rsidRPr="00FF16EA" w14:paraId="5843128C" w14:textId="77777777" w:rsidTr="002F3647">
        <w:trPr>
          <w:trHeight w:val="518"/>
        </w:trPr>
        <w:tc>
          <w:tcPr>
            <w:tcW w:w="3260" w:type="dxa"/>
            <w:tcBorders>
              <w:top w:val="single" w:sz="4" w:space="0" w:color="auto"/>
              <w:left w:val="single" w:sz="4" w:space="0" w:color="auto"/>
              <w:bottom w:val="single" w:sz="4" w:space="0" w:color="auto"/>
              <w:right w:val="single" w:sz="4" w:space="0" w:color="auto"/>
            </w:tcBorders>
            <w:vAlign w:val="center"/>
          </w:tcPr>
          <w:p w14:paraId="30C02FFC" w14:textId="6C2337B4" w:rsidR="002F3647" w:rsidRPr="00F22A4D" w:rsidRDefault="002F3647" w:rsidP="002F3647">
            <w:pPr>
              <w:jc w:val="center"/>
              <w:rPr>
                <w:rFonts w:asciiTheme="minorHAnsi" w:eastAsiaTheme="minorHAnsi" w:hAnsiTheme="minorHAnsi" w:cstheme="minorBidi"/>
                <w:szCs w:val="22"/>
                <w:lang w:val="en-US" w:eastAsia="en-US"/>
              </w:rPr>
            </w:pPr>
            <w:r w:rsidRPr="00F22A4D">
              <w:rPr>
                <w:rFonts w:asciiTheme="minorHAnsi" w:eastAsiaTheme="minorHAnsi" w:hAnsiTheme="minorHAnsi" w:cstheme="minorBidi"/>
                <w:szCs w:val="22"/>
                <w:lang w:val="en-US" w:eastAsia="en-US"/>
              </w:rPr>
              <w:t>Types of technologies</w:t>
            </w:r>
          </w:p>
        </w:tc>
        <w:tc>
          <w:tcPr>
            <w:tcW w:w="3119" w:type="dxa"/>
            <w:tcBorders>
              <w:top w:val="single" w:sz="4" w:space="0" w:color="auto"/>
              <w:left w:val="single" w:sz="4" w:space="0" w:color="auto"/>
              <w:bottom w:val="single" w:sz="4" w:space="0" w:color="auto"/>
              <w:right w:val="single" w:sz="4" w:space="0" w:color="auto"/>
            </w:tcBorders>
            <w:vAlign w:val="center"/>
          </w:tcPr>
          <w:p w14:paraId="4B939FF0" w14:textId="77777777" w:rsidR="002F3647" w:rsidRPr="00F22A4D" w:rsidRDefault="002F3647" w:rsidP="002F3647">
            <w:pPr>
              <w:spacing w:after="160" w:line="259" w:lineRule="auto"/>
              <w:jc w:val="left"/>
              <w:rPr>
                <w:rFonts w:ascii="Calibri" w:eastAsia="Calibri" w:hAnsi="Calibri"/>
                <w:szCs w:val="22"/>
                <w:lang w:val="en-US" w:eastAsia="en-US"/>
              </w:rPr>
            </w:pPr>
            <w:r w:rsidRPr="00F22A4D">
              <w:rPr>
                <w:rFonts w:ascii="Calibri" w:eastAsia="Calibri" w:hAnsi="Calibri"/>
                <w:szCs w:val="22"/>
                <w:lang w:val="en-US" w:eastAsia="en-US"/>
              </w:rPr>
              <w:t>To cater to different needs, the project offers end users a range of filters:</w:t>
            </w:r>
          </w:p>
          <w:p w14:paraId="31E0A246" w14:textId="098D2F73" w:rsidR="002F3647" w:rsidRPr="00F22A4D" w:rsidRDefault="002F3647" w:rsidP="002F3647">
            <w:pPr>
              <w:jc w:val="left"/>
              <w:rPr>
                <w:rFonts w:asciiTheme="minorHAnsi" w:eastAsiaTheme="minorHAnsi" w:hAnsiTheme="minorHAnsi" w:cstheme="minorBidi"/>
                <w:bCs/>
                <w:i/>
                <w:szCs w:val="22"/>
                <w:lang w:val="en-US" w:eastAsia="en-US"/>
              </w:rPr>
            </w:pPr>
            <w:r w:rsidRPr="00F22A4D">
              <w:rPr>
                <w:rFonts w:asciiTheme="minorHAnsi" w:eastAsiaTheme="minorHAnsi" w:hAnsiTheme="minorHAnsi" w:cstheme="minorBidi"/>
                <w:i/>
                <w:szCs w:val="22"/>
                <w:lang w:val="en-US" w:eastAsia="en-US"/>
              </w:rPr>
              <w:t xml:space="preserve">a.1)  </w:t>
            </w:r>
            <w:hyperlink r:id="rId34" w:history="1">
              <w:r w:rsidRPr="00F22A4D">
                <w:rPr>
                  <w:rFonts w:asciiTheme="minorHAnsi" w:eastAsiaTheme="minorHAnsi" w:hAnsiTheme="minorHAnsi" w:cstheme="minorBidi"/>
                  <w:bCs/>
                  <w:i/>
                  <w:szCs w:val="22"/>
                  <w:u w:val="single"/>
                  <w:lang w:val="en-US" w:eastAsia="en-US"/>
                </w:rPr>
                <w:t>Sawyer membrane filter</w:t>
              </w:r>
            </w:hyperlink>
          </w:p>
          <w:p w14:paraId="597795E4" w14:textId="5BBE3D0B" w:rsidR="002F3647" w:rsidRPr="00F22A4D" w:rsidRDefault="002F3647" w:rsidP="002F3647">
            <w:pPr>
              <w:jc w:val="left"/>
              <w:rPr>
                <w:rFonts w:asciiTheme="minorHAnsi" w:eastAsiaTheme="minorHAnsi" w:hAnsiTheme="minorHAnsi" w:cstheme="minorBidi"/>
                <w:bCs/>
                <w:i/>
                <w:szCs w:val="22"/>
                <w:u w:val="single"/>
                <w:lang w:val="en-US" w:eastAsia="en-US"/>
              </w:rPr>
            </w:pPr>
            <w:r w:rsidRPr="00F22A4D">
              <w:rPr>
                <w:rFonts w:asciiTheme="minorHAnsi" w:eastAsiaTheme="minorHAnsi" w:hAnsiTheme="minorHAnsi" w:cstheme="minorBidi"/>
                <w:i/>
                <w:szCs w:val="22"/>
                <w:lang w:val="en-US" w:eastAsia="en-US"/>
              </w:rPr>
              <w:t xml:space="preserve">a.2)  </w:t>
            </w:r>
            <w:hyperlink r:id="rId35" w:anchor="about" w:history="1">
              <w:r w:rsidRPr="00F22A4D">
                <w:rPr>
                  <w:rFonts w:asciiTheme="minorHAnsi" w:eastAsiaTheme="minorHAnsi" w:hAnsiTheme="minorHAnsi" w:cstheme="minorBidi"/>
                  <w:bCs/>
                  <w:i/>
                  <w:szCs w:val="22"/>
                  <w:u w:val="single"/>
                  <w:lang w:val="en-US" w:eastAsia="en-US"/>
                </w:rPr>
                <w:t>Tulip Siphon</w:t>
              </w:r>
            </w:hyperlink>
          </w:p>
          <w:p w14:paraId="57FD9B2E" w14:textId="7720D622" w:rsidR="002F3647" w:rsidRPr="00F22A4D" w:rsidRDefault="002F3647" w:rsidP="002F3647">
            <w:pPr>
              <w:spacing w:after="120"/>
              <w:jc w:val="left"/>
              <w:rPr>
                <w:rFonts w:asciiTheme="minorHAnsi" w:eastAsiaTheme="minorHAnsi" w:hAnsiTheme="minorHAnsi" w:cstheme="minorBidi"/>
                <w:b/>
                <w:bCs/>
                <w:i/>
                <w:szCs w:val="22"/>
                <w:lang w:val="en-US" w:eastAsia="en-US"/>
              </w:rPr>
            </w:pPr>
            <w:r w:rsidRPr="00F22A4D">
              <w:rPr>
                <w:rFonts w:asciiTheme="minorHAnsi" w:eastAsiaTheme="minorHAnsi" w:hAnsiTheme="minorHAnsi" w:cstheme="minorBidi"/>
                <w:i/>
                <w:szCs w:val="22"/>
                <w:lang w:val="en-US" w:eastAsia="en-US"/>
              </w:rPr>
              <w:t xml:space="preserve">a.3)  </w:t>
            </w:r>
            <w:hyperlink r:id="rId36" w:anchor="about" w:history="1">
              <w:r w:rsidRPr="00F22A4D">
                <w:rPr>
                  <w:rFonts w:asciiTheme="minorHAnsi" w:eastAsiaTheme="minorHAnsi" w:hAnsiTheme="minorHAnsi" w:cstheme="minorBidi"/>
                  <w:bCs/>
                  <w:i/>
                  <w:szCs w:val="22"/>
                  <w:u w:val="single"/>
                  <w:lang w:val="en-US" w:eastAsia="en-US"/>
                </w:rPr>
                <w:t xml:space="preserve">Tulip </w:t>
              </w:r>
              <w:proofErr w:type="gramStart"/>
              <w:r w:rsidRPr="00F22A4D">
                <w:rPr>
                  <w:rFonts w:asciiTheme="minorHAnsi" w:eastAsiaTheme="minorHAnsi" w:hAnsiTheme="minorHAnsi" w:cstheme="minorBidi"/>
                  <w:bCs/>
                  <w:i/>
                  <w:szCs w:val="22"/>
                  <w:u w:val="single"/>
                  <w:lang w:val="en-US" w:eastAsia="en-US"/>
                </w:rPr>
                <w:t>Table Top</w:t>
              </w:r>
              <w:proofErr w:type="gramEnd"/>
            </w:hyperlink>
          </w:p>
        </w:tc>
        <w:tc>
          <w:tcPr>
            <w:tcW w:w="2915" w:type="dxa"/>
            <w:tcBorders>
              <w:top w:val="single" w:sz="4" w:space="0" w:color="auto"/>
              <w:left w:val="single" w:sz="4" w:space="0" w:color="auto"/>
              <w:bottom w:val="single" w:sz="4" w:space="0" w:color="auto"/>
              <w:right w:val="single" w:sz="4" w:space="0" w:color="auto"/>
            </w:tcBorders>
            <w:vAlign w:val="center"/>
          </w:tcPr>
          <w:p w14:paraId="37371C3D" w14:textId="66331D33" w:rsidR="002F3647" w:rsidRPr="00F22A4D" w:rsidRDefault="002F3647" w:rsidP="002F3647">
            <w:pPr>
              <w:jc w:val="center"/>
              <w:rPr>
                <w:rFonts w:asciiTheme="minorHAnsi" w:eastAsiaTheme="minorHAnsi" w:hAnsiTheme="minorHAnsi" w:cstheme="minorBidi"/>
                <w:szCs w:val="22"/>
                <w:lang w:val="en-US" w:eastAsia="en-US"/>
              </w:rPr>
            </w:pPr>
            <w:r w:rsidRPr="00F22A4D">
              <w:rPr>
                <w:rFonts w:asciiTheme="minorHAnsi" w:eastAsiaTheme="minorHAnsi" w:hAnsiTheme="minorHAnsi" w:cstheme="minorBidi"/>
                <w:szCs w:val="22"/>
                <w:lang w:val="en-US" w:eastAsia="en-US"/>
              </w:rPr>
              <w:t>VPA, Sect. A.4.3</w:t>
            </w:r>
          </w:p>
        </w:tc>
      </w:tr>
      <w:tr w:rsidR="002F3647" w:rsidRPr="00FF16EA" w14:paraId="23A67F18" w14:textId="77777777" w:rsidTr="002F3647">
        <w:trPr>
          <w:trHeight w:val="1227"/>
        </w:trPr>
        <w:tc>
          <w:tcPr>
            <w:tcW w:w="3260" w:type="dxa"/>
            <w:tcBorders>
              <w:top w:val="single" w:sz="4" w:space="0" w:color="auto"/>
              <w:left w:val="single" w:sz="4" w:space="0" w:color="auto"/>
              <w:bottom w:val="single" w:sz="4" w:space="0" w:color="auto"/>
              <w:right w:val="single" w:sz="4" w:space="0" w:color="auto"/>
            </w:tcBorders>
            <w:vAlign w:val="center"/>
          </w:tcPr>
          <w:p w14:paraId="64B0D38A"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Baseline</w:t>
            </w:r>
          </w:p>
        </w:tc>
        <w:tc>
          <w:tcPr>
            <w:tcW w:w="3119" w:type="dxa"/>
            <w:tcBorders>
              <w:top w:val="single" w:sz="4" w:space="0" w:color="auto"/>
              <w:left w:val="single" w:sz="4" w:space="0" w:color="auto"/>
              <w:bottom w:val="single" w:sz="4" w:space="0" w:color="auto"/>
              <w:right w:val="single" w:sz="4" w:space="0" w:color="auto"/>
            </w:tcBorders>
            <w:vAlign w:val="center"/>
          </w:tcPr>
          <w:p w14:paraId="6EB046DF"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Baseline and Project scenarios will be identified</w:t>
            </w:r>
          </w:p>
        </w:tc>
        <w:tc>
          <w:tcPr>
            <w:tcW w:w="2915" w:type="dxa"/>
            <w:tcBorders>
              <w:top w:val="single" w:sz="4" w:space="0" w:color="auto"/>
              <w:left w:val="single" w:sz="4" w:space="0" w:color="auto"/>
              <w:bottom w:val="single" w:sz="4" w:space="0" w:color="auto"/>
              <w:right w:val="single" w:sz="4" w:space="0" w:color="auto"/>
            </w:tcBorders>
            <w:vAlign w:val="center"/>
          </w:tcPr>
          <w:p w14:paraId="7B9BCEDF" w14:textId="77777777" w:rsidR="002F3647" w:rsidRPr="006D3B7D" w:rsidRDefault="002F3647" w:rsidP="002F3647">
            <w:pPr>
              <w:pStyle w:val="Paragrafoelenco"/>
              <w:numPr>
                <w:ilvl w:val="0"/>
                <w:numId w:val="52"/>
              </w:numPr>
              <w:jc w:val="left"/>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VPA-DD, Section 6.3</w:t>
            </w:r>
          </w:p>
          <w:p w14:paraId="235C3694" w14:textId="77777777" w:rsidR="002F3647" w:rsidRPr="006D3B7D" w:rsidRDefault="002F3647" w:rsidP="002F3647">
            <w:pPr>
              <w:pStyle w:val="Paragrafoelenco"/>
              <w:numPr>
                <w:ilvl w:val="0"/>
                <w:numId w:val="52"/>
              </w:numPr>
              <w:jc w:val="left"/>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Relevant Emission Reduction Calculation</w:t>
            </w:r>
          </w:p>
        </w:tc>
      </w:tr>
      <w:tr w:rsidR="002F3647" w:rsidRPr="000D73F3" w14:paraId="01F27395" w14:textId="77777777" w:rsidTr="002F3647">
        <w:trPr>
          <w:trHeight w:val="2296"/>
        </w:trPr>
        <w:tc>
          <w:tcPr>
            <w:tcW w:w="3260" w:type="dxa"/>
            <w:tcBorders>
              <w:top w:val="single" w:sz="4" w:space="0" w:color="auto"/>
              <w:left w:val="single" w:sz="4" w:space="0" w:color="auto"/>
              <w:bottom w:val="single" w:sz="4" w:space="0" w:color="auto"/>
              <w:right w:val="single" w:sz="4" w:space="0" w:color="auto"/>
            </w:tcBorders>
            <w:vAlign w:val="center"/>
          </w:tcPr>
          <w:p w14:paraId="45667F74"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lastRenderedPageBreak/>
              <w:t>Methodology</w:t>
            </w:r>
          </w:p>
        </w:tc>
        <w:tc>
          <w:tcPr>
            <w:tcW w:w="3119" w:type="dxa"/>
            <w:tcBorders>
              <w:top w:val="single" w:sz="4" w:space="0" w:color="auto"/>
              <w:left w:val="single" w:sz="4" w:space="0" w:color="auto"/>
              <w:bottom w:val="single" w:sz="4" w:space="0" w:color="auto"/>
              <w:right w:val="single" w:sz="4" w:space="0" w:color="auto"/>
            </w:tcBorders>
            <w:vAlign w:val="center"/>
          </w:tcPr>
          <w:p w14:paraId="083466C7"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 xml:space="preserve">Each VPA will </w:t>
            </w:r>
            <w:proofErr w:type="gramStart"/>
            <w:r w:rsidRPr="006D3B7D">
              <w:rPr>
                <w:rFonts w:asciiTheme="minorHAnsi" w:eastAsiaTheme="minorHAnsi" w:hAnsiTheme="minorHAnsi" w:cstheme="minorBidi"/>
                <w:szCs w:val="22"/>
                <w:lang w:val="en-US" w:eastAsia="en-US"/>
              </w:rPr>
              <w:t>be in compliance with</w:t>
            </w:r>
            <w:proofErr w:type="gramEnd"/>
            <w:r w:rsidRPr="006D3B7D">
              <w:rPr>
                <w:rFonts w:asciiTheme="minorHAnsi" w:eastAsiaTheme="minorHAnsi" w:hAnsiTheme="minorHAnsi" w:cstheme="minorBidi"/>
                <w:szCs w:val="22"/>
                <w:lang w:val="en-US" w:eastAsia="en-US"/>
              </w:rPr>
              <w:t xml:space="preserve"> Gold Standard Approved Methodology Technologies and Practices to Displace Decentralized Thermal Energy Consumption Version 3.1 (TPDDTEC)</w:t>
            </w:r>
          </w:p>
        </w:tc>
        <w:tc>
          <w:tcPr>
            <w:tcW w:w="2915" w:type="dxa"/>
            <w:tcBorders>
              <w:top w:val="single" w:sz="4" w:space="0" w:color="auto"/>
              <w:left w:val="single" w:sz="4" w:space="0" w:color="auto"/>
              <w:bottom w:val="single" w:sz="4" w:space="0" w:color="auto"/>
              <w:right w:val="single" w:sz="4" w:space="0" w:color="auto"/>
            </w:tcBorders>
            <w:vAlign w:val="center"/>
          </w:tcPr>
          <w:p w14:paraId="5D578767"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The applicability of the methodology is justified in VPA-DD, Section B.2</w:t>
            </w:r>
          </w:p>
        </w:tc>
      </w:tr>
      <w:tr w:rsidR="002F3647" w:rsidRPr="00605F05" w14:paraId="6663C731" w14:textId="77777777" w:rsidTr="002F3647">
        <w:trPr>
          <w:trHeight w:val="1832"/>
        </w:trPr>
        <w:tc>
          <w:tcPr>
            <w:tcW w:w="3260" w:type="dxa"/>
            <w:tcBorders>
              <w:top w:val="single" w:sz="4" w:space="0" w:color="auto"/>
              <w:left w:val="single" w:sz="4" w:space="0" w:color="auto"/>
              <w:bottom w:val="single" w:sz="4" w:space="0" w:color="auto"/>
              <w:right w:val="single" w:sz="4" w:space="0" w:color="auto"/>
            </w:tcBorders>
            <w:vAlign w:val="center"/>
          </w:tcPr>
          <w:p w14:paraId="4D48C397"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Carbon Transfer</w:t>
            </w:r>
          </w:p>
        </w:tc>
        <w:tc>
          <w:tcPr>
            <w:tcW w:w="3119" w:type="dxa"/>
            <w:tcBorders>
              <w:top w:val="single" w:sz="4" w:space="0" w:color="auto"/>
              <w:left w:val="single" w:sz="4" w:space="0" w:color="auto"/>
              <w:bottom w:val="single" w:sz="4" w:space="0" w:color="auto"/>
              <w:right w:val="single" w:sz="4" w:space="0" w:color="auto"/>
            </w:tcBorders>
            <w:vAlign w:val="center"/>
          </w:tcPr>
          <w:p w14:paraId="7B8454FE"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It will be clearly communicated that Believe Green is the entity that is claiming ownership rights of and selling the emission reductions resulting from the project activity.</w:t>
            </w:r>
          </w:p>
        </w:tc>
        <w:tc>
          <w:tcPr>
            <w:tcW w:w="2915" w:type="dxa"/>
            <w:tcBorders>
              <w:top w:val="single" w:sz="4" w:space="0" w:color="auto"/>
              <w:left w:val="single" w:sz="4" w:space="0" w:color="auto"/>
              <w:bottom w:val="single" w:sz="4" w:space="0" w:color="auto"/>
              <w:right w:val="single" w:sz="4" w:space="0" w:color="auto"/>
            </w:tcBorders>
            <w:vAlign w:val="center"/>
          </w:tcPr>
          <w:p w14:paraId="1EBD7CA7" w14:textId="77777777" w:rsidR="002F3647" w:rsidRPr="006D3B7D" w:rsidRDefault="002F3647" w:rsidP="002F3647">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Each agreement and relationship are formalized under contract between Believe Green and Spouts.</w:t>
            </w:r>
          </w:p>
        </w:tc>
      </w:tr>
    </w:tbl>
    <w:p w14:paraId="4FB4D96A" w14:textId="7FCA8D87" w:rsidR="001D4F41" w:rsidRDefault="001D4F41" w:rsidP="005047D1">
      <w:pPr>
        <w:rPr>
          <w:rFonts w:ascii="Avenir Book" w:hAnsi="Avenir Book"/>
          <w:lang w:val="en-US"/>
        </w:rPr>
      </w:pPr>
    </w:p>
    <w:p w14:paraId="18A470E0" w14:textId="778B0C86" w:rsidR="00E20D76" w:rsidRPr="002E1FFA" w:rsidRDefault="00E20D76" w:rsidP="005047D1">
      <w:pPr>
        <w:rPr>
          <w:rFonts w:ascii="Avenir Book" w:hAnsi="Avenir Book"/>
          <w:lang w:val="en-US"/>
        </w:rPr>
      </w:pPr>
    </w:p>
    <w:p w14:paraId="51069BA4" w14:textId="77777777" w:rsidR="00A354FD" w:rsidRPr="004D2300" w:rsidRDefault="00A354FD" w:rsidP="00A354FD">
      <w:pPr>
        <w:spacing w:after="160" w:line="259" w:lineRule="auto"/>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 xml:space="preserve">GOLD STANDARD FOR THE GLOBAL GOALS </w:t>
      </w:r>
    </w:p>
    <w:p w14:paraId="058DB261" w14:textId="77777777" w:rsidR="00A354FD" w:rsidRPr="004D2300" w:rsidRDefault="00A354FD" w:rsidP="00A354FD">
      <w:pPr>
        <w:spacing w:after="160" w:line="259" w:lineRule="auto"/>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 xml:space="preserve">COMMUNITY SERVICES ACTIVITY REQUIREMENTS </w:t>
      </w:r>
      <w:r w:rsidRPr="004D2300">
        <w:rPr>
          <w:rFonts w:ascii="Avenir Book" w:eastAsiaTheme="minorHAnsi" w:hAnsi="Avenir Book" w:cstheme="minorBidi"/>
          <w:i/>
          <w:sz w:val="24"/>
          <w:szCs w:val="24"/>
          <w:lang w:val="en-US" w:eastAsia="en-US"/>
        </w:rPr>
        <w:t>(Version 1.1)</w:t>
      </w:r>
    </w:p>
    <w:p w14:paraId="2800F7E0" w14:textId="77777777" w:rsidR="00A354FD" w:rsidRPr="004D2300" w:rsidRDefault="00A354FD" w:rsidP="00A354FD">
      <w:pPr>
        <w:spacing w:after="160" w:line="259" w:lineRule="auto"/>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The present is a COMMUNITY SERVICES project because it falls on the Water, Health and Hygiene (WASH) project type.</w:t>
      </w:r>
    </w:p>
    <w:p w14:paraId="48320E89" w14:textId="77777777" w:rsidR="00A354FD" w:rsidRPr="004D2300" w:rsidRDefault="00A354FD" w:rsidP="00A354FD">
      <w:pPr>
        <w:spacing w:after="160" w:line="259" w:lineRule="auto"/>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This CS project, other the Gold Standard for the Global Goals Requirements, appl</w:t>
      </w:r>
      <w:r>
        <w:rPr>
          <w:rFonts w:ascii="Avenir Book" w:eastAsiaTheme="minorHAnsi" w:hAnsi="Avenir Book" w:cstheme="minorBidi"/>
          <w:sz w:val="24"/>
          <w:szCs w:val="24"/>
          <w:lang w:val="en-US" w:eastAsia="en-US"/>
        </w:rPr>
        <w:t>ies</w:t>
      </w:r>
      <w:r w:rsidRPr="004D2300">
        <w:rPr>
          <w:rFonts w:ascii="Avenir Book" w:eastAsiaTheme="minorHAnsi" w:hAnsi="Avenir Book" w:cstheme="minorBidi"/>
          <w:sz w:val="24"/>
          <w:szCs w:val="24"/>
          <w:lang w:val="en-US" w:eastAsia="en-US"/>
        </w:rPr>
        <w:t xml:space="preserve"> the following criteria for eligibility:</w:t>
      </w:r>
    </w:p>
    <w:p w14:paraId="43648685" w14:textId="77777777" w:rsidR="00A354FD" w:rsidRPr="004D2300" w:rsidRDefault="00A354FD" w:rsidP="00A354FD">
      <w:pPr>
        <w:ind w:left="284"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The technologies will each have continuous energy outputs of less than 150kW per unit. This will be applied to the baseline technology with regards to the water technology units. Typical cook stoves produce energy around 5kW on average. (see Sect. B.7.2)</w:t>
      </w:r>
    </w:p>
    <w:p w14:paraId="0289739D" w14:textId="77777777" w:rsidR="00A354FD" w:rsidRPr="004D2300" w:rsidRDefault="00A354FD" w:rsidP="00A354FD">
      <w:pPr>
        <w:jc w:val="left"/>
        <w:rPr>
          <w:rFonts w:ascii="Avenir Book" w:eastAsiaTheme="minorHAnsi" w:hAnsi="Avenir Book" w:cstheme="minorBidi"/>
          <w:sz w:val="24"/>
          <w:szCs w:val="24"/>
          <w:lang w:val="en-US" w:eastAsia="en-US"/>
        </w:rPr>
      </w:pPr>
    </w:p>
    <w:p w14:paraId="6E24F299" w14:textId="77777777" w:rsidR="00A354FD" w:rsidRPr="004D2300" w:rsidRDefault="00A354FD" w:rsidP="00A354FD">
      <w:pPr>
        <w:ind w:left="284"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 xml:space="preserve">Emission reductions achieved by each one of the activities considered under the microscale </w:t>
      </w:r>
      <w:proofErr w:type="spellStart"/>
      <w:r w:rsidRPr="004D2300">
        <w:rPr>
          <w:rFonts w:ascii="Avenir Book" w:eastAsiaTheme="minorHAnsi" w:hAnsi="Avenir Book" w:cstheme="minorBidi"/>
          <w:sz w:val="24"/>
          <w:szCs w:val="24"/>
          <w:lang w:val="en-US" w:eastAsia="en-US"/>
        </w:rPr>
        <w:t>programme</w:t>
      </w:r>
      <w:proofErr w:type="spellEnd"/>
      <w:r w:rsidRPr="004D2300">
        <w:rPr>
          <w:rFonts w:ascii="Avenir Book" w:eastAsiaTheme="minorHAnsi" w:hAnsi="Avenir Book" w:cstheme="minorBidi"/>
          <w:sz w:val="24"/>
          <w:szCs w:val="24"/>
          <w:lang w:val="en-US" w:eastAsia="en-US"/>
        </w:rPr>
        <w:t xml:space="preserve"> are limited to a maximum of 10,000 tCO2 in any year of their crediting period.</w:t>
      </w:r>
    </w:p>
    <w:p w14:paraId="1A7BCA01" w14:textId="77777777" w:rsidR="00A354FD" w:rsidRPr="004D2300" w:rsidRDefault="00A354FD" w:rsidP="00A354FD">
      <w:pPr>
        <w:ind w:left="284" w:hanging="284"/>
        <w:jc w:val="left"/>
        <w:rPr>
          <w:rFonts w:ascii="Avenir Book" w:eastAsiaTheme="minorHAnsi" w:hAnsi="Avenir Book" w:cstheme="minorBidi"/>
          <w:sz w:val="24"/>
          <w:szCs w:val="24"/>
          <w:lang w:val="en-US" w:eastAsia="en-US"/>
        </w:rPr>
      </w:pPr>
    </w:p>
    <w:p w14:paraId="1A013A7E" w14:textId="77777777" w:rsidR="00A354FD" w:rsidRPr="004D2300" w:rsidRDefault="00A354FD" w:rsidP="00A354FD">
      <w:pPr>
        <w:spacing w:after="120"/>
        <w:ind w:left="284"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Legal ownership</w:t>
      </w:r>
    </w:p>
    <w:p w14:paraId="3C2DBB1B" w14:textId="77777777" w:rsidR="00A354FD" w:rsidRPr="004D2300" w:rsidRDefault="00A354FD" w:rsidP="00A354FD">
      <w:pPr>
        <w:spacing w:after="160" w:line="259" w:lineRule="auto"/>
        <w:ind w:left="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The project proponent clearly communicates to all project participants the entity that is claiming ownership rights of and selling the emission reductions resulting from the project activity. This is communicated to the technology producers and the retailers of the improved technology or the renewable fuel in use in the project situation by contract or clear written assertions in the transaction paperwork. If the claimants are not the project technology end users, the end users should be notified that they cannot claim for emission reductions from the project.</w:t>
      </w:r>
    </w:p>
    <w:p w14:paraId="416FD1A7" w14:textId="77777777" w:rsidR="00A354FD" w:rsidRPr="004D2300" w:rsidRDefault="00A354FD" w:rsidP="00A354FD">
      <w:pPr>
        <w:spacing w:after="160" w:line="259" w:lineRule="auto"/>
        <w:ind w:left="851" w:hanging="283"/>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 xml:space="preserve">a. The project proponent has clearly communicated to every end customer that will claim ownership rights. (see Appendix 3) </w:t>
      </w:r>
    </w:p>
    <w:p w14:paraId="79CABB25" w14:textId="77777777" w:rsidR="00A354FD" w:rsidRPr="004D2300" w:rsidRDefault="00A354FD" w:rsidP="00A354FD">
      <w:pPr>
        <w:ind w:left="851"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b. The project proponent has clearly communicated to the other project participants that project proponent will claim ownership rights, including through a formal contract.</w:t>
      </w:r>
    </w:p>
    <w:p w14:paraId="717A8595" w14:textId="77777777" w:rsidR="00A354FD" w:rsidRPr="004D2300" w:rsidRDefault="00A354FD" w:rsidP="00A354FD">
      <w:pPr>
        <w:ind w:left="851" w:hanging="284"/>
        <w:jc w:val="left"/>
        <w:rPr>
          <w:rFonts w:ascii="Avenir Book" w:eastAsiaTheme="minorHAnsi" w:hAnsi="Avenir Book" w:cstheme="minorBidi"/>
          <w:sz w:val="24"/>
          <w:szCs w:val="24"/>
          <w:lang w:val="en-US" w:eastAsia="en-US"/>
        </w:rPr>
      </w:pPr>
    </w:p>
    <w:p w14:paraId="04638AD0" w14:textId="77777777" w:rsidR="00A354FD" w:rsidRPr="004D2300" w:rsidRDefault="00A354FD" w:rsidP="00A354FD">
      <w:pPr>
        <w:ind w:left="284"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Projects may seek Certification for a maximum of two Design Certification Renewal Cycles i.e., a total of 15 years issuance.</w:t>
      </w:r>
    </w:p>
    <w:p w14:paraId="79D0ED67" w14:textId="77777777" w:rsidR="00A354FD" w:rsidRPr="004D2300" w:rsidRDefault="00A354FD" w:rsidP="00A354FD">
      <w:pPr>
        <w:ind w:left="851" w:hanging="284"/>
        <w:jc w:val="left"/>
        <w:rPr>
          <w:rFonts w:ascii="Avenir Book" w:eastAsiaTheme="minorHAnsi" w:hAnsi="Avenir Book" w:cstheme="minorBidi"/>
          <w:sz w:val="24"/>
          <w:szCs w:val="24"/>
          <w:lang w:val="en-US" w:eastAsia="en-US"/>
        </w:rPr>
      </w:pPr>
    </w:p>
    <w:p w14:paraId="5F309030" w14:textId="77777777" w:rsidR="00A354FD" w:rsidRPr="004D2300" w:rsidRDefault="00A354FD" w:rsidP="00A354FD">
      <w:pPr>
        <w:spacing w:after="160" w:line="259" w:lineRule="auto"/>
        <w:ind w:left="284" w:hanging="284"/>
        <w:jc w:val="left"/>
        <w:rPr>
          <w:rFonts w:asciiTheme="minorHAnsi" w:eastAsiaTheme="minorHAnsi" w:hAnsiTheme="minorHAnsi" w:cstheme="minorBidi"/>
          <w:szCs w:val="22"/>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 xml:space="preserve">This project is a Microscale </w:t>
      </w:r>
      <w:proofErr w:type="gramStart"/>
      <w:r w:rsidRPr="004D2300">
        <w:rPr>
          <w:rFonts w:ascii="Avenir Book" w:eastAsiaTheme="minorHAnsi" w:hAnsi="Avenir Book" w:cstheme="minorBidi"/>
          <w:sz w:val="24"/>
          <w:szCs w:val="24"/>
          <w:lang w:val="en-US" w:eastAsia="en-US"/>
        </w:rPr>
        <w:t>Project,</w:t>
      </w:r>
      <w:proofErr w:type="gramEnd"/>
      <w:r w:rsidRPr="004D2300">
        <w:rPr>
          <w:rFonts w:ascii="Avenir Book" w:eastAsiaTheme="minorHAnsi" w:hAnsi="Avenir Book" w:cstheme="minorBidi"/>
          <w:sz w:val="24"/>
          <w:szCs w:val="24"/>
          <w:lang w:val="en-US" w:eastAsia="en-US"/>
        </w:rPr>
        <w:t xml:space="preserve"> hence, it is considered as deemed additional and therefore is not required to prove Financial Additionality at the time of Design Certification.</w:t>
      </w:r>
    </w:p>
    <w:p w14:paraId="623787CE" w14:textId="6E97E64F" w:rsidR="002F3647" w:rsidRDefault="002F3647" w:rsidP="005047D1">
      <w:pPr>
        <w:rPr>
          <w:rFonts w:ascii="Avenir Book" w:hAnsi="Avenir Book"/>
        </w:rPr>
      </w:pPr>
    </w:p>
    <w:p w14:paraId="546B4E59" w14:textId="77777777" w:rsidR="002F3647" w:rsidRDefault="002F3647" w:rsidP="005047D1">
      <w:pPr>
        <w:rPr>
          <w:rFonts w:ascii="Avenir Book" w:hAnsi="Avenir Book"/>
        </w:rPr>
      </w:pPr>
    </w:p>
    <w:p w14:paraId="68059DDC" w14:textId="48318C8F" w:rsidR="001D4F41" w:rsidRPr="00D85351" w:rsidRDefault="00D13CEE" w:rsidP="00415422">
      <w:pPr>
        <w:pStyle w:val="SDMPDDPoASubSection1"/>
        <w:keepNext w:val="0"/>
        <w:keepLines w:val="0"/>
        <w:tabs>
          <w:tab w:val="clear" w:pos="1474"/>
        </w:tabs>
        <w:ind w:left="567" w:hanging="567"/>
        <w:outlineLvl w:val="1"/>
        <w:rPr>
          <w:rFonts w:ascii="Avenir Book" w:hAnsi="Avenir Book"/>
          <w:sz w:val="24"/>
        </w:rPr>
      </w:pPr>
      <w:bookmarkStart w:id="108" w:name="_Toc6668388"/>
      <w:bookmarkStart w:id="109" w:name="_Toc529307339"/>
      <w:r>
        <w:rPr>
          <w:rFonts w:ascii="Avenir Book" w:hAnsi="Avenir Book"/>
          <w:sz w:val="24"/>
        </w:rPr>
        <w:t>B</w:t>
      </w:r>
      <w:r w:rsidR="001D4F41" w:rsidRPr="00D85351">
        <w:rPr>
          <w:rFonts w:ascii="Avenir Book" w:hAnsi="Avenir Book"/>
          <w:sz w:val="24"/>
        </w:rPr>
        <w:t>.3.</w:t>
      </w:r>
      <w:r w:rsidR="001D4F41" w:rsidRPr="00D85351">
        <w:rPr>
          <w:rFonts w:ascii="Avenir Book" w:hAnsi="Avenir Book"/>
          <w:sz w:val="24"/>
        </w:rPr>
        <w:tab/>
        <w:t>Application of technologies/measures and methodologies</w:t>
      </w:r>
      <w:bookmarkEnd w:id="108"/>
      <w:bookmarkEnd w:id="109"/>
    </w:p>
    <w:p w14:paraId="3CD8747E" w14:textId="19E538AF" w:rsidR="00934B20" w:rsidRPr="00934B20" w:rsidRDefault="001D4F41" w:rsidP="00934B20">
      <w:pPr>
        <w:rPr>
          <w:rFonts w:ascii="Avenir Book" w:hAnsi="Avenir Book"/>
          <w:i/>
        </w:rPr>
      </w:pPr>
      <w:r w:rsidRPr="00934B20">
        <w:rPr>
          <w:rFonts w:ascii="Avenir Book" w:hAnsi="Avenir Book"/>
          <w:i/>
        </w:rPr>
        <w:t>&gt;&gt;</w:t>
      </w:r>
      <w:r w:rsidR="00934B20" w:rsidRPr="00934B20">
        <w:rPr>
          <w:rFonts w:ascii="Avenir Book" w:hAnsi="Avenir Book"/>
          <w:i/>
        </w:rPr>
        <w:t xml:space="preserve"> (Describe the technology/measures and indicate the methodology chosen. In cases where multiple technologies/measures or multiple methodologies are being applied, list all the combinations of technologies/measures and methodologies that will be used in the </w:t>
      </w:r>
      <w:proofErr w:type="spellStart"/>
      <w:r w:rsidR="00934B20" w:rsidRPr="00934B20">
        <w:rPr>
          <w:rFonts w:ascii="Avenir Book" w:hAnsi="Avenir Book"/>
          <w:i/>
        </w:rPr>
        <w:t>PoA</w:t>
      </w:r>
      <w:proofErr w:type="spellEnd"/>
      <w:r w:rsidR="00934B20" w:rsidRPr="00934B20">
        <w:rPr>
          <w:rFonts w:ascii="Avenir Book" w:hAnsi="Avenir Book"/>
          <w:i/>
        </w:rPr>
        <w:t>.</w:t>
      </w:r>
      <w:r w:rsidR="00CB1298">
        <w:rPr>
          <w:rFonts w:ascii="Avenir Book" w:hAnsi="Avenir Book"/>
          <w:i/>
        </w:rPr>
        <w:t xml:space="preserve"> </w:t>
      </w:r>
      <w:r w:rsidR="00934B20" w:rsidRPr="00934B20">
        <w:rPr>
          <w:rFonts w:ascii="Avenir Book" w:hAnsi="Avenir Book"/>
          <w:i/>
        </w:rPr>
        <w:t>If applicable, provide a description of the sampling plan</w:t>
      </w:r>
      <w:r w:rsidR="00C67019">
        <w:rPr>
          <w:rFonts w:ascii="Avenir Book" w:hAnsi="Avenir Book"/>
          <w:i/>
        </w:rPr>
        <w:t xml:space="preserve"> applied for monitoring</w:t>
      </w:r>
      <w:r w:rsidR="00934B20" w:rsidRPr="00934B20">
        <w:rPr>
          <w:rFonts w:ascii="Avenir Book" w:hAnsi="Avenir Book"/>
          <w:i/>
        </w:rPr>
        <w:t>.)</w:t>
      </w:r>
    </w:p>
    <w:p w14:paraId="6F16DFE3" w14:textId="77777777" w:rsidR="002953FF" w:rsidRDefault="002953FF" w:rsidP="005047D1">
      <w:pPr>
        <w:rPr>
          <w:rFonts w:ascii="Avenir Book" w:hAnsi="Avenir Book"/>
        </w:rPr>
      </w:pPr>
    </w:p>
    <w:p w14:paraId="1E2016C5" w14:textId="77777777" w:rsidR="002953FF" w:rsidRDefault="002953FF" w:rsidP="005047D1">
      <w:pPr>
        <w:rPr>
          <w:rFonts w:ascii="Avenir Book" w:hAnsi="Avenir Book"/>
        </w:rPr>
      </w:pPr>
    </w:p>
    <w:p w14:paraId="28525DD1" w14:textId="04DCB391" w:rsidR="002953FF" w:rsidRPr="002953FF" w:rsidRDefault="002953FF" w:rsidP="002953FF">
      <w:pPr>
        <w:jc w:val="left"/>
        <w:rPr>
          <w:rFonts w:ascii="Calibri" w:eastAsia="MS Mincho" w:hAnsi="Calibri"/>
          <w:b/>
          <w:smallCaps/>
          <w:sz w:val="24"/>
          <w:szCs w:val="24"/>
          <w:lang w:val="en-US" w:eastAsia="ja-JP"/>
        </w:rPr>
      </w:pPr>
      <w:bookmarkStart w:id="110" w:name="_Hlk528243256"/>
      <w:r w:rsidRPr="002953FF">
        <w:rPr>
          <w:rFonts w:ascii="Calibri" w:eastAsia="MS Mincho" w:hAnsi="Calibri"/>
          <w:b/>
          <w:smallCaps/>
          <w:sz w:val="24"/>
          <w:szCs w:val="24"/>
          <w:lang w:val="en-US" w:eastAsia="ja-JP"/>
        </w:rPr>
        <w:t>B.3.1</w:t>
      </w:r>
      <w:proofErr w:type="gramStart"/>
      <w:r w:rsidRPr="002953FF">
        <w:rPr>
          <w:rFonts w:ascii="Calibri" w:eastAsia="MS Mincho" w:hAnsi="Calibri"/>
          <w:b/>
          <w:smallCaps/>
          <w:sz w:val="24"/>
          <w:szCs w:val="24"/>
          <w:lang w:val="en-US" w:eastAsia="ja-JP"/>
        </w:rPr>
        <w:t>)  Technology</w:t>
      </w:r>
      <w:proofErr w:type="gramEnd"/>
    </w:p>
    <w:p w14:paraId="72BD08EC" w14:textId="77777777" w:rsidR="002953FF" w:rsidRDefault="002953FF" w:rsidP="005047D1">
      <w:pPr>
        <w:rPr>
          <w:rFonts w:ascii="Avenir Book" w:hAnsi="Avenir Book"/>
        </w:rPr>
      </w:pPr>
    </w:p>
    <w:p w14:paraId="56F9EC33" w14:textId="6D965722" w:rsidR="001D4F41" w:rsidRDefault="002953FF" w:rsidP="005047D1">
      <w:pPr>
        <w:rPr>
          <w:rFonts w:ascii="Avenir Book" w:hAnsi="Avenir Book"/>
        </w:rPr>
      </w:pPr>
      <w:r w:rsidRPr="002953FF">
        <w:rPr>
          <w:rFonts w:ascii="Avenir Book" w:hAnsi="Avenir Book"/>
          <w:b/>
        </w:rPr>
        <w:t>Spring Health</w:t>
      </w:r>
      <w:r w:rsidR="000D5D8E">
        <w:rPr>
          <w:rFonts w:ascii="Avenir Book" w:hAnsi="Avenir Book"/>
          <w:b/>
        </w:rPr>
        <w:t>-1</w:t>
      </w:r>
      <w:r w:rsidR="00223755">
        <w:rPr>
          <w:rFonts w:ascii="Avenir Book" w:hAnsi="Avenir Book"/>
          <w:b/>
        </w:rPr>
        <w:t>-2</w:t>
      </w:r>
      <w:r w:rsidRPr="002953FF">
        <w:rPr>
          <w:rFonts w:ascii="Avenir Book" w:hAnsi="Avenir Book"/>
          <w:b/>
        </w:rPr>
        <w:t xml:space="preserve">, </w:t>
      </w:r>
      <w:r w:rsidRPr="002953FF">
        <w:rPr>
          <w:rFonts w:ascii="Avenir Book" w:hAnsi="Avenir Book"/>
          <w:b/>
          <w:i/>
        </w:rPr>
        <w:t>India</w:t>
      </w:r>
      <w:r>
        <w:rPr>
          <w:rFonts w:ascii="Avenir Book" w:hAnsi="Avenir Book"/>
        </w:rPr>
        <w:tab/>
      </w:r>
      <w:bookmarkStart w:id="111" w:name="_Hlk506986756"/>
      <w:r w:rsidRPr="002953FF">
        <w:rPr>
          <w:rFonts w:ascii="Avenir Book" w:hAnsi="Avenir Book"/>
        </w:rPr>
        <w:sym w:font="Wingdings" w:char="F0E0"/>
      </w:r>
      <w:r>
        <w:rPr>
          <w:rFonts w:ascii="Avenir Book" w:hAnsi="Avenir Book"/>
        </w:rPr>
        <w:t xml:space="preserve">  (see Section A.4.1)</w:t>
      </w:r>
      <w:bookmarkEnd w:id="111"/>
    </w:p>
    <w:p w14:paraId="0139E7CE" w14:textId="3E650E5B" w:rsidR="002953FF" w:rsidRPr="00353AE1" w:rsidRDefault="00ED5234" w:rsidP="005047D1">
      <w:pPr>
        <w:rPr>
          <w:rFonts w:ascii="Avenir Book" w:hAnsi="Avenir Book"/>
        </w:rPr>
      </w:pPr>
      <w:r>
        <w:rPr>
          <w:rFonts w:ascii="Avenir Book" w:hAnsi="Avenir Book"/>
          <w:b/>
        </w:rPr>
        <w:t>Spouts</w:t>
      </w:r>
      <w:r w:rsidR="000D5D8E">
        <w:rPr>
          <w:rFonts w:ascii="Avenir Book" w:hAnsi="Avenir Book"/>
          <w:b/>
        </w:rPr>
        <w:t>-1</w:t>
      </w:r>
      <w:r w:rsidR="003D3D19">
        <w:rPr>
          <w:rFonts w:ascii="Avenir Book" w:hAnsi="Avenir Book"/>
          <w:b/>
        </w:rPr>
        <w:t>/2/3</w:t>
      </w:r>
      <w:r w:rsidR="002953FF" w:rsidRPr="002953FF">
        <w:rPr>
          <w:rFonts w:ascii="Avenir Book" w:hAnsi="Avenir Book"/>
          <w:b/>
        </w:rPr>
        <w:t xml:space="preserve">, </w:t>
      </w:r>
      <w:r w:rsidR="002953FF" w:rsidRPr="002953FF">
        <w:rPr>
          <w:rFonts w:ascii="Avenir Book" w:hAnsi="Avenir Book"/>
          <w:b/>
          <w:i/>
        </w:rPr>
        <w:t>Uganda</w:t>
      </w:r>
      <w:r w:rsidR="002953FF">
        <w:rPr>
          <w:rFonts w:ascii="Avenir Book" w:hAnsi="Avenir Book"/>
        </w:rPr>
        <w:tab/>
      </w:r>
      <w:r w:rsidR="002953FF" w:rsidRPr="002953FF">
        <w:rPr>
          <w:rFonts w:ascii="Avenir Book" w:hAnsi="Avenir Book"/>
        </w:rPr>
        <w:sym w:font="Wingdings" w:char="F0E0"/>
      </w:r>
      <w:r w:rsidR="002953FF">
        <w:rPr>
          <w:rFonts w:ascii="Avenir Book" w:hAnsi="Avenir Book"/>
        </w:rPr>
        <w:t xml:space="preserve">  (see Section A.4.</w:t>
      </w:r>
      <w:r w:rsidR="00442EAD">
        <w:rPr>
          <w:rFonts w:ascii="Avenir Book" w:hAnsi="Avenir Book"/>
        </w:rPr>
        <w:t>2</w:t>
      </w:r>
      <w:r w:rsidR="002953FF">
        <w:rPr>
          <w:rFonts w:ascii="Avenir Book" w:hAnsi="Avenir Book"/>
        </w:rPr>
        <w:t>)</w:t>
      </w:r>
    </w:p>
    <w:p w14:paraId="242A6EF9" w14:textId="49BA0124" w:rsidR="003D3D19" w:rsidRPr="00353AE1" w:rsidRDefault="00E20D76" w:rsidP="003D3D19">
      <w:pPr>
        <w:rPr>
          <w:rFonts w:ascii="Avenir Book" w:hAnsi="Avenir Book"/>
        </w:rPr>
      </w:pPr>
      <w:r>
        <w:rPr>
          <w:rFonts w:ascii="Avenir Book" w:hAnsi="Avenir Book"/>
          <w:b/>
        </w:rPr>
        <w:t xml:space="preserve">Ethiopia-1, </w:t>
      </w:r>
      <w:r w:rsidRPr="0024418D">
        <w:rPr>
          <w:rFonts w:ascii="Avenir Book" w:hAnsi="Avenir Book"/>
          <w:b/>
          <w:i/>
        </w:rPr>
        <w:t>Ethiopia</w:t>
      </w:r>
      <w:r w:rsidR="003D3D19">
        <w:rPr>
          <w:rFonts w:ascii="Avenir Book" w:hAnsi="Avenir Book"/>
        </w:rPr>
        <w:tab/>
      </w:r>
      <w:r w:rsidR="003D3D19" w:rsidRPr="002953FF">
        <w:rPr>
          <w:rFonts w:ascii="Avenir Book" w:hAnsi="Avenir Book"/>
        </w:rPr>
        <w:sym w:font="Wingdings" w:char="F0E0"/>
      </w:r>
      <w:r w:rsidR="003D3D19">
        <w:rPr>
          <w:rFonts w:ascii="Avenir Book" w:hAnsi="Avenir Book"/>
        </w:rPr>
        <w:t xml:space="preserve">  (see Section A.4.</w:t>
      </w:r>
      <w:r>
        <w:rPr>
          <w:rFonts w:ascii="Avenir Book" w:hAnsi="Avenir Book"/>
        </w:rPr>
        <w:t>3</w:t>
      </w:r>
      <w:r w:rsidR="003D3D19">
        <w:rPr>
          <w:rFonts w:ascii="Avenir Book" w:hAnsi="Avenir Book"/>
        </w:rPr>
        <w:t>)</w:t>
      </w:r>
    </w:p>
    <w:p w14:paraId="4CE745FB" w14:textId="19FF240B" w:rsidR="001D4F41" w:rsidRDefault="001D4F41" w:rsidP="005047D1">
      <w:pPr>
        <w:rPr>
          <w:rFonts w:ascii="Avenir Book" w:hAnsi="Avenir Book"/>
        </w:rPr>
      </w:pPr>
    </w:p>
    <w:p w14:paraId="6C168512" w14:textId="77777777" w:rsidR="002953FF" w:rsidRPr="00353AE1" w:rsidRDefault="002953FF" w:rsidP="005047D1">
      <w:pPr>
        <w:rPr>
          <w:rFonts w:ascii="Avenir Book" w:hAnsi="Avenir Book"/>
        </w:rPr>
      </w:pPr>
    </w:p>
    <w:p w14:paraId="76DD7223" w14:textId="54214019" w:rsidR="002953FF" w:rsidRPr="002953FF" w:rsidRDefault="002953FF" w:rsidP="002953FF">
      <w:pPr>
        <w:jc w:val="left"/>
        <w:rPr>
          <w:rFonts w:ascii="Calibri" w:eastAsia="MS Mincho" w:hAnsi="Calibri"/>
          <w:b/>
          <w:smallCaps/>
          <w:sz w:val="24"/>
          <w:szCs w:val="24"/>
          <w:lang w:val="en-US" w:eastAsia="ja-JP"/>
        </w:rPr>
      </w:pPr>
      <w:r w:rsidRPr="002953FF">
        <w:rPr>
          <w:rFonts w:ascii="Calibri" w:eastAsia="MS Mincho" w:hAnsi="Calibri"/>
          <w:b/>
          <w:smallCaps/>
          <w:sz w:val="24"/>
          <w:szCs w:val="24"/>
          <w:lang w:val="en-US" w:eastAsia="ja-JP"/>
        </w:rPr>
        <w:t>B.3.</w:t>
      </w:r>
      <w:r>
        <w:rPr>
          <w:rFonts w:ascii="Calibri" w:eastAsia="MS Mincho" w:hAnsi="Calibri"/>
          <w:b/>
          <w:smallCaps/>
          <w:sz w:val="24"/>
          <w:szCs w:val="24"/>
          <w:lang w:val="en-US" w:eastAsia="ja-JP"/>
        </w:rPr>
        <w:t>2</w:t>
      </w:r>
      <w:proofErr w:type="gramStart"/>
      <w:r w:rsidRPr="002953FF">
        <w:rPr>
          <w:rFonts w:ascii="Calibri" w:eastAsia="MS Mincho" w:hAnsi="Calibri"/>
          <w:b/>
          <w:smallCaps/>
          <w:sz w:val="24"/>
          <w:szCs w:val="24"/>
          <w:lang w:val="en-US" w:eastAsia="ja-JP"/>
        </w:rPr>
        <w:t xml:space="preserve">)  </w:t>
      </w:r>
      <w:r>
        <w:rPr>
          <w:rFonts w:ascii="Calibri" w:eastAsia="MS Mincho" w:hAnsi="Calibri"/>
          <w:b/>
          <w:smallCaps/>
          <w:sz w:val="24"/>
          <w:szCs w:val="24"/>
          <w:lang w:val="en-US" w:eastAsia="ja-JP"/>
        </w:rPr>
        <w:t>Methodology</w:t>
      </w:r>
      <w:proofErr w:type="gramEnd"/>
    </w:p>
    <w:p w14:paraId="57BA4103" w14:textId="77777777" w:rsidR="002953FF" w:rsidRDefault="002953FF" w:rsidP="005047D1">
      <w:pPr>
        <w:rPr>
          <w:rFonts w:ascii="Avenir Book" w:hAnsi="Avenir Book"/>
        </w:rPr>
      </w:pPr>
    </w:p>
    <w:p w14:paraId="5F7485C6" w14:textId="1FEBCC75" w:rsidR="001D4F41" w:rsidRDefault="000E394A" w:rsidP="005047D1">
      <w:pPr>
        <w:rPr>
          <w:rFonts w:ascii="Avenir Book" w:hAnsi="Avenir Book"/>
        </w:rPr>
      </w:pPr>
      <w:r w:rsidRPr="000E394A">
        <w:rPr>
          <w:rFonts w:ascii="Avenir Book" w:hAnsi="Avenir Book"/>
        </w:rPr>
        <w:t xml:space="preserve">The Project Activity is associated with the Gold Standard Approved Methodology </w:t>
      </w:r>
      <w:r w:rsidRPr="002953FF">
        <w:rPr>
          <w:rFonts w:ascii="Avenir Book" w:hAnsi="Avenir Book"/>
          <w:b/>
          <w:i/>
        </w:rPr>
        <w:t xml:space="preserve">Technologies and Practices to Displace Decentralized Thermal Energy Consumption </w:t>
      </w:r>
      <w:bookmarkStart w:id="112" w:name="_Hlk527370512"/>
      <w:r w:rsidRPr="002953FF">
        <w:rPr>
          <w:rFonts w:ascii="Avenir Book" w:hAnsi="Avenir Book"/>
          <w:b/>
          <w:i/>
        </w:rPr>
        <w:t xml:space="preserve">Version </w:t>
      </w:r>
      <w:r w:rsidR="00C86163">
        <w:rPr>
          <w:rFonts w:ascii="Avenir Book" w:hAnsi="Avenir Book"/>
          <w:b/>
          <w:i/>
        </w:rPr>
        <w:t>3.1</w:t>
      </w:r>
      <w:r w:rsidRPr="002953FF">
        <w:rPr>
          <w:rFonts w:ascii="Avenir Book" w:hAnsi="Avenir Book"/>
        </w:rPr>
        <w:t xml:space="preserve"> </w:t>
      </w:r>
      <w:bookmarkEnd w:id="112"/>
      <w:r w:rsidRPr="002953FF">
        <w:rPr>
          <w:rFonts w:ascii="Avenir Book" w:hAnsi="Avenir Book"/>
        </w:rPr>
        <w:t>(TPDDTEC)</w:t>
      </w:r>
    </w:p>
    <w:p w14:paraId="340F7A99" w14:textId="50DF0E1B" w:rsidR="00C90292" w:rsidRDefault="00C90292" w:rsidP="005047D1">
      <w:pPr>
        <w:rPr>
          <w:rFonts w:ascii="Avenir Book" w:hAnsi="Avenir Book"/>
        </w:rPr>
      </w:pPr>
    </w:p>
    <w:p w14:paraId="72DA4C0D" w14:textId="3BA47D8B" w:rsidR="00D94A3E" w:rsidRDefault="00D94A3E" w:rsidP="00C90292">
      <w:pPr>
        <w:rPr>
          <w:rFonts w:ascii="Avenir Book" w:hAnsi="Avenir Book"/>
        </w:rPr>
      </w:pPr>
    </w:p>
    <w:p w14:paraId="307109D9" w14:textId="77777777" w:rsidR="00D94A3E" w:rsidRDefault="00D94A3E" w:rsidP="00C90292">
      <w:pPr>
        <w:rPr>
          <w:rFonts w:ascii="Avenir Book" w:hAnsi="Avenir Book"/>
        </w:rPr>
      </w:pPr>
    </w:p>
    <w:p w14:paraId="13F4DB25" w14:textId="356806D1" w:rsidR="00C90292" w:rsidRPr="00F04891" w:rsidRDefault="00C90292" w:rsidP="00C90292">
      <w:pPr>
        <w:rPr>
          <w:rFonts w:ascii="Avenir Book" w:hAnsi="Avenir Book"/>
        </w:rPr>
      </w:pPr>
      <w:r w:rsidRPr="00F04891">
        <w:rPr>
          <w:rFonts w:ascii="Avenir Book" w:hAnsi="Avenir Book"/>
        </w:rPr>
        <w:t>This methodology is applicable to programs or activities introducing improved cook-stoves or water</w:t>
      </w:r>
      <w:r w:rsidR="00A03CE2" w:rsidRPr="00F04891">
        <w:rPr>
          <w:rFonts w:ascii="Avenir Book" w:hAnsi="Avenir Book"/>
        </w:rPr>
        <w:t xml:space="preserve"> </w:t>
      </w:r>
      <w:r w:rsidRPr="00F04891">
        <w:rPr>
          <w:rFonts w:ascii="Avenir Book" w:hAnsi="Avenir Book"/>
        </w:rPr>
        <w:t>treatment technology and practices to households and institutions that result in improved kitchen</w:t>
      </w:r>
      <w:r w:rsidR="00A03CE2" w:rsidRPr="00F04891">
        <w:rPr>
          <w:rFonts w:ascii="Avenir Book" w:hAnsi="Avenir Book"/>
        </w:rPr>
        <w:t xml:space="preserve"> </w:t>
      </w:r>
      <w:r w:rsidRPr="00F04891">
        <w:rPr>
          <w:rFonts w:ascii="Avenir Book" w:hAnsi="Avenir Book"/>
        </w:rPr>
        <w:t>regimes within a distinct geographical area.</w:t>
      </w:r>
    </w:p>
    <w:p w14:paraId="3387E658" w14:textId="77777777" w:rsidR="00C90292" w:rsidRPr="00F04891" w:rsidRDefault="00C90292" w:rsidP="00A03CE2">
      <w:pPr>
        <w:spacing w:before="120"/>
        <w:rPr>
          <w:rFonts w:ascii="Avenir Book" w:hAnsi="Avenir Book"/>
        </w:rPr>
      </w:pPr>
      <w:r w:rsidRPr="00F04891">
        <w:rPr>
          <w:rFonts w:ascii="Avenir Book" w:hAnsi="Avenir Book"/>
        </w:rPr>
        <w:t>As indicated in section I of the TPDDTEC Methodology, the following conditions apply:</w:t>
      </w:r>
    </w:p>
    <w:p w14:paraId="0E87C8F5" w14:textId="7D08B5D0" w:rsidR="00C90292" w:rsidRPr="00F04891" w:rsidRDefault="00C90292" w:rsidP="002B13D4">
      <w:pPr>
        <w:spacing w:before="120"/>
        <w:ind w:left="284" w:hanging="284"/>
        <w:rPr>
          <w:rFonts w:ascii="Avenir Book" w:hAnsi="Avenir Book"/>
        </w:rPr>
      </w:pPr>
      <w:r w:rsidRPr="00F04891">
        <w:rPr>
          <w:rFonts w:ascii="Avenir Book" w:hAnsi="Avenir Book"/>
        </w:rPr>
        <w:t>1. The project boundary can be clearly identified, and the technologies counted in the project are</w:t>
      </w:r>
      <w:r w:rsidR="00A03CE2" w:rsidRPr="00F04891">
        <w:rPr>
          <w:rFonts w:ascii="Avenir Book" w:hAnsi="Avenir Book"/>
        </w:rPr>
        <w:t xml:space="preserve"> </w:t>
      </w:r>
      <w:r w:rsidRPr="00F04891">
        <w:rPr>
          <w:rFonts w:ascii="Avenir Book" w:hAnsi="Avenir Book"/>
        </w:rPr>
        <w:t>not included in another voluntary market or CDM project activity (i.e. no double counting takes</w:t>
      </w:r>
      <w:r w:rsidR="00A03CE2" w:rsidRPr="00F04891">
        <w:rPr>
          <w:rFonts w:ascii="Avenir Book" w:hAnsi="Avenir Book"/>
        </w:rPr>
        <w:t xml:space="preserve"> </w:t>
      </w:r>
      <w:r w:rsidRPr="00F04891">
        <w:rPr>
          <w:rFonts w:ascii="Avenir Book" w:hAnsi="Avenir Book"/>
        </w:rPr>
        <w:t>place). Project proponents must have a survey mechanism in place together with appropriate</w:t>
      </w:r>
      <w:r w:rsidR="00A03CE2" w:rsidRPr="00F04891">
        <w:rPr>
          <w:rFonts w:ascii="Avenir Book" w:hAnsi="Avenir Book"/>
        </w:rPr>
        <w:t xml:space="preserve"> </w:t>
      </w:r>
      <w:r w:rsidRPr="00F04891">
        <w:rPr>
          <w:rFonts w:ascii="Avenir Book" w:hAnsi="Avenir Book"/>
        </w:rPr>
        <w:t xml:space="preserve">mitigation measures so as to prevent </w:t>
      </w:r>
      <w:proofErr w:type="gramStart"/>
      <w:r w:rsidRPr="00F04891">
        <w:rPr>
          <w:rFonts w:ascii="Avenir Book" w:hAnsi="Avenir Book"/>
        </w:rPr>
        <w:t>double-counting</w:t>
      </w:r>
      <w:proofErr w:type="gramEnd"/>
      <w:r w:rsidRPr="00F04891">
        <w:rPr>
          <w:rFonts w:ascii="Avenir Book" w:hAnsi="Avenir Book"/>
        </w:rPr>
        <w:t xml:space="preserve"> in case of another similar activity with</w:t>
      </w:r>
      <w:r w:rsidR="00A03CE2" w:rsidRPr="00F04891">
        <w:rPr>
          <w:rFonts w:ascii="Avenir Book" w:hAnsi="Avenir Book"/>
        </w:rPr>
        <w:t xml:space="preserve"> </w:t>
      </w:r>
      <w:r w:rsidRPr="00F04891">
        <w:rPr>
          <w:rFonts w:ascii="Avenir Book" w:hAnsi="Avenir Book"/>
        </w:rPr>
        <w:t>some of the target area in common.</w:t>
      </w:r>
    </w:p>
    <w:p w14:paraId="31B6B9FD" w14:textId="4501C557" w:rsidR="00C90292" w:rsidRPr="00F04891" w:rsidRDefault="00C90292" w:rsidP="002B13D4">
      <w:pPr>
        <w:spacing w:before="120"/>
        <w:ind w:left="993" w:hanging="426"/>
        <w:rPr>
          <w:rFonts w:ascii="Avenir Book" w:hAnsi="Avenir Book"/>
        </w:rPr>
      </w:pPr>
      <w:r w:rsidRPr="00F04891">
        <w:rPr>
          <w:rFonts w:ascii="Avenir Book" w:hAnsi="Avenir Book"/>
        </w:rPr>
        <w:t>a. The project boundary is clearly identified, as described in sections B.3 of th</w:t>
      </w:r>
      <w:r w:rsidR="008E60B6" w:rsidRPr="00F04891">
        <w:rPr>
          <w:rFonts w:ascii="Avenir Book" w:hAnsi="Avenir Book"/>
        </w:rPr>
        <w:t>e relevant VPA-DD</w:t>
      </w:r>
      <w:r w:rsidR="00F04891" w:rsidRPr="00F04891">
        <w:rPr>
          <w:rFonts w:ascii="Avenir Book" w:hAnsi="Avenir Book"/>
        </w:rPr>
        <w:t>s</w:t>
      </w:r>
      <w:r w:rsidRPr="00F04891">
        <w:rPr>
          <w:rFonts w:ascii="Avenir Book" w:hAnsi="Avenir Book"/>
        </w:rPr>
        <w:t>.</w:t>
      </w:r>
    </w:p>
    <w:p w14:paraId="4A09EA83" w14:textId="77777777" w:rsidR="00C90292" w:rsidRPr="00F04891" w:rsidRDefault="00C90292" w:rsidP="002B13D4">
      <w:pPr>
        <w:spacing w:before="120"/>
        <w:ind w:left="567"/>
        <w:rPr>
          <w:rFonts w:ascii="Avenir Book" w:hAnsi="Avenir Book"/>
        </w:rPr>
      </w:pPr>
      <w:r w:rsidRPr="00F04891">
        <w:rPr>
          <w:rFonts w:ascii="Avenir Book" w:hAnsi="Avenir Book"/>
        </w:rPr>
        <w:t>b. Regarding double counting:</w:t>
      </w:r>
    </w:p>
    <w:p w14:paraId="534C0466" w14:textId="625868E0" w:rsidR="00C90292" w:rsidRPr="00F04891" w:rsidRDefault="00A03CE2" w:rsidP="002B13D4">
      <w:pPr>
        <w:spacing w:before="120"/>
        <w:ind w:left="1560" w:hanging="284"/>
        <w:rPr>
          <w:rFonts w:ascii="Avenir Book" w:hAnsi="Avenir Book"/>
        </w:rPr>
      </w:pPr>
      <w:proofErr w:type="spellStart"/>
      <w:r w:rsidRPr="00F04891">
        <w:rPr>
          <w:rFonts w:ascii="Avenir Book" w:hAnsi="Avenir Book"/>
        </w:rPr>
        <w:t>i</w:t>
      </w:r>
      <w:proofErr w:type="spellEnd"/>
      <w:r w:rsidRPr="00F04891">
        <w:rPr>
          <w:rFonts w:ascii="Avenir Book" w:hAnsi="Avenir Book"/>
        </w:rPr>
        <w:t xml:space="preserve">  </w:t>
      </w:r>
      <w:r w:rsidR="00F90DF7">
        <w:rPr>
          <w:rFonts w:ascii="Avenir Book" w:hAnsi="Avenir Book"/>
        </w:rPr>
        <w:t xml:space="preserve">  </w:t>
      </w:r>
      <w:proofErr w:type="gramStart"/>
      <w:r w:rsidR="00C90292" w:rsidRPr="00F04891">
        <w:rPr>
          <w:rFonts w:ascii="Avenir Book" w:hAnsi="Avenir Book"/>
        </w:rPr>
        <w:t>The</w:t>
      </w:r>
      <w:proofErr w:type="gramEnd"/>
      <w:r w:rsidR="00C90292" w:rsidRPr="00F04891">
        <w:rPr>
          <w:rFonts w:ascii="Avenir Book" w:hAnsi="Avenir Book"/>
        </w:rPr>
        <w:t xml:space="preserve"> technology used in the project is not included in another voluntary market</w:t>
      </w:r>
      <w:r w:rsidRPr="00F04891">
        <w:rPr>
          <w:rFonts w:ascii="Avenir Book" w:hAnsi="Avenir Book"/>
        </w:rPr>
        <w:t xml:space="preserve"> </w:t>
      </w:r>
      <w:r w:rsidR="00C90292" w:rsidRPr="00F04891">
        <w:rPr>
          <w:rFonts w:ascii="Avenir Book" w:hAnsi="Avenir Book"/>
        </w:rPr>
        <w:t>or CDM project activity.</w:t>
      </w:r>
    </w:p>
    <w:p w14:paraId="48699FB6" w14:textId="3F8B910A" w:rsidR="00C90292" w:rsidRPr="00F04891" w:rsidRDefault="00BF4A72" w:rsidP="0024418D">
      <w:pPr>
        <w:spacing w:before="120"/>
        <w:ind w:left="1560" w:hanging="284"/>
        <w:rPr>
          <w:rFonts w:ascii="Avenir Book" w:hAnsi="Avenir Book"/>
        </w:rPr>
      </w:pPr>
      <w:r w:rsidRPr="00BF4A72">
        <w:rPr>
          <w:rFonts w:ascii="Avenir Book" w:hAnsi="Avenir Book"/>
        </w:rPr>
        <w:t xml:space="preserve">ii. </w:t>
      </w:r>
      <w:r w:rsidR="00F90DF7">
        <w:rPr>
          <w:rFonts w:ascii="Avenir Book" w:hAnsi="Avenir Book"/>
        </w:rPr>
        <w:t xml:space="preserve"> </w:t>
      </w:r>
      <w:r w:rsidRPr="00BF4A72">
        <w:rPr>
          <w:rFonts w:ascii="Avenir Book" w:hAnsi="Avenir Book"/>
        </w:rPr>
        <w:t xml:space="preserve">Also, there is no risk of double-counting if a competitor technology enters the same target area. The reason is that we are only counting emission reductions from the filters sold under this project. If usage rates of the filters sold decreases, this would be accounted by the parameter </w:t>
      </w:r>
      <w:proofErr w:type="spellStart"/>
      <w:proofErr w:type="gramStart"/>
      <w:r w:rsidRPr="00BF4A72">
        <w:rPr>
          <w:rFonts w:ascii="Avenir Book" w:hAnsi="Avenir Book"/>
        </w:rPr>
        <w:t>Up,y</w:t>
      </w:r>
      <w:proofErr w:type="spellEnd"/>
      <w:proofErr w:type="gramEnd"/>
      <w:r w:rsidRPr="00BF4A72">
        <w:rPr>
          <w:rFonts w:ascii="Avenir Book" w:hAnsi="Avenir Book"/>
        </w:rPr>
        <w:t xml:space="preserve"> (see </w:t>
      </w:r>
      <w:r w:rsidR="00F90DF7">
        <w:rPr>
          <w:rFonts w:ascii="Avenir Book" w:hAnsi="Avenir Book"/>
        </w:rPr>
        <w:t xml:space="preserve">VPA-DD, </w:t>
      </w:r>
      <w:r w:rsidRPr="00BF4A72">
        <w:rPr>
          <w:rFonts w:ascii="Avenir Book" w:hAnsi="Avenir Book"/>
        </w:rPr>
        <w:t xml:space="preserve">Section B.7). </w:t>
      </w:r>
    </w:p>
    <w:p w14:paraId="44F833E0" w14:textId="77777777" w:rsidR="00F90DF7" w:rsidRDefault="00F90DF7" w:rsidP="00415422">
      <w:pPr>
        <w:ind w:left="284" w:hanging="284"/>
        <w:rPr>
          <w:rFonts w:ascii="Avenir Book" w:hAnsi="Avenir Book"/>
        </w:rPr>
      </w:pPr>
    </w:p>
    <w:p w14:paraId="23A71A7D" w14:textId="252985A1" w:rsidR="00C90292" w:rsidRPr="00F04891" w:rsidRDefault="00C90292" w:rsidP="008E60B6">
      <w:pPr>
        <w:ind w:left="284" w:hanging="284"/>
        <w:rPr>
          <w:rFonts w:ascii="Avenir Book" w:hAnsi="Avenir Book"/>
        </w:rPr>
      </w:pPr>
      <w:r w:rsidRPr="00F04891">
        <w:rPr>
          <w:rFonts w:ascii="Avenir Book" w:hAnsi="Avenir Book"/>
        </w:rPr>
        <w:t>2. The technologies each have a continuous useful energy output of less than 150kW per unit</w:t>
      </w:r>
      <w:r w:rsidR="002B13D4" w:rsidRPr="00F04891">
        <w:rPr>
          <w:rFonts w:ascii="Avenir Book" w:hAnsi="Avenir Book"/>
        </w:rPr>
        <w:t xml:space="preserve"> </w:t>
      </w:r>
      <w:r w:rsidRPr="00F04891">
        <w:rPr>
          <w:rFonts w:ascii="Avenir Book" w:hAnsi="Avenir Book"/>
        </w:rPr>
        <w:t>(defined as total energy delivered from start to end of operation of a unit divided by time of</w:t>
      </w:r>
      <w:r w:rsidR="002B13D4" w:rsidRPr="00F04891">
        <w:rPr>
          <w:rFonts w:ascii="Avenir Book" w:hAnsi="Avenir Book"/>
        </w:rPr>
        <w:t xml:space="preserve"> </w:t>
      </w:r>
      <w:r w:rsidRPr="00F04891">
        <w:rPr>
          <w:rFonts w:ascii="Avenir Book" w:hAnsi="Avenir Book"/>
        </w:rPr>
        <w:t>operation). For technologies or practices that do not deliver thermal energy in the project</w:t>
      </w:r>
      <w:r w:rsidR="002B13D4" w:rsidRPr="00F04891">
        <w:rPr>
          <w:rFonts w:ascii="Avenir Book" w:hAnsi="Avenir Book"/>
        </w:rPr>
        <w:t xml:space="preserve"> </w:t>
      </w:r>
      <w:r w:rsidRPr="00F04891">
        <w:rPr>
          <w:rFonts w:ascii="Avenir Book" w:hAnsi="Avenir Book"/>
        </w:rPr>
        <w:t>scenario but only displace thermal energy supplied in the baseline scenario, the 150kW</w:t>
      </w:r>
      <w:r w:rsidR="002B13D4" w:rsidRPr="00F04891">
        <w:rPr>
          <w:rFonts w:ascii="Avenir Book" w:hAnsi="Avenir Book"/>
        </w:rPr>
        <w:t xml:space="preserve"> </w:t>
      </w:r>
      <w:r w:rsidRPr="00F04891">
        <w:rPr>
          <w:rFonts w:ascii="Avenir Book" w:hAnsi="Avenir Book"/>
        </w:rPr>
        <w:t>threshold applies to the displaced baseline technology.</w:t>
      </w:r>
    </w:p>
    <w:p w14:paraId="63A70310" w14:textId="684813F5" w:rsidR="00C90292" w:rsidRPr="00F04891" w:rsidRDefault="00C90292" w:rsidP="0008489A">
      <w:pPr>
        <w:spacing w:before="120"/>
        <w:ind w:left="851" w:hanging="284"/>
        <w:rPr>
          <w:rFonts w:ascii="Avenir Book" w:hAnsi="Avenir Book"/>
        </w:rPr>
      </w:pPr>
      <w:r w:rsidRPr="00F04891">
        <w:rPr>
          <w:rFonts w:ascii="Avenir Book" w:hAnsi="Avenir Book"/>
        </w:rPr>
        <w:t>a. Spring Health’s</w:t>
      </w:r>
      <w:r w:rsidR="00F90DF7">
        <w:rPr>
          <w:rFonts w:ascii="Avenir Book" w:hAnsi="Avenir Book"/>
        </w:rPr>
        <w:t>,</w:t>
      </w:r>
      <w:r w:rsidR="0008489A" w:rsidRPr="00F04891">
        <w:rPr>
          <w:rFonts w:ascii="Avenir Book" w:hAnsi="Avenir Book"/>
        </w:rPr>
        <w:t xml:space="preserve"> </w:t>
      </w:r>
      <w:proofErr w:type="spellStart"/>
      <w:r w:rsidR="0008489A" w:rsidRPr="00F04891">
        <w:rPr>
          <w:rFonts w:ascii="Avenir Book" w:hAnsi="Avenir Book"/>
        </w:rPr>
        <w:t>Spouts’</w:t>
      </w:r>
      <w:r w:rsidR="00D94A3E">
        <w:rPr>
          <w:rFonts w:ascii="Avenir Book" w:hAnsi="Avenir Book"/>
        </w:rPr>
        <w:t>s</w:t>
      </w:r>
      <w:proofErr w:type="spellEnd"/>
      <w:r w:rsidRPr="00F04891">
        <w:rPr>
          <w:rFonts w:ascii="Avenir Book" w:hAnsi="Avenir Book"/>
        </w:rPr>
        <w:t xml:space="preserve"> </w:t>
      </w:r>
      <w:r w:rsidR="00F90DF7">
        <w:rPr>
          <w:rFonts w:ascii="Avenir Book" w:hAnsi="Avenir Book"/>
        </w:rPr>
        <w:t xml:space="preserve">and Aqua for All’s </w:t>
      </w:r>
      <w:r w:rsidRPr="00F04891">
        <w:rPr>
          <w:rFonts w:ascii="Avenir Book" w:hAnsi="Avenir Book"/>
        </w:rPr>
        <w:t>purified water does not deliver energy output but only displace thermal</w:t>
      </w:r>
      <w:r w:rsidR="00256489" w:rsidRPr="00F04891">
        <w:rPr>
          <w:rFonts w:ascii="Avenir Book" w:hAnsi="Avenir Book"/>
        </w:rPr>
        <w:t xml:space="preserve"> </w:t>
      </w:r>
      <w:r w:rsidRPr="00F04891">
        <w:rPr>
          <w:rFonts w:ascii="Avenir Book" w:hAnsi="Avenir Book"/>
        </w:rPr>
        <w:t>energy supplied in the baseline scenario which delivers less than 150kW per technology.</w:t>
      </w:r>
      <w:r w:rsidR="00256489" w:rsidRPr="00F04891">
        <w:rPr>
          <w:rFonts w:ascii="Avenir Book" w:hAnsi="Avenir Book"/>
        </w:rPr>
        <w:t xml:space="preserve"> </w:t>
      </w:r>
      <w:r w:rsidRPr="00F04891">
        <w:rPr>
          <w:rFonts w:ascii="Avenir Book" w:hAnsi="Avenir Book"/>
        </w:rPr>
        <w:t>The table below shows that typical cook stoves produce energy outputs of well below</w:t>
      </w:r>
      <w:r w:rsidR="0008489A" w:rsidRPr="00F04891">
        <w:rPr>
          <w:rFonts w:ascii="Avenir Book" w:hAnsi="Avenir Book"/>
        </w:rPr>
        <w:t xml:space="preserve"> </w:t>
      </w:r>
      <w:r w:rsidRPr="00F04891">
        <w:rPr>
          <w:rFonts w:ascii="Avenir Book" w:hAnsi="Avenir Book"/>
        </w:rPr>
        <w:t>150kW: around 5kW on average</w:t>
      </w:r>
      <w:r w:rsidRPr="00F04891">
        <w:rPr>
          <w:rFonts w:ascii="Avenir Book" w:hAnsi="Avenir Book"/>
          <w:vertAlign w:val="superscript"/>
        </w:rPr>
        <w:t>12</w:t>
      </w:r>
      <w:r w:rsidRPr="00F04891">
        <w:rPr>
          <w:rFonts w:ascii="Avenir Book" w:hAnsi="Avenir Book"/>
        </w:rPr>
        <w:t>.</w:t>
      </w:r>
    </w:p>
    <w:p w14:paraId="1A1DDD8B" w14:textId="06C8CD28" w:rsidR="00C90292" w:rsidRPr="00F04891" w:rsidRDefault="00C90292" w:rsidP="00C90292">
      <w:pPr>
        <w:rPr>
          <w:rFonts w:ascii="Avenir Book" w:hAnsi="Avenir Book"/>
        </w:rPr>
      </w:pPr>
    </w:p>
    <w:p w14:paraId="607318B9" w14:textId="777EFA68" w:rsidR="00C90292" w:rsidRPr="00F04891" w:rsidRDefault="00C90292" w:rsidP="00C90292">
      <w:pPr>
        <w:rPr>
          <w:rFonts w:ascii="Avenir Book" w:hAnsi="Avenir Book"/>
        </w:rPr>
      </w:pPr>
      <w:r w:rsidRPr="00F04891">
        <w:rPr>
          <w:rFonts w:ascii="Avenir Book" w:hAnsi="Avenir Book"/>
          <w:noProof/>
        </w:rPr>
        <w:lastRenderedPageBreak/>
        <w:drawing>
          <wp:inline distT="0" distB="0" distL="0" distR="0" wp14:anchorId="687FFE19" wp14:editId="1238A49B">
            <wp:extent cx="6120765" cy="32626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262630"/>
                    </a:xfrm>
                    <a:prstGeom prst="rect">
                      <a:avLst/>
                    </a:prstGeom>
                    <a:noFill/>
                    <a:ln>
                      <a:noFill/>
                    </a:ln>
                  </pic:spPr>
                </pic:pic>
              </a:graphicData>
            </a:graphic>
          </wp:inline>
        </w:drawing>
      </w:r>
    </w:p>
    <w:p w14:paraId="1C62DE20" w14:textId="77777777" w:rsidR="00C90292" w:rsidRPr="00F04891" w:rsidRDefault="00C90292" w:rsidP="00C90292">
      <w:pPr>
        <w:rPr>
          <w:rFonts w:ascii="Avenir Book" w:hAnsi="Avenir Book"/>
        </w:rPr>
      </w:pPr>
    </w:p>
    <w:p w14:paraId="7D2B21C6" w14:textId="7ABBA59B" w:rsidR="00C90292" w:rsidRPr="00F04891" w:rsidRDefault="00C90292" w:rsidP="00C90292">
      <w:pPr>
        <w:rPr>
          <w:rFonts w:ascii="Avenir Book" w:hAnsi="Avenir Book"/>
        </w:rPr>
      </w:pPr>
    </w:p>
    <w:p w14:paraId="0BCD351B" w14:textId="5A7B01C8" w:rsidR="00C90292" w:rsidRPr="00F04891" w:rsidRDefault="00C90292" w:rsidP="00C90292">
      <w:pPr>
        <w:rPr>
          <w:rFonts w:ascii="Avenir Book" w:hAnsi="Avenir Book"/>
        </w:rPr>
      </w:pPr>
    </w:p>
    <w:p w14:paraId="117F6E77" w14:textId="46DC9AC4" w:rsidR="0008489A" w:rsidRPr="00F04891" w:rsidRDefault="00C90292" w:rsidP="0008489A">
      <w:pPr>
        <w:ind w:left="284" w:hanging="284"/>
        <w:rPr>
          <w:rFonts w:ascii="Avenir Book" w:hAnsi="Avenir Book"/>
        </w:rPr>
      </w:pPr>
      <w:r w:rsidRPr="00F04891">
        <w:rPr>
          <w:rFonts w:ascii="Avenir Book" w:hAnsi="Avenir Book"/>
        </w:rPr>
        <w:t>3. The use of the baseline technology as a backup or auxiliary technology in parallel with</w:t>
      </w:r>
      <w:r w:rsidR="0008489A" w:rsidRPr="00F04891">
        <w:rPr>
          <w:rFonts w:ascii="Avenir Book" w:hAnsi="Avenir Book"/>
        </w:rPr>
        <w:t xml:space="preserve"> </w:t>
      </w:r>
      <w:r w:rsidRPr="00F04891">
        <w:rPr>
          <w:rFonts w:ascii="Avenir Book" w:hAnsi="Avenir Book"/>
        </w:rPr>
        <w:t>the improved technology introduced by the project activity is permitted as long as a mechanism</w:t>
      </w:r>
      <w:r w:rsidR="0008489A" w:rsidRPr="00F04891">
        <w:rPr>
          <w:rFonts w:ascii="Avenir Book" w:hAnsi="Avenir Book"/>
        </w:rPr>
        <w:t xml:space="preserve"> </w:t>
      </w:r>
      <w:r w:rsidRPr="00F04891">
        <w:rPr>
          <w:rFonts w:ascii="Avenir Book" w:hAnsi="Avenir Book"/>
        </w:rPr>
        <w:t>is put into place to encourage the removal of the old technology (i.e. discounted price for the</w:t>
      </w:r>
      <w:r w:rsidR="0008489A" w:rsidRPr="00F04891">
        <w:rPr>
          <w:rFonts w:ascii="Avenir Book" w:hAnsi="Avenir Book"/>
        </w:rPr>
        <w:t xml:space="preserve"> </w:t>
      </w:r>
      <w:r w:rsidRPr="00F04891">
        <w:rPr>
          <w:rFonts w:ascii="Avenir Book" w:hAnsi="Avenir Book"/>
        </w:rPr>
        <w:t xml:space="preserve">improved technology) and the definitive discontinuity of its use. </w:t>
      </w:r>
    </w:p>
    <w:p w14:paraId="3C003F9B" w14:textId="2CC89A7D" w:rsidR="00C90292" w:rsidRPr="00F04891" w:rsidRDefault="00C90292" w:rsidP="0008489A">
      <w:pPr>
        <w:spacing w:before="120"/>
        <w:ind w:left="1135" w:hanging="284"/>
        <w:rPr>
          <w:rFonts w:ascii="Avenir Book" w:hAnsi="Avenir Book"/>
        </w:rPr>
      </w:pPr>
      <w:r w:rsidRPr="00F04891">
        <w:rPr>
          <w:rFonts w:ascii="Avenir Book" w:hAnsi="Avenir Book"/>
        </w:rPr>
        <w:t xml:space="preserve">a. The technology used will displace GHG emissions from the use of fuel to boil water </w:t>
      </w:r>
      <w:proofErr w:type="spellStart"/>
      <w:r w:rsidRPr="00F04891">
        <w:rPr>
          <w:rFonts w:ascii="Avenir Book" w:hAnsi="Avenir Book"/>
        </w:rPr>
        <w:t>butwill</w:t>
      </w:r>
      <w:proofErr w:type="spellEnd"/>
      <w:r w:rsidRPr="00F04891">
        <w:rPr>
          <w:rFonts w:ascii="Avenir Book" w:hAnsi="Avenir Book"/>
        </w:rPr>
        <w:t xml:space="preserve"> not replace the cook stoves, which will still be used for other cooking purposes.</w:t>
      </w:r>
    </w:p>
    <w:p w14:paraId="1CEE8915" w14:textId="060DBCAE" w:rsidR="00C90292" w:rsidRPr="00F04891" w:rsidRDefault="00C90292" w:rsidP="0008489A">
      <w:pPr>
        <w:ind w:left="1134" w:hanging="283"/>
        <w:rPr>
          <w:rFonts w:ascii="Avenir Book" w:hAnsi="Avenir Book"/>
        </w:rPr>
      </w:pPr>
    </w:p>
    <w:p w14:paraId="5A9357C4" w14:textId="410C621B" w:rsidR="00C90292" w:rsidRPr="00F04891" w:rsidRDefault="00C90292" w:rsidP="0008489A">
      <w:pPr>
        <w:ind w:left="1134" w:hanging="283"/>
        <w:rPr>
          <w:rFonts w:ascii="Avenir Book" w:hAnsi="Avenir Book"/>
        </w:rPr>
      </w:pPr>
      <w:r w:rsidRPr="00F04891">
        <w:rPr>
          <w:rFonts w:ascii="Avenir Book" w:hAnsi="Avenir Book"/>
        </w:rPr>
        <w:t xml:space="preserve">b. </w:t>
      </w:r>
      <w:r w:rsidR="0008489A" w:rsidRPr="00F04891">
        <w:rPr>
          <w:rFonts w:ascii="Avenir Book" w:hAnsi="Avenir Book"/>
        </w:rPr>
        <w:t xml:space="preserve"> </w:t>
      </w:r>
      <w:r w:rsidRPr="00F04891">
        <w:rPr>
          <w:rFonts w:ascii="Avenir Book" w:hAnsi="Avenir Book"/>
        </w:rPr>
        <w:t>However, by purchasing Spring Health</w:t>
      </w:r>
      <w:r w:rsidR="0008489A" w:rsidRPr="00F04891">
        <w:rPr>
          <w:rFonts w:ascii="Avenir Book" w:hAnsi="Avenir Book"/>
        </w:rPr>
        <w:t xml:space="preserve"> and Spouts</w:t>
      </w:r>
      <w:r w:rsidRPr="00F04891">
        <w:rPr>
          <w:rFonts w:ascii="Avenir Book" w:hAnsi="Avenir Book"/>
        </w:rPr>
        <w:t xml:space="preserve"> purified water, the end customers will reduce</w:t>
      </w:r>
      <w:r w:rsidR="0008489A" w:rsidRPr="00F04891">
        <w:rPr>
          <w:rFonts w:ascii="Avenir Book" w:hAnsi="Avenir Book"/>
        </w:rPr>
        <w:t xml:space="preserve"> </w:t>
      </w:r>
      <w:r w:rsidRPr="00F04891">
        <w:rPr>
          <w:rFonts w:ascii="Avenir Book" w:hAnsi="Avenir Book"/>
        </w:rPr>
        <w:t xml:space="preserve">their usage of the inefficient cook stoves in proportion to the numbers of litres of </w:t>
      </w:r>
      <w:proofErr w:type="spellStart"/>
      <w:r w:rsidRPr="00F04891">
        <w:rPr>
          <w:rFonts w:ascii="Avenir Book" w:hAnsi="Avenir Book"/>
        </w:rPr>
        <w:t>cleanwater</w:t>
      </w:r>
      <w:proofErr w:type="spellEnd"/>
      <w:r w:rsidRPr="00F04891">
        <w:rPr>
          <w:rFonts w:ascii="Avenir Book" w:hAnsi="Avenir Book"/>
        </w:rPr>
        <w:t xml:space="preserve"> that they </w:t>
      </w:r>
      <w:proofErr w:type="gramStart"/>
      <w:r w:rsidRPr="00F04891">
        <w:rPr>
          <w:rFonts w:ascii="Avenir Book" w:hAnsi="Avenir Book"/>
        </w:rPr>
        <w:t>buy, and</w:t>
      </w:r>
      <w:proofErr w:type="gramEnd"/>
      <w:r w:rsidRPr="00F04891">
        <w:rPr>
          <w:rFonts w:ascii="Avenir Book" w:hAnsi="Avenir Book"/>
        </w:rPr>
        <w:t xml:space="preserve"> translated into carbon emission reductions as calculated in</w:t>
      </w:r>
      <w:r w:rsidR="0008489A" w:rsidRPr="00F04891">
        <w:rPr>
          <w:rFonts w:ascii="Avenir Book" w:hAnsi="Avenir Book"/>
        </w:rPr>
        <w:t xml:space="preserve"> </w:t>
      </w:r>
      <w:r w:rsidRPr="00F04891">
        <w:rPr>
          <w:rFonts w:ascii="Avenir Book" w:hAnsi="Avenir Book"/>
        </w:rPr>
        <w:t>section B.6</w:t>
      </w:r>
      <w:r w:rsidR="008E60B6" w:rsidRPr="00F04891">
        <w:rPr>
          <w:rFonts w:ascii="Avenir Book" w:hAnsi="Avenir Book"/>
        </w:rPr>
        <w:t xml:space="preserve"> of relevant VPA-DD</w:t>
      </w:r>
      <w:r w:rsidR="00F04891" w:rsidRPr="00F04891">
        <w:rPr>
          <w:rFonts w:ascii="Avenir Book" w:hAnsi="Avenir Book"/>
        </w:rPr>
        <w:t>s</w:t>
      </w:r>
      <w:r w:rsidRPr="00F04891">
        <w:rPr>
          <w:rFonts w:ascii="Avenir Book" w:hAnsi="Avenir Book"/>
        </w:rPr>
        <w:t>.</w:t>
      </w:r>
    </w:p>
    <w:p w14:paraId="54DF19A5" w14:textId="77777777" w:rsidR="0008489A" w:rsidRPr="00F04891" w:rsidRDefault="0008489A" w:rsidP="00C90292">
      <w:pPr>
        <w:rPr>
          <w:rFonts w:ascii="Avenir Book" w:hAnsi="Avenir Book"/>
        </w:rPr>
      </w:pPr>
    </w:p>
    <w:p w14:paraId="0B934EB6" w14:textId="77777777" w:rsidR="0008489A" w:rsidRPr="00F04891" w:rsidRDefault="0008489A" w:rsidP="00C90292">
      <w:pPr>
        <w:rPr>
          <w:rFonts w:ascii="Avenir Book" w:hAnsi="Avenir Book"/>
        </w:rPr>
      </w:pPr>
    </w:p>
    <w:p w14:paraId="2A9567B5" w14:textId="18F1BF60" w:rsidR="00C90292" w:rsidRPr="00F04891" w:rsidRDefault="00C90292" w:rsidP="008E60B6">
      <w:pPr>
        <w:ind w:left="284" w:hanging="284"/>
        <w:rPr>
          <w:rFonts w:ascii="Avenir Book" w:hAnsi="Avenir Book"/>
        </w:rPr>
      </w:pPr>
      <w:r w:rsidRPr="00F04891">
        <w:rPr>
          <w:rFonts w:ascii="Avenir Book" w:hAnsi="Avenir Book"/>
        </w:rPr>
        <w:t>4. The project proponent clearly communicate</w:t>
      </w:r>
      <w:r w:rsidR="008E60B6" w:rsidRPr="00F04891">
        <w:rPr>
          <w:rFonts w:ascii="Avenir Book" w:hAnsi="Avenir Book"/>
        </w:rPr>
        <w:t>s</w:t>
      </w:r>
      <w:r w:rsidRPr="00F04891">
        <w:rPr>
          <w:rFonts w:ascii="Avenir Book" w:hAnsi="Avenir Book"/>
        </w:rPr>
        <w:t xml:space="preserve"> to all project participants the entity</w:t>
      </w:r>
      <w:r w:rsidR="008E60B6" w:rsidRPr="00F04891">
        <w:rPr>
          <w:rFonts w:ascii="Avenir Book" w:hAnsi="Avenir Book"/>
        </w:rPr>
        <w:t xml:space="preserve"> </w:t>
      </w:r>
      <w:r w:rsidRPr="00F04891">
        <w:rPr>
          <w:rFonts w:ascii="Avenir Book" w:hAnsi="Avenir Book"/>
        </w:rPr>
        <w:t>that is claiming ownership rights of and selling the emission reductions resulting from the</w:t>
      </w:r>
      <w:r w:rsidR="008E60B6" w:rsidRPr="00F04891">
        <w:rPr>
          <w:rFonts w:ascii="Avenir Book" w:hAnsi="Avenir Book"/>
        </w:rPr>
        <w:t xml:space="preserve"> </w:t>
      </w:r>
      <w:r w:rsidRPr="00F04891">
        <w:rPr>
          <w:rFonts w:ascii="Avenir Book" w:hAnsi="Avenir Book"/>
        </w:rPr>
        <w:t xml:space="preserve">project activity. This </w:t>
      </w:r>
      <w:r w:rsidR="008E60B6" w:rsidRPr="00F04891">
        <w:rPr>
          <w:rFonts w:ascii="Avenir Book" w:hAnsi="Avenir Book"/>
        </w:rPr>
        <w:t>is</w:t>
      </w:r>
      <w:r w:rsidRPr="00F04891">
        <w:rPr>
          <w:rFonts w:ascii="Avenir Book" w:hAnsi="Avenir Book"/>
        </w:rPr>
        <w:t xml:space="preserve"> communicated to the technology producers and the retailers of</w:t>
      </w:r>
      <w:r w:rsidR="008E60B6" w:rsidRPr="00F04891">
        <w:rPr>
          <w:rFonts w:ascii="Avenir Book" w:hAnsi="Avenir Book"/>
        </w:rPr>
        <w:t xml:space="preserve"> </w:t>
      </w:r>
      <w:r w:rsidRPr="00F04891">
        <w:rPr>
          <w:rFonts w:ascii="Avenir Book" w:hAnsi="Avenir Book"/>
        </w:rPr>
        <w:t>the improved technology or the renewable fuel in use in the project situation by contract or</w:t>
      </w:r>
      <w:r w:rsidR="008E60B6" w:rsidRPr="00F04891">
        <w:rPr>
          <w:rFonts w:ascii="Avenir Book" w:hAnsi="Avenir Book"/>
        </w:rPr>
        <w:t xml:space="preserve"> </w:t>
      </w:r>
      <w:r w:rsidRPr="00F04891">
        <w:rPr>
          <w:rFonts w:ascii="Avenir Book" w:hAnsi="Avenir Book"/>
        </w:rPr>
        <w:t>clear written assertions in the transaction paperwork</w:t>
      </w:r>
      <w:r w:rsidR="008E60B6" w:rsidRPr="00F04891">
        <w:rPr>
          <w:rFonts w:ascii="Avenir Book" w:hAnsi="Avenir Book"/>
        </w:rPr>
        <w:t>.</w:t>
      </w:r>
      <w:r w:rsidRPr="00F04891">
        <w:rPr>
          <w:rFonts w:ascii="Avenir Book" w:hAnsi="Avenir Book"/>
        </w:rPr>
        <w:t xml:space="preserve"> If the claimants are not the project</w:t>
      </w:r>
      <w:r w:rsidR="008E60B6" w:rsidRPr="00F04891">
        <w:rPr>
          <w:rFonts w:ascii="Avenir Book" w:hAnsi="Avenir Book"/>
        </w:rPr>
        <w:t xml:space="preserve"> </w:t>
      </w:r>
      <w:r w:rsidRPr="00F04891">
        <w:rPr>
          <w:rFonts w:ascii="Avenir Book" w:hAnsi="Avenir Book"/>
        </w:rPr>
        <w:t>technology end users, the end users should be notified that they cannot claim for emission</w:t>
      </w:r>
      <w:r w:rsidR="008E60B6" w:rsidRPr="00F04891">
        <w:rPr>
          <w:rFonts w:ascii="Avenir Book" w:hAnsi="Avenir Book"/>
        </w:rPr>
        <w:t xml:space="preserve"> </w:t>
      </w:r>
      <w:r w:rsidRPr="00F04891">
        <w:rPr>
          <w:rFonts w:ascii="Avenir Book" w:hAnsi="Avenir Book"/>
        </w:rPr>
        <w:t>reductions from the project.</w:t>
      </w:r>
    </w:p>
    <w:p w14:paraId="02F435FC" w14:textId="3394F5BC" w:rsidR="00F90DF7" w:rsidRPr="009B2C11" w:rsidRDefault="00F90DF7" w:rsidP="00F90DF7">
      <w:pPr>
        <w:spacing w:before="120"/>
        <w:ind w:left="1135" w:hanging="284"/>
        <w:rPr>
          <w:rFonts w:ascii="Avenir Book" w:hAnsi="Avenir Book"/>
        </w:rPr>
      </w:pPr>
      <w:r w:rsidRPr="009B2C11">
        <w:rPr>
          <w:rFonts w:ascii="Avenir Book" w:hAnsi="Avenir Book"/>
        </w:rPr>
        <w:t xml:space="preserve">a. The project proponent has clearly communicated to the other project participants that </w:t>
      </w:r>
      <w:r>
        <w:rPr>
          <w:rFonts w:ascii="Avenir Book" w:hAnsi="Avenir Book"/>
        </w:rPr>
        <w:t xml:space="preserve">the </w:t>
      </w:r>
      <w:r w:rsidRPr="009B2C11">
        <w:rPr>
          <w:rFonts w:ascii="Avenir Book" w:hAnsi="Avenir Book"/>
        </w:rPr>
        <w:t xml:space="preserve">project proponent will claim ownership rights, including through a formal contract. </w:t>
      </w:r>
    </w:p>
    <w:p w14:paraId="6DC7C92E" w14:textId="2D40F2B4" w:rsidR="00F90DF7" w:rsidRPr="009C7742" w:rsidRDefault="00F90DF7" w:rsidP="00F90DF7">
      <w:pPr>
        <w:spacing w:before="120"/>
        <w:ind w:left="1135" w:hanging="284"/>
        <w:rPr>
          <w:rFonts w:ascii="Avenir Book" w:hAnsi="Avenir Book"/>
        </w:rPr>
      </w:pPr>
      <w:r w:rsidRPr="009C7742">
        <w:rPr>
          <w:rFonts w:ascii="Avenir Book" w:hAnsi="Avenir Book"/>
        </w:rPr>
        <w:t xml:space="preserve">b. </w:t>
      </w:r>
      <w:r w:rsidRPr="002E1FFA">
        <w:rPr>
          <w:rFonts w:ascii="Avenir Book" w:hAnsi="Avenir Book"/>
        </w:rPr>
        <w:t xml:space="preserve"> </w:t>
      </w:r>
      <w:r w:rsidRPr="009C7742">
        <w:rPr>
          <w:rFonts w:ascii="Avenir Book" w:hAnsi="Avenir Book"/>
        </w:rPr>
        <w:t xml:space="preserve">The </w:t>
      </w:r>
      <w:r w:rsidRPr="002E1FFA">
        <w:rPr>
          <w:rFonts w:ascii="Avenir Book" w:hAnsi="Avenir Book"/>
        </w:rPr>
        <w:t xml:space="preserve">PP is including a </w:t>
      </w:r>
      <w:bookmarkStart w:id="113" w:name="_Hlk1294548"/>
      <w:r w:rsidRPr="002E1FFA">
        <w:rPr>
          <w:rFonts w:ascii="Avenir Book" w:hAnsi="Avenir Book"/>
        </w:rPr>
        <w:t xml:space="preserve">note accompanying </w:t>
      </w:r>
      <w:bookmarkEnd w:id="113"/>
      <w:r w:rsidRPr="002E1FFA">
        <w:rPr>
          <w:rFonts w:ascii="Avenir Book" w:hAnsi="Avenir Book"/>
        </w:rPr>
        <w:t>each water filter sold stating</w:t>
      </w:r>
      <w:r w:rsidRPr="009C7742">
        <w:rPr>
          <w:rFonts w:ascii="Avenir Book" w:hAnsi="Avenir Book"/>
        </w:rPr>
        <w:t xml:space="preserve"> that </w:t>
      </w:r>
      <w:r w:rsidRPr="002E1FFA">
        <w:rPr>
          <w:rFonts w:ascii="Avenir Book" w:hAnsi="Avenir Book"/>
        </w:rPr>
        <w:t xml:space="preserve">the </w:t>
      </w:r>
      <w:r w:rsidRPr="009C7742">
        <w:rPr>
          <w:rFonts w:ascii="Avenir Book" w:hAnsi="Avenir Book"/>
        </w:rPr>
        <w:t>project proponent will claim ownership rights</w:t>
      </w:r>
      <w:r w:rsidRPr="002E1FFA">
        <w:rPr>
          <w:rFonts w:ascii="Avenir Book" w:hAnsi="Avenir Book"/>
        </w:rPr>
        <w:t xml:space="preserve">. For more details see </w:t>
      </w:r>
      <w:r w:rsidR="009F01B8" w:rsidRPr="002E1FFA">
        <w:rPr>
          <w:rFonts w:ascii="Avenir Book" w:hAnsi="Avenir Book"/>
        </w:rPr>
        <w:t>relevant VPA-DD, Appendix 3</w:t>
      </w:r>
      <w:r w:rsidRPr="002E1FFA">
        <w:rPr>
          <w:rFonts w:ascii="Avenir Book" w:hAnsi="Avenir Book"/>
        </w:rPr>
        <w:t xml:space="preserve">. </w:t>
      </w:r>
    </w:p>
    <w:p w14:paraId="58EE6099" w14:textId="77777777" w:rsidR="008E60B6" w:rsidRPr="00F04891" w:rsidRDefault="008E60B6" w:rsidP="00C90292">
      <w:pPr>
        <w:rPr>
          <w:rFonts w:ascii="Avenir Book" w:hAnsi="Avenir Book"/>
        </w:rPr>
      </w:pPr>
    </w:p>
    <w:p w14:paraId="37ACA087" w14:textId="77777777" w:rsidR="008E60B6" w:rsidRPr="00F04891" w:rsidRDefault="008E60B6" w:rsidP="00C90292">
      <w:pPr>
        <w:rPr>
          <w:rFonts w:ascii="Avenir Book" w:hAnsi="Avenir Book"/>
        </w:rPr>
      </w:pPr>
    </w:p>
    <w:p w14:paraId="6736EFC7" w14:textId="54658BB1" w:rsidR="00C90292" w:rsidRPr="00F04891" w:rsidRDefault="00C90292" w:rsidP="00EC4F14">
      <w:pPr>
        <w:ind w:left="284" w:hanging="284"/>
        <w:rPr>
          <w:rFonts w:ascii="Avenir Book" w:hAnsi="Avenir Book"/>
        </w:rPr>
      </w:pPr>
      <w:r w:rsidRPr="00F04891">
        <w:rPr>
          <w:rFonts w:ascii="Avenir Book" w:hAnsi="Avenir Book"/>
        </w:rPr>
        <w:t xml:space="preserve">5. </w:t>
      </w:r>
      <w:r w:rsidR="00EC4F14" w:rsidRPr="00F04891">
        <w:rPr>
          <w:rFonts w:ascii="Avenir Book" w:hAnsi="Avenir Book"/>
        </w:rPr>
        <w:t xml:space="preserve"> </w:t>
      </w:r>
      <w:r w:rsidRPr="00F04891">
        <w:rPr>
          <w:rFonts w:ascii="Avenir Book" w:hAnsi="Avenir Book"/>
        </w:rPr>
        <w:t>Project activities making use of a new biomass feedstock in the project situation (e.g.</w:t>
      </w:r>
      <w:r w:rsidR="00EC4F14" w:rsidRPr="00F04891">
        <w:rPr>
          <w:rFonts w:ascii="Avenir Book" w:hAnsi="Avenir Book"/>
        </w:rPr>
        <w:t xml:space="preserve"> </w:t>
      </w:r>
      <w:r w:rsidRPr="00F04891">
        <w:rPr>
          <w:rFonts w:ascii="Avenir Book" w:hAnsi="Avenir Book"/>
        </w:rPr>
        <w:t>shift from non-renewable to green charcoal, plant oil or renewable biomass briquettes) must</w:t>
      </w:r>
      <w:r w:rsidR="00EC4F14" w:rsidRPr="00F04891">
        <w:rPr>
          <w:rFonts w:ascii="Avenir Book" w:hAnsi="Avenir Book"/>
        </w:rPr>
        <w:t xml:space="preserve"> </w:t>
      </w:r>
      <w:r w:rsidRPr="00F04891">
        <w:rPr>
          <w:rFonts w:ascii="Avenir Book" w:hAnsi="Avenir Book"/>
        </w:rPr>
        <w:t>comply with relevant Gold Standard specific requirements for biomass related project</w:t>
      </w:r>
      <w:r w:rsidR="00EC4F14" w:rsidRPr="00F04891">
        <w:rPr>
          <w:rFonts w:ascii="Avenir Book" w:hAnsi="Avenir Book"/>
        </w:rPr>
        <w:t xml:space="preserve"> </w:t>
      </w:r>
      <w:r w:rsidRPr="00F04891">
        <w:rPr>
          <w:rFonts w:ascii="Avenir Book" w:hAnsi="Avenir Book"/>
        </w:rPr>
        <w:t>activities, as defined in the latest version of the Gold Standard rules. If the biomass feedstock is</w:t>
      </w:r>
      <w:r w:rsidR="00EC4F14" w:rsidRPr="00F04891">
        <w:rPr>
          <w:rFonts w:ascii="Avenir Book" w:hAnsi="Avenir Book"/>
        </w:rPr>
        <w:t xml:space="preserve"> </w:t>
      </w:r>
      <w:r w:rsidRPr="00F04891">
        <w:rPr>
          <w:rFonts w:ascii="Avenir Book" w:hAnsi="Avenir Book"/>
        </w:rPr>
        <w:t>sourced from a dedicated plantation, these criteria must apply to both plantations established</w:t>
      </w:r>
      <w:r w:rsidR="00EC4F14" w:rsidRPr="00F04891">
        <w:rPr>
          <w:rFonts w:ascii="Avenir Book" w:hAnsi="Avenir Book"/>
        </w:rPr>
        <w:t xml:space="preserve"> </w:t>
      </w:r>
      <w:r w:rsidRPr="00F04891">
        <w:rPr>
          <w:rFonts w:ascii="Avenir Book" w:hAnsi="Avenir Book"/>
        </w:rPr>
        <w:t>for the project activity AND existing plantations that were established in the context of other</w:t>
      </w:r>
      <w:r w:rsidR="00EC4F14" w:rsidRPr="00F04891">
        <w:rPr>
          <w:rFonts w:ascii="Avenir Book" w:hAnsi="Avenir Book"/>
        </w:rPr>
        <w:t xml:space="preserve"> </w:t>
      </w:r>
      <w:r w:rsidRPr="00F04891">
        <w:rPr>
          <w:rFonts w:ascii="Avenir Book" w:hAnsi="Avenir Book"/>
        </w:rPr>
        <w:t>activities but will supply biomass feedstock.</w:t>
      </w:r>
    </w:p>
    <w:p w14:paraId="3DA2B3FE" w14:textId="7659DBC5" w:rsidR="00C90292" w:rsidRPr="00F04891" w:rsidRDefault="00C90292" w:rsidP="00EC4F14">
      <w:pPr>
        <w:spacing w:before="120"/>
        <w:ind w:left="1134" w:hanging="283"/>
        <w:rPr>
          <w:rFonts w:ascii="Avenir Book" w:hAnsi="Avenir Book"/>
        </w:rPr>
      </w:pPr>
      <w:r w:rsidRPr="00F04891">
        <w:rPr>
          <w:rFonts w:ascii="Avenir Book" w:hAnsi="Avenir Book"/>
        </w:rPr>
        <w:t xml:space="preserve">a. The technology does not make use of any fuel and therefore this condition does </w:t>
      </w:r>
      <w:proofErr w:type="spellStart"/>
      <w:r w:rsidRPr="00F04891">
        <w:rPr>
          <w:rFonts w:ascii="Avenir Book" w:hAnsi="Avenir Book"/>
        </w:rPr>
        <w:t>notapply</w:t>
      </w:r>
      <w:proofErr w:type="spellEnd"/>
      <w:r w:rsidRPr="00F04891">
        <w:rPr>
          <w:rFonts w:ascii="Avenir Book" w:hAnsi="Avenir Book"/>
        </w:rPr>
        <w:t xml:space="preserve"> to this project.</w:t>
      </w:r>
    </w:p>
    <w:p w14:paraId="6F85B31B" w14:textId="77777777" w:rsidR="00EC4F14" w:rsidRPr="00F04891" w:rsidRDefault="00EC4F14" w:rsidP="00EC4F14">
      <w:pPr>
        <w:spacing w:before="120"/>
        <w:rPr>
          <w:rFonts w:ascii="Avenir Book" w:hAnsi="Avenir Book"/>
        </w:rPr>
      </w:pPr>
    </w:p>
    <w:p w14:paraId="25DFE25A" w14:textId="705106FB" w:rsidR="00C90292" w:rsidRPr="00F04891" w:rsidRDefault="00C90292" w:rsidP="00EC4F14">
      <w:pPr>
        <w:spacing w:before="120"/>
        <w:rPr>
          <w:rFonts w:ascii="Avenir Book" w:hAnsi="Avenir Book"/>
        </w:rPr>
      </w:pPr>
      <w:r w:rsidRPr="00F04891">
        <w:rPr>
          <w:rFonts w:ascii="Avenir Book" w:hAnsi="Avenir Book"/>
        </w:rPr>
        <w:t>Furthermore, the following conditions apply:</w:t>
      </w:r>
    </w:p>
    <w:p w14:paraId="768516AE" w14:textId="23FD79E8" w:rsidR="00C90292" w:rsidRPr="00F04891" w:rsidRDefault="00C90292" w:rsidP="00EC4F14">
      <w:pPr>
        <w:spacing w:before="120"/>
        <w:ind w:left="284" w:hanging="284"/>
        <w:rPr>
          <w:rFonts w:ascii="Avenir Book" w:hAnsi="Avenir Book"/>
        </w:rPr>
      </w:pPr>
      <w:r w:rsidRPr="00F04891">
        <w:rPr>
          <w:rFonts w:ascii="Avenir Book" w:hAnsi="Avenir Book"/>
        </w:rPr>
        <w:t xml:space="preserve">1. Adequate evidence is supplied to demonstrate that indoor air pollution (IAP) levels </w:t>
      </w:r>
      <w:proofErr w:type="spellStart"/>
      <w:r w:rsidRPr="00F04891">
        <w:rPr>
          <w:rFonts w:ascii="Avenir Book" w:hAnsi="Avenir Book"/>
        </w:rPr>
        <w:t>arenot</w:t>
      </w:r>
      <w:proofErr w:type="spellEnd"/>
      <w:r w:rsidRPr="00F04891">
        <w:rPr>
          <w:rFonts w:ascii="Avenir Book" w:hAnsi="Avenir Book"/>
        </w:rPr>
        <w:t xml:space="preserve"> worsened compared to the baseline, and greenhouse gases emitted by the project</w:t>
      </w:r>
      <w:r w:rsidR="00EC4F14" w:rsidRPr="00F04891">
        <w:rPr>
          <w:rFonts w:ascii="Avenir Book" w:hAnsi="Avenir Book"/>
        </w:rPr>
        <w:t xml:space="preserve"> </w:t>
      </w:r>
      <w:r w:rsidRPr="00F04891">
        <w:rPr>
          <w:rFonts w:ascii="Avenir Book" w:hAnsi="Avenir Book"/>
        </w:rPr>
        <w:t>fuel/stove combination are estimated with adequate precision. The project fuel/stove</w:t>
      </w:r>
      <w:r w:rsidR="00EC4F14" w:rsidRPr="00F04891">
        <w:rPr>
          <w:rFonts w:ascii="Avenir Book" w:hAnsi="Avenir Book"/>
        </w:rPr>
        <w:t xml:space="preserve"> </w:t>
      </w:r>
      <w:r w:rsidRPr="00F04891">
        <w:rPr>
          <w:rFonts w:ascii="Avenir Book" w:hAnsi="Avenir Book"/>
        </w:rPr>
        <w:t>combination may include instances in which the project stove is a baseline stove.</w:t>
      </w:r>
    </w:p>
    <w:p w14:paraId="7D6B81E8" w14:textId="11A4DB0D" w:rsidR="00C90292" w:rsidRPr="00F04891" w:rsidRDefault="00C90292" w:rsidP="00EC4F14">
      <w:pPr>
        <w:spacing w:before="120"/>
        <w:ind w:left="1135" w:hanging="284"/>
        <w:rPr>
          <w:rFonts w:ascii="Avenir Book" w:hAnsi="Avenir Book"/>
        </w:rPr>
      </w:pPr>
      <w:r w:rsidRPr="00F04891">
        <w:rPr>
          <w:rFonts w:ascii="Avenir Book" w:hAnsi="Avenir Book"/>
        </w:rPr>
        <w:t>a. The technology does not produce any GHG emissions therefore IAP are not</w:t>
      </w:r>
      <w:r w:rsidR="00EC4F14" w:rsidRPr="00F04891">
        <w:rPr>
          <w:rFonts w:ascii="Avenir Book" w:hAnsi="Avenir Book"/>
        </w:rPr>
        <w:t xml:space="preserve"> </w:t>
      </w:r>
      <w:r w:rsidRPr="00F04891">
        <w:rPr>
          <w:rFonts w:ascii="Avenir Book" w:hAnsi="Avenir Book"/>
        </w:rPr>
        <w:t>worsened and no GHG arise from the use of the technology.</w:t>
      </w:r>
    </w:p>
    <w:p w14:paraId="49CB2FFA" w14:textId="77777777" w:rsidR="00EC4F14" w:rsidRPr="00F04891" w:rsidRDefault="00EC4F14" w:rsidP="00C90292">
      <w:pPr>
        <w:rPr>
          <w:rFonts w:ascii="Avenir Book" w:hAnsi="Avenir Book"/>
        </w:rPr>
      </w:pPr>
    </w:p>
    <w:p w14:paraId="4A21BC58" w14:textId="00046901" w:rsidR="00C90292" w:rsidRPr="00F04891" w:rsidRDefault="00C90292" w:rsidP="00EC4F14">
      <w:pPr>
        <w:ind w:left="284" w:hanging="284"/>
        <w:rPr>
          <w:rFonts w:ascii="Avenir Book" w:hAnsi="Avenir Book"/>
        </w:rPr>
      </w:pPr>
      <w:r w:rsidRPr="00F04891">
        <w:rPr>
          <w:rFonts w:ascii="Avenir Book" w:hAnsi="Avenir Book"/>
        </w:rPr>
        <w:t>2. Records of renewable fuel sales may not be used as sole parameters for emission</w:t>
      </w:r>
      <w:r w:rsidR="00EC4F14" w:rsidRPr="00F04891">
        <w:rPr>
          <w:rFonts w:ascii="Avenir Book" w:hAnsi="Avenir Book"/>
        </w:rPr>
        <w:t xml:space="preserve"> </w:t>
      </w:r>
      <w:r w:rsidRPr="00F04891">
        <w:rPr>
          <w:rFonts w:ascii="Avenir Book" w:hAnsi="Avenir Book"/>
        </w:rPr>
        <w:t>reduction calculation, but may be used as data informing the equations in section II of this</w:t>
      </w:r>
      <w:r w:rsidR="00EC4F14" w:rsidRPr="00F04891">
        <w:rPr>
          <w:rFonts w:ascii="Avenir Book" w:hAnsi="Avenir Book"/>
        </w:rPr>
        <w:t xml:space="preserve"> </w:t>
      </w:r>
      <w:r w:rsidRPr="00F04891">
        <w:rPr>
          <w:rFonts w:ascii="Avenir Book" w:hAnsi="Avenir Book"/>
        </w:rPr>
        <w:t>methodology if correlated to data on distribution and results of field tests and surveys</w:t>
      </w:r>
      <w:r w:rsidR="00EC4F14" w:rsidRPr="00F04891">
        <w:rPr>
          <w:rFonts w:ascii="Avenir Book" w:hAnsi="Avenir Book"/>
        </w:rPr>
        <w:t xml:space="preserve"> </w:t>
      </w:r>
      <w:r w:rsidRPr="00F04891">
        <w:rPr>
          <w:rFonts w:ascii="Avenir Book" w:hAnsi="Avenir Book"/>
        </w:rPr>
        <w:t>confirming (a) actual use of the renewable fuel and usage patterns such as average fraction</w:t>
      </w:r>
      <w:r w:rsidR="00EC4F14" w:rsidRPr="00F04891">
        <w:rPr>
          <w:rFonts w:ascii="Avenir Book" w:hAnsi="Avenir Book"/>
        </w:rPr>
        <w:t xml:space="preserve"> </w:t>
      </w:r>
      <w:r w:rsidRPr="00F04891">
        <w:rPr>
          <w:rFonts w:ascii="Avenir Book" w:hAnsi="Avenir Book"/>
        </w:rPr>
        <w:t>of non-renewable fuels used in mixed combustion or seasonal variation of fuel types, (b)</w:t>
      </w:r>
      <w:r w:rsidR="00EC4F14" w:rsidRPr="00F04891">
        <w:rPr>
          <w:rFonts w:ascii="Avenir Book" w:hAnsi="Avenir Book"/>
        </w:rPr>
        <w:t xml:space="preserve"> </w:t>
      </w:r>
      <w:r w:rsidRPr="00F04891">
        <w:rPr>
          <w:rFonts w:ascii="Avenir Book" w:hAnsi="Avenir Book"/>
        </w:rPr>
        <w:t>GHG emissions, (c) evidence of CO levels not deteriorating (d) any further factors effecting</w:t>
      </w:r>
      <w:r w:rsidR="00EC4F14" w:rsidRPr="00F04891">
        <w:rPr>
          <w:rFonts w:ascii="Avenir Book" w:hAnsi="Avenir Book"/>
        </w:rPr>
        <w:t xml:space="preserve"> </w:t>
      </w:r>
      <w:r w:rsidRPr="00F04891">
        <w:rPr>
          <w:rFonts w:ascii="Avenir Book" w:hAnsi="Avenir Book"/>
        </w:rPr>
        <w:t>emission reductions significantly.</w:t>
      </w:r>
    </w:p>
    <w:p w14:paraId="580C0EB7" w14:textId="2FABA57B" w:rsidR="00C90292" w:rsidRPr="00F04891" w:rsidRDefault="00C90292" w:rsidP="00BF47DF">
      <w:pPr>
        <w:spacing w:before="120"/>
        <w:ind w:left="1135" w:hanging="284"/>
        <w:rPr>
          <w:rFonts w:ascii="Avenir Book" w:hAnsi="Avenir Book"/>
        </w:rPr>
      </w:pPr>
      <w:r w:rsidRPr="00F04891">
        <w:rPr>
          <w:rFonts w:ascii="Avenir Book" w:hAnsi="Avenir Book"/>
        </w:rPr>
        <w:t xml:space="preserve">a. </w:t>
      </w:r>
      <w:r w:rsidR="00BF47DF" w:rsidRPr="00F04891">
        <w:rPr>
          <w:rFonts w:ascii="Avenir Book" w:hAnsi="Avenir Book"/>
        </w:rPr>
        <w:t xml:space="preserve"> </w:t>
      </w:r>
      <w:r w:rsidRPr="00F04891">
        <w:rPr>
          <w:rFonts w:ascii="Avenir Book" w:hAnsi="Avenir Book"/>
        </w:rPr>
        <w:t>The technology does not produce any GHG emissions therefore IAP are not</w:t>
      </w:r>
      <w:r w:rsidR="00B42DBE">
        <w:rPr>
          <w:rFonts w:ascii="Avenir Book" w:hAnsi="Avenir Book"/>
        </w:rPr>
        <w:t xml:space="preserve"> </w:t>
      </w:r>
      <w:r w:rsidRPr="00F04891">
        <w:rPr>
          <w:rFonts w:ascii="Avenir Book" w:hAnsi="Avenir Book"/>
        </w:rPr>
        <w:t>worsened and no GHG arise from the use of the technology.</w:t>
      </w:r>
    </w:p>
    <w:p w14:paraId="6DD73CDB" w14:textId="77777777" w:rsidR="00C90292" w:rsidRPr="00415422" w:rsidRDefault="00C90292" w:rsidP="00415422">
      <w:pPr>
        <w:rPr>
          <w:rFonts w:ascii="Avenir Book" w:hAnsi="Avenir Book"/>
          <w:color w:val="FF0000"/>
        </w:rPr>
      </w:pPr>
    </w:p>
    <w:p w14:paraId="11A8571F" w14:textId="684DB15F" w:rsidR="00C90292" w:rsidRPr="00415422" w:rsidRDefault="00C90292" w:rsidP="005047D1">
      <w:pPr>
        <w:rPr>
          <w:rFonts w:ascii="Avenir Book" w:hAnsi="Avenir Book"/>
        </w:rPr>
      </w:pPr>
    </w:p>
    <w:p w14:paraId="079A66F4" w14:textId="081BF11A" w:rsidR="00B42DBE" w:rsidRDefault="00B42DBE" w:rsidP="005047D1">
      <w:pPr>
        <w:rPr>
          <w:rFonts w:ascii="Avenir Book" w:hAnsi="Avenir Book"/>
        </w:rPr>
      </w:pPr>
    </w:p>
    <w:p w14:paraId="7EF95EDD" w14:textId="56F4E8E6" w:rsidR="001D4F41" w:rsidRPr="00097AA4" w:rsidRDefault="00A80C46" w:rsidP="00590C5D">
      <w:pPr>
        <w:pStyle w:val="SDMPDDPoASection"/>
        <w:tabs>
          <w:tab w:val="clear" w:pos="2325"/>
        </w:tabs>
        <w:outlineLvl w:val="0"/>
        <w:rPr>
          <w:rFonts w:ascii="Avenir Book" w:hAnsi="Avenir Book"/>
          <w:sz w:val="28"/>
          <w:szCs w:val="28"/>
        </w:rPr>
      </w:pPr>
      <w:bookmarkStart w:id="114" w:name="_Toc316074036"/>
      <w:bookmarkStart w:id="115" w:name="_Toc318310837"/>
      <w:bookmarkStart w:id="116" w:name="_Toc6668389"/>
      <w:bookmarkStart w:id="117" w:name="_Toc529307340"/>
      <w:bookmarkEnd w:id="110"/>
      <w:r w:rsidRPr="00097AA4">
        <w:rPr>
          <w:rFonts w:ascii="Avenir Book" w:hAnsi="Avenir Book"/>
          <w:sz w:val="28"/>
          <w:szCs w:val="28"/>
        </w:rPr>
        <w:t>SECTION C.</w:t>
      </w:r>
      <w:r w:rsidRPr="00097AA4">
        <w:rPr>
          <w:rFonts w:ascii="Avenir Book" w:hAnsi="Avenir Book"/>
          <w:sz w:val="28"/>
          <w:szCs w:val="28"/>
        </w:rPr>
        <w:tab/>
      </w:r>
      <w:r w:rsidR="00946C7D">
        <w:rPr>
          <w:rFonts w:ascii="Avenir Book" w:hAnsi="Avenir Book"/>
          <w:sz w:val="28"/>
          <w:szCs w:val="28"/>
        </w:rPr>
        <w:t xml:space="preserve">   </w:t>
      </w:r>
      <w:r w:rsidR="001D4F41" w:rsidRPr="00097AA4">
        <w:rPr>
          <w:rFonts w:ascii="Avenir Book" w:hAnsi="Avenir Book"/>
          <w:sz w:val="28"/>
          <w:szCs w:val="28"/>
        </w:rPr>
        <w:t>Management system</w:t>
      </w:r>
      <w:bookmarkEnd w:id="114"/>
      <w:bookmarkEnd w:id="115"/>
      <w:bookmarkEnd w:id="116"/>
      <w:bookmarkEnd w:id="117"/>
    </w:p>
    <w:p w14:paraId="3FB92DA2" w14:textId="624C1111" w:rsidR="001D4F41" w:rsidRDefault="001D4F41" w:rsidP="005047D1">
      <w:pPr>
        <w:rPr>
          <w:rFonts w:ascii="Avenir Book" w:hAnsi="Avenir Book"/>
        </w:rPr>
      </w:pPr>
      <w:r w:rsidRPr="00353AE1">
        <w:rPr>
          <w:rFonts w:ascii="Avenir Book" w:hAnsi="Avenir Book"/>
        </w:rPr>
        <w:t>&gt;&gt;</w:t>
      </w:r>
    </w:p>
    <w:p w14:paraId="1B37AFF1" w14:textId="449949D4" w:rsidR="00135465" w:rsidRDefault="00135465" w:rsidP="005047D1">
      <w:pPr>
        <w:rPr>
          <w:rFonts w:ascii="Avenir Book" w:hAnsi="Avenir Book"/>
        </w:rPr>
      </w:pPr>
    </w:p>
    <w:p w14:paraId="30761F2D" w14:textId="77777777" w:rsidR="003B7537" w:rsidRPr="003B7537" w:rsidRDefault="003B7537" w:rsidP="003B7537">
      <w:pPr>
        <w:spacing w:after="160" w:line="259" w:lineRule="auto"/>
        <w:ind w:left="284" w:hanging="284"/>
        <w:jc w:val="left"/>
        <w:rPr>
          <w:rFonts w:asciiTheme="minorHAnsi" w:eastAsiaTheme="minorHAnsi" w:hAnsiTheme="minorHAnsi" w:cstheme="minorBidi"/>
          <w:b/>
          <w:i/>
          <w:sz w:val="24"/>
          <w:szCs w:val="24"/>
          <w:lang w:val="en-US" w:eastAsia="en-US"/>
        </w:rPr>
      </w:pPr>
      <w:r w:rsidRPr="003B7537">
        <w:rPr>
          <w:rFonts w:asciiTheme="minorHAnsi" w:eastAsiaTheme="minorHAnsi" w:hAnsiTheme="minorHAnsi" w:cstheme="minorBidi"/>
          <w:b/>
          <w:i/>
          <w:sz w:val="24"/>
          <w:szCs w:val="24"/>
          <w:lang w:val="en-US" w:eastAsia="en-US"/>
        </w:rPr>
        <w:t>a)  Definition of roles and responsibilities of personnel involved in the process of inclusion of VPAs, including a review of their competencies</w:t>
      </w:r>
    </w:p>
    <w:p w14:paraId="3E96C83B" w14:textId="66F81B1A" w:rsidR="003B7537" w:rsidRPr="003B7537" w:rsidRDefault="00972954" w:rsidP="003B7537">
      <w:pPr>
        <w:spacing w:after="160" w:line="259" w:lineRule="auto"/>
        <w:jc w:val="left"/>
        <w:rPr>
          <w:rFonts w:asciiTheme="minorHAnsi" w:eastAsiaTheme="minorHAnsi" w:hAnsiTheme="minorHAnsi" w:cstheme="minorBidi"/>
          <w:szCs w:val="22"/>
          <w:lang w:val="en-US" w:eastAsia="en-US"/>
        </w:rPr>
      </w:pPr>
      <w:r>
        <w:rPr>
          <w:rFonts w:asciiTheme="minorHAnsi" w:eastAsiaTheme="minorHAnsi" w:hAnsiTheme="minorHAnsi" w:cstheme="minorBidi"/>
          <w:noProof/>
          <w:szCs w:val="22"/>
          <w:lang w:val="en-US" w:eastAsia="en-US"/>
        </w:rPr>
        <w:object w:dxaOrig="1440" w:dyaOrig="1440" w14:anchorId="62BB1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5pt;margin-top:1.65pt;width:487.6pt;height:119.1pt;z-index:251662336">
            <v:imagedata r:id="rId38" o:title=""/>
          </v:shape>
          <o:OLEObject Type="Embed" ProgID="OrgPlusWOPX.4" ShapeID="_x0000_s1026" DrawAspect="Content" ObjectID="_1619511579" r:id="rId39"/>
        </w:object>
      </w:r>
    </w:p>
    <w:p w14:paraId="398C52D4" w14:textId="77777777" w:rsidR="003B7537" w:rsidRPr="003B7537" w:rsidRDefault="003B7537" w:rsidP="003B7537">
      <w:pPr>
        <w:spacing w:after="160" w:line="259" w:lineRule="auto"/>
        <w:jc w:val="left"/>
        <w:rPr>
          <w:rFonts w:asciiTheme="minorHAnsi" w:eastAsiaTheme="minorHAnsi" w:hAnsiTheme="minorHAnsi" w:cstheme="minorBidi"/>
          <w:szCs w:val="22"/>
          <w:lang w:val="en-US" w:eastAsia="en-US"/>
        </w:rPr>
      </w:pPr>
    </w:p>
    <w:p w14:paraId="57526F39" w14:textId="77777777" w:rsidR="003B7537" w:rsidRPr="003B7537" w:rsidRDefault="003B7537" w:rsidP="003B7537">
      <w:pPr>
        <w:spacing w:after="160" w:line="259" w:lineRule="auto"/>
        <w:jc w:val="left"/>
        <w:rPr>
          <w:rFonts w:asciiTheme="minorHAnsi" w:eastAsiaTheme="minorHAnsi" w:hAnsiTheme="minorHAnsi" w:cstheme="minorBidi"/>
          <w:szCs w:val="22"/>
          <w:lang w:val="en-US" w:eastAsia="en-US"/>
        </w:rPr>
      </w:pPr>
    </w:p>
    <w:p w14:paraId="1081C03E" w14:textId="77777777" w:rsidR="003B7537" w:rsidRPr="003B7537" w:rsidRDefault="003B7537" w:rsidP="003B7537">
      <w:pPr>
        <w:spacing w:after="160" w:line="259" w:lineRule="auto"/>
        <w:jc w:val="left"/>
        <w:rPr>
          <w:rFonts w:asciiTheme="minorHAnsi" w:eastAsiaTheme="minorHAnsi" w:hAnsiTheme="minorHAnsi" w:cstheme="minorBidi"/>
          <w:szCs w:val="22"/>
          <w:lang w:val="en-US" w:eastAsia="en-US"/>
        </w:rPr>
      </w:pPr>
    </w:p>
    <w:p w14:paraId="5CB8B887" w14:textId="77777777" w:rsidR="003B7537" w:rsidRPr="003B7537" w:rsidRDefault="003B7537" w:rsidP="003B7537">
      <w:pPr>
        <w:spacing w:after="160" w:line="259" w:lineRule="auto"/>
        <w:jc w:val="left"/>
        <w:rPr>
          <w:rFonts w:asciiTheme="minorHAnsi" w:eastAsiaTheme="minorHAnsi" w:hAnsiTheme="minorHAnsi" w:cstheme="minorBidi"/>
          <w:szCs w:val="22"/>
          <w:lang w:val="en-US" w:eastAsia="en-US"/>
        </w:rPr>
      </w:pPr>
    </w:p>
    <w:p w14:paraId="358C011D" w14:textId="77586DEC" w:rsidR="003B7537" w:rsidRDefault="003B7537" w:rsidP="003B7537">
      <w:pPr>
        <w:spacing w:after="160" w:line="259" w:lineRule="auto"/>
        <w:jc w:val="left"/>
        <w:rPr>
          <w:rFonts w:asciiTheme="minorHAnsi" w:eastAsiaTheme="minorHAnsi" w:hAnsiTheme="minorHAnsi" w:cstheme="minorBidi"/>
          <w:szCs w:val="22"/>
          <w:lang w:val="en-US" w:eastAsia="en-US"/>
        </w:rPr>
      </w:pPr>
    </w:p>
    <w:p w14:paraId="167DE0FC" w14:textId="762CECE6" w:rsidR="009F01B8" w:rsidRDefault="009F01B8" w:rsidP="003B7537">
      <w:pPr>
        <w:spacing w:after="160" w:line="259" w:lineRule="auto"/>
        <w:jc w:val="left"/>
        <w:rPr>
          <w:rFonts w:asciiTheme="minorHAnsi" w:eastAsiaTheme="minorHAnsi" w:hAnsiTheme="minorHAnsi" w:cstheme="minorBidi"/>
          <w:szCs w:val="22"/>
          <w:lang w:val="en-US" w:eastAsia="en-US"/>
        </w:rPr>
      </w:pPr>
    </w:p>
    <w:p w14:paraId="34892D17" w14:textId="77777777" w:rsidR="009F01B8" w:rsidRPr="003B7537" w:rsidRDefault="009F01B8" w:rsidP="003B7537">
      <w:pPr>
        <w:spacing w:after="160" w:line="259" w:lineRule="auto"/>
        <w:jc w:val="left"/>
        <w:rPr>
          <w:rFonts w:asciiTheme="minorHAnsi" w:eastAsiaTheme="minorHAnsi" w:hAnsiTheme="minorHAnsi" w:cstheme="minorBidi"/>
          <w:szCs w:val="22"/>
          <w:lang w:val="en-US" w:eastAsia="en-US"/>
        </w:rPr>
      </w:pPr>
    </w:p>
    <w:p w14:paraId="571388DB" w14:textId="77777777" w:rsidR="003B7537" w:rsidRPr="003B7537" w:rsidRDefault="003B7537" w:rsidP="003B7537">
      <w:pPr>
        <w:jc w:val="left"/>
        <w:rPr>
          <w:rFonts w:asciiTheme="minorHAnsi" w:eastAsiaTheme="minorHAnsi" w:hAnsiTheme="minorHAnsi" w:cstheme="minorBidi"/>
          <w:b/>
          <w:szCs w:val="22"/>
          <w:lang w:val="en-US" w:eastAsia="en-US"/>
        </w:rPr>
      </w:pPr>
      <w:r w:rsidRPr="003B7537">
        <w:rPr>
          <w:rFonts w:asciiTheme="minorHAnsi" w:eastAsiaTheme="minorHAnsi" w:hAnsiTheme="minorHAnsi" w:cstheme="minorBidi"/>
          <w:b/>
          <w:szCs w:val="22"/>
          <w:lang w:val="en-US" w:eastAsia="en-US"/>
        </w:rPr>
        <w:t>Managing Director</w:t>
      </w:r>
    </w:p>
    <w:p w14:paraId="237612CD" w14:textId="77777777" w:rsidR="003B7537" w:rsidRPr="003B7537" w:rsidRDefault="003B7537" w:rsidP="005E3D39">
      <w:pPr>
        <w:numPr>
          <w:ilvl w:val="0"/>
          <w:numId w:val="47"/>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Develop strategic plans for the development of new projects</w:t>
      </w:r>
    </w:p>
    <w:p w14:paraId="03BC02C4" w14:textId="77777777" w:rsidR="003B7537" w:rsidRPr="003B7537" w:rsidRDefault="003B7537" w:rsidP="005E3D39">
      <w:pPr>
        <w:numPr>
          <w:ilvl w:val="0"/>
          <w:numId w:val="47"/>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Verify and approve the documents issued to the certification bodies</w:t>
      </w:r>
    </w:p>
    <w:p w14:paraId="5EC2C6D5" w14:textId="77777777" w:rsidR="003B7537" w:rsidRPr="003B7537" w:rsidRDefault="003B7537" w:rsidP="005E3D39">
      <w:pPr>
        <w:numPr>
          <w:ilvl w:val="0"/>
          <w:numId w:val="47"/>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Interact with Certification Bodies</w:t>
      </w:r>
    </w:p>
    <w:p w14:paraId="7152CAF8" w14:textId="77777777" w:rsidR="003B7537" w:rsidRPr="003B7537" w:rsidRDefault="003B7537" w:rsidP="005E3D39">
      <w:pPr>
        <w:numPr>
          <w:ilvl w:val="0"/>
          <w:numId w:val="47"/>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Defines the Quality Policy</w:t>
      </w:r>
    </w:p>
    <w:p w14:paraId="10417406" w14:textId="77777777" w:rsidR="003B7537" w:rsidRPr="003B7537" w:rsidRDefault="003B7537" w:rsidP="003B7537">
      <w:pPr>
        <w:jc w:val="left"/>
        <w:rPr>
          <w:rFonts w:asciiTheme="minorHAnsi" w:eastAsiaTheme="minorHAnsi" w:hAnsiTheme="minorHAnsi" w:cstheme="minorBidi"/>
          <w:szCs w:val="22"/>
          <w:lang w:val="en-US" w:eastAsia="en-US"/>
        </w:rPr>
      </w:pPr>
    </w:p>
    <w:p w14:paraId="3A0CBB42" w14:textId="783C64A5" w:rsidR="003B7537" w:rsidRPr="003B7537" w:rsidRDefault="003B7537" w:rsidP="003B7537">
      <w:pPr>
        <w:jc w:val="left"/>
        <w:rPr>
          <w:rFonts w:asciiTheme="minorHAnsi" w:eastAsiaTheme="minorHAnsi" w:hAnsiTheme="minorHAnsi" w:cstheme="minorBidi"/>
          <w:b/>
          <w:szCs w:val="22"/>
          <w:lang w:val="en-US" w:eastAsia="en-US"/>
        </w:rPr>
      </w:pPr>
      <w:r w:rsidRPr="003B7537">
        <w:rPr>
          <w:rFonts w:asciiTheme="minorHAnsi" w:eastAsiaTheme="minorHAnsi" w:hAnsiTheme="minorHAnsi" w:cstheme="minorBidi"/>
          <w:b/>
          <w:szCs w:val="22"/>
          <w:lang w:val="en-US" w:eastAsia="en-US"/>
        </w:rPr>
        <w:t>Body Certification</w:t>
      </w:r>
      <w:r>
        <w:rPr>
          <w:rFonts w:asciiTheme="minorHAnsi" w:eastAsiaTheme="minorHAnsi" w:hAnsiTheme="minorHAnsi" w:cstheme="minorBidi"/>
          <w:b/>
          <w:szCs w:val="22"/>
          <w:lang w:val="en-US" w:eastAsia="en-US"/>
        </w:rPr>
        <w:t xml:space="preserve"> (BC)</w:t>
      </w:r>
      <w:r w:rsidRPr="003B7537">
        <w:rPr>
          <w:rFonts w:asciiTheme="minorHAnsi" w:eastAsiaTheme="minorHAnsi" w:hAnsiTheme="minorHAnsi" w:cstheme="minorBidi"/>
          <w:b/>
          <w:szCs w:val="22"/>
          <w:lang w:val="en-US" w:eastAsia="en-US"/>
        </w:rPr>
        <w:t xml:space="preserve"> Compliance</w:t>
      </w:r>
    </w:p>
    <w:p w14:paraId="1578ABD8" w14:textId="77777777" w:rsidR="003B7537" w:rsidRPr="003B7537" w:rsidRDefault="003B7537" w:rsidP="005E3D39">
      <w:pPr>
        <w:numPr>
          <w:ilvl w:val="0"/>
          <w:numId w:val="50"/>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Processes every document envisaged by the BCs in line with their requirements</w:t>
      </w:r>
    </w:p>
    <w:p w14:paraId="51654147" w14:textId="77777777" w:rsidR="003B7537" w:rsidRPr="003B7537" w:rsidRDefault="003B7537" w:rsidP="005E3D39">
      <w:pPr>
        <w:numPr>
          <w:ilvl w:val="0"/>
          <w:numId w:val="50"/>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Process the data provided by the Methodology Operator.</w:t>
      </w:r>
    </w:p>
    <w:p w14:paraId="34862965" w14:textId="77777777" w:rsidR="003B7537" w:rsidRPr="003B7537" w:rsidRDefault="003B7537" w:rsidP="005E3D39">
      <w:pPr>
        <w:numPr>
          <w:ilvl w:val="0"/>
          <w:numId w:val="50"/>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Submit the final documents to the BCs</w:t>
      </w:r>
    </w:p>
    <w:p w14:paraId="19EED10D" w14:textId="77777777" w:rsidR="003B7537" w:rsidRPr="003B7537" w:rsidRDefault="003B7537" w:rsidP="003B7537">
      <w:pPr>
        <w:spacing w:after="160" w:line="259" w:lineRule="auto"/>
        <w:jc w:val="left"/>
        <w:rPr>
          <w:rFonts w:asciiTheme="minorHAnsi" w:eastAsiaTheme="minorHAnsi" w:hAnsiTheme="minorHAnsi" w:cstheme="minorBidi"/>
          <w:szCs w:val="22"/>
          <w:lang w:val="en-US" w:eastAsia="en-US"/>
        </w:rPr>
      </w:pPr>
    </w:p>
    <w:p w14:paraId="79D68C87" w14:textId="0F22DCCF" w:rsidR="003B7537" w:rsidRPr="003B7537" w:rsidRDefault="003B7537" w:rsidP="003B7537">
      <w:pPr>
        <w:jc w:val="left"/>
        <w:rPr>
          <w:rFonts w:asciiTheme="minorHAnsi" w:eastAsiaTheme="minorHAnsi" w:hAnsiTheme="minorHAnsi" w:cstheme="minorBidi"/>
          <w:b/>
          <w:szCs w:val="22"/>
          <w:lang w:val="en-US" w:eastAsia="en-US"/>
        </w:rPr>
      </w:pPr>
      <w:r w:rsidRPr="003B7537">
        <w:rPr>
          <w:rFonts w:asciiTheme="minorHAnsi" w:eastAsiaTheme="minorHAnsi" w:hAnsiTheme="minorHAnsi" w:cstheme="minorBidi"/>
          <w:b/>
          <w:szCs w:val="22"/>
          <w:lang w:val="en-US" w:eastAsia="en-US"/>
        </w:rPr>
        <w:lastRenderedPageBreak/>
        <w:t>Methodology Operator (Spouts</w:t>
      </w:r>
      <w:r>
        <w:rPr>
          <w:rFonts w:asciiTheme="minorHAnsi" w:eastAsiaTheme="minorHAnsi" w:hAnsiTheme="minorHAnsi" w:cstheme="minorBidi"/>
          <w:b/>
          <w:szCs w:val="22"/>
          <w:lang w:val="en-US" w:eastAsia="en-US"/>
        </w:rPr>
        <w:t>-</w:t>
      </w:r>
      <w:r w:rsidRPr="003B7537">
        <w:rPr>
          <w:rFonts w:asciiTheme="minorHAnsi" w:eastAsiaTheme="minorHAnsi" w:hAnsiTheme="minorHAnsi" w:cstheme="minorBidi"/>
          <w:b/>
          <w:szCs w:val="22"/>
          <w:lang w:val="en-US" w:eastAsia="en-US"/>
        </w:rPr>
        <w:t>1, Uganda)</w:t>
      </w:r>
      <w:r w:rsidR="004A2148">
        <w:rPr>
          <w:rFonts w:asciiTheme="minorHAnsi" w:eastAsiaTheme="minorHAnsi" w:hAnsiTheme="minorHAnsi" w:cstheme="minorBidi"/>
          <w:b/>
          <w:szCs w:val="22"/>
          <w:lang w:val="en-US" w:eastAsia="en-US"/>
        </w:rPr>
        <w:t xml:space="preserve"> (Ethiopia-1, Ethiopia)</w:t>
      </w:r>
    </w:p>
    <w:p w14:paraId="36DA08B6" w14:textId="77777777" w:rsidR="003B7537" w:rsidRPr="003B7537" w:rsidRDefault="003B7537" w:rsidP="005E3D39">
      <w:pPr>
        <w:numPr>
          <w:ilvl w:val="0"/>
          <w:numId w:val="49"/>
        </w:numPr>
        <w:spacing w:after="160" w:line="259" w:lineRule="auto"/>
        <w:ind w:left="714" w:hanging="357"/>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Manages every phase of the Local Stakeholder consultation</w:t>
      </w:r>
    </w:p>
    <w:p w14:paraId="658CF6B9" w14:textId="77777777" w:rsidR="003B7537" w:rsidRPr="003B7537" w:rsidRDefault="003B7537" w:rsidP="005E3D39">
      <w:pPr>
        <w:numPr>
          <w:ilvl w:val="0"/>
          <w:numId w:val="49"/>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Supervised filter distribution and installation</w:t>
      </w:r>
    </w:p>
    <w:p w14:paraId="6BE1F16B" w14:textId="77777777" w:rsidR="003B7537" w:rsidRPr="003B7537" w:rsidRDefault="003B7537" w:rsidP="005E3D39">
      <w:pPr>
        <w:numPr>
          <w:ilvl w:val="0"/>
          <w:numId w:val="49"/>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Manage survey and monitoring activities</w:t>
      </w:r>
    </w:p>
    <w:p w14:paraId="55F78A62" w14:textId="77777777" w:rsidR="003B7537" w:rsidRPr="003B7537" w:rsidRDefault="003B7537" w:rsidP="005E3D39">
      <w:pPr>
        <w:numPr>
          <w:ilvl w:val="0"/>
          <w:numId w:val="49"/>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Manage sales tracker</w:t>
      </w:r>
    </w:p>
    <w:p w14:paraId="1484BCD4" w14:textId="77777777" w:rsidR="003B7537" w:rsidRPr="003B7537" w:rsidRDefault="003B7537" w:rsidP="005E3D39">
      <w:pPr>
        <w:numPr>
          <w:ilvl w:val="0"/>
          <w:numId w:val="49"/>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Manage customer grievances</w:t>
      </w:r>
    </w:p>
    <w:p w14:paraId="434CC1B8" w14:textId="77777777" w:rsidR="003B7537" w:rsidRPr="003B7537" w:rsidRDefault="003B7537" w:rsidP="003B7537">
      <w:pPr>
        <w:spacing w:after="160" w:line="259" w:lineRule="auto"/>
        <w:jc w:val="left"/>
        <w:rPr>
          <w:rFonts w:asciiTheme="minorHAnsi" w:eastAsiaTheme="minorHAnsi" w:hAnsiTheme="minorHAnsi" w:cstheme="minorBidi"/>
          <w:szCs w:val="22"/>
          <w:lang w:val="en-US" w:eastAsia="en-US"/>
        </w:rPr>
      </w:pPr>
    </w:p>
    <w:p w14:paraId="72B08C3A" w14:textId="0F0F086D" w:rsidR="003B7537" w:rsidRPr="003B7537" w:rsidRDefault="003B7537" w:rsidP="003B7537">
      <w:pPr>
        <w:jc w:val="left"/>
        <w:rPr>
          <w:rFonts w:asciiTheme="minorHAnsi" w:eastAsiaTheme="minorHAnsi" w:hAnsiTheme="minorHAnsi" w:cstheme="minorBidi"/>
          <w:b/>
          <w:szCs w:val="22"/>
          <w:lang w:val="en-US" w:eastAsia="en-US"/>
        </w:rPr>
      </w:pPr>
      <w:r w:rsidRPr="003B7537">
        <w:rPr>
          <w:rFonts w:asciiTheme="minorHAnsi" w:eastAsiaTheme="minorHAnsi" w:hAnsiTheme="minorHAnsi" w:cstheme="minorBidi"/>
          <w:b/>
          <w:szCs w:val="22"/>
          <w:lang w:val="en-US" w:eastAsia="en-US"/>
        </w:rPr>
        <w:t>Methodology Operator (</w:t>
      </w:r>
      <w:r>
        <w:rPr>
          <w:rFonts w:asciiTheme="minorHAnsi" w:eastAsiaTheme="minorHAnsi" w:hAnsiTheme="minorHAnsi" w:cstheme="minorBidi"/>
          <w:b/>
          <w:szCs w:val="22"/>
          <w:lang w:val="en-US" w:eastAsia="en-US"/>
        </w:rPr>
        <w:t>Spring Health-1</w:t>
      </w:r>
      <w:r w:rsidR="00223755">
        <w:rPr>
          <w:rFonts w:asciiTheme="minorHAnsi" w:eastAsiaTheme="minorHAnsi" w:hAnsiTheme="minorHAnsi" w:cstheme="minorBidi"/>
          <w:b/>
          <w:szCs w:val="22"/>
          <w:lang w:val="en-US" w:eastAsia="en-US"/>
        </w:rPr>
        <w:t>-2</w:t>
      </w:r>
      <w:r w:rsidRPr="003B7537">
        <w:rPr>
          <w:rFonts w:asciiTheme="minorHAnsi" w:eastAsiaTheme="minorHAnsi" w:hAnsiTheme="minorHAnsi" w:cstheme="minorBidi"/>
          <w:b/>
          <w:szCs w:val="22"/>
          <w:lang w:val="en-US" w:eastAsia="en-US"/>
        </w:rPr>
        <w:t>, Uganda)</w:t>
      </w:r>
    </w:p>
    <w:p w14:paraId="7A008BD9" w14:textId="77777777" w:rsidR="003B7537" w:rsidRPr="003B7537" w:rsidRDefault="003B7537" w:rsidP="005E3D39">
      <w:pPr>
        <w:numPr>
          <w:ilvl w:val="0"/>
          <w:numId w:val="49"/>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Manages every phase of the Local Stakeholder consultation</w:t>
      </w:r>
    </w:p>
    <w:p w14:paraId="0201EA90" w14:textId="77777777" w:rsidR="003B7537" w:rsidRPr="003B7537" w:rsidRDefault="003B7537" w:rsidP="005E3D39">
      <w:pPr>
        <w:numPr>
          <w:ilvl w:val="0"/>
          <w:numId w:val="49"/>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Supervised the water supply service</w:t>
      </w:r>
    </w:p>
    <w:p w14:paraId="1E904AFD" w14:textId="77777777" w:rsidR="003B7537" w:rsidRPr="003B7537" w:rsidRDefault="003B7537" w:rsidP="005E3D39">
      <w:pPr>
        <w:numPr>
          <w:ilvl w:val="0"/>
          <w:numId w:val="49"/>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Manage survey and monitoring activities</w:t>
      </w:r>
    </w:p>
    <w:p w14:paraId="209999FD" w14:textId="77777777" w:rsidR="003B7537" w:rsidRPr="003B7537" w:rsidRDefault="003B7537" w:rsidP="005E3D39">
      <w:pPr>
        <w:numPr>
          <w:ilvl w:val="0"/>
          <w:numId w:val="49"/>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Manage sales tracker</w:t>
      </w:r>
    </w:p>
    <w:p w14:paraId="3FB553BB" w14:textId="77777777" w:rsidR="003B7537" w:rsidRPr="003B7537" w:rsidRDefault="003B7537" w:rsidP="005E3D39">
      <w:pPr>
        <w:numPr>
          <w:ilvl w:val="0"/>
          <w:numId w:val="49"/>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Manage customer grievances</w:t>
      </w:r>
    </w:p>
    <w:p w14:paraId="2A59F817" w14:textId="77777777" w:rsidR="003B7537" w:rsidRPr="003B7537" w:rsidRDefault="003B7537" w:rsidP="003B7537">
      <w:pPr>
        <w:spacing w:after="160" w:line="259" w:lineRule="auto"/>
        <w:jc w:val="left"/>
        <w:rPr>
          <w:rFonts w:asciiTheme="minorHAnsi" w:eastAsiaTheme="minorHAnsi" w:hAnsiTheme="minorHAnsi" w:cstheme="minorBidi"/>
          <w:szCs w:val="22"/>
          <w:lang w:val="en-US" w:eastAsia="en-US"/>
        </w:rPr>
      </w:pPr>
    </w:p>
    <w:p w14:paraId="588F44F3" w14:textId="77777777" w:rsidR="003B7537" w:rsidRPr="003B7537" w:rsidRDefault="003B7537" w:rsidP="003B7537">
      <w:pPr>
        <w:jc w:val="left"/>
        <w:rPr>
          <w:rFonts w:asciiTheme="minorHAnsi" w:eastAsiaTheme="minorHAnsi" w:hAnsiTheme="minorHAnsi" w:cstheme="minorBidi"/>
          <w:b/>
          <w:szCs w:val="22"/>
          <w:lang w:val="en-US" w:eastAsia="en-US"/>
        </w:rPr>
      </w:pPr>
      <w:r w:rsidRPr="003B7537">
        <w:rPr>
          <w:rFonts w:asciiTheme="minorHAnsi" w:eastAsiaTheme="minorHAnsi" w:hAnsiTheme="minorHAnsi" w:cstheme="minorBidi"/>
          <w:b/>
          <w:szCs w:val="22"/>
          <w:lang w:val="en-US" w:eastAsia="en-US"/>
        </w:rPr>
        <w:t>Commercial &amp; PPRR</w:t>
      </w:r>
    </w:p>
    <w:p w14:paraId="0B54F9C5" w14:textId="77777777" w:rsidR="003B7537" w:rsidRPr="003B7537" w:rsidRDefault="003B7537" w:rsidP="005E3D39">
      <w:pPr>
        <w:numPr>
          <w:ilvl w:val="0"/>
          <w:numId w:val="48"/>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Interfaces the subjects of the sectors interested in looking for new projects</w:t>
      </w:r>
    </w:p>
    <w:p w14:paraId="55FEA5B9" w14:textId="77777777" w:rsidR="003B7537" w:rsidRPr="003B7537" w:rsidRDefault="003B7537" w:rsidP="005E3D39">
      <w:pPr>
        <w:numPr>
          <w:ilvl w:val="0"/>
          <w:numId w:val="48"/>
        </w:numPr>
        <w:spacing w:after="160" w:line="259" w:lineRule="auto"/>
        <w:contextualSpacing/>
        <w:jc w:val="left"/>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Proposes the development of new projects to the Managing Director</w:t>
      </w:r>
    </w:p>
    <w:p w14:paraId="25289C06" w14:textId="77777777" w:rsidR="003B7537" w:rsidRPr="003B7537" w:rsidRDefault="003B7537" w:rsidP="003B7537">
      <w:pPr>
        <w:jc w:val="left"/>
        <w:rPr>
          <w:rFonts w:asciiTheme="minorHAnsi" w:eastAsiaTheme="minorHAnsi" w:hAnsiTheme="minorHAnsi" w:cstheme="minorBidi"/>
          <w:szCs w:val="22"/>
          <w:lang w:val="en-US" w:eastAsia="en-US"/>
        </w:rPr>
      </w:pPr>
    </w:p>
    <w:p w14:paraId="21F668A6" w14:textId="3421B01C" w:rsidR="003B7537" w:rsidRPr="003B7537" w:rsidRDefault="003B7537" w:rsidP="003B7537">
      <w:pPr>
        <w:spacing w:after="160" w:line="259" w:lineRule="auto"/>
        <w:ind w:left="360"/>
        <w:jc w:val="left"/>
        <w:rPr>
          <w:rFonts w:ascii="Averia Sans" w:eastAsiaTheme="minorHAnsi" w:hAnsi="Averia Sans" w:cstheme="minorBidi"/>
          <w:b/>
          <w:i/>
          <w:sz w:val="24"/>
          <w:szCs w:val="24"/>
          <w:lang w:val="en-US" w:eastAsia="en-US"/>
        </w:rPr>
      </w:pPr>
      <w:r w:rsidRPr="003B7537">
        <w:rPr>
          <w:rFonts w:ascii="Averia Sans" w:eastAsiaTheme="minorHAnsi" w:hAnsi="Averia Sans" w:cstheme="minorBidi"/>
          <w:b/>
          <w:i/>
          <w:sz w:val="24"/>
          <w:szCs w:val="24"/>
          <w:lang w:val="en-US" w:eastAsia="en-US"/>
        </w:rPr>
        <w:t>b)  Records of arrangements for training and capacity development for personnel</w:t>
      </w:r>
    </w:p>
    <w:p w14:paraId="05197350" w14:textId="77777777" w:rsidR="003B7537" w:rsidRPr="003B7537" w:rsidRDefault="003B7537" w:rsidP="003B7537">
      <w:pPr>
        <w:ind w:right="707"/>
        <w:jc w:val="center"/>
        <w:rPr>
          <w:rFonts w:eastAsia="Calibri" w:cs="Arial"/>
          <w:b/>
          <w:sz w:val="24"/>
          <w:szCs w:val="24"/>
          <w:u w:val="single"/>
          <w:lang w:val="en-US" w:eastAsia="en-US"/>
        </w:rPr>
      </w:pPr>
    </w:p>
    <w:p w14:paraId="3C6970B8" w14:textId="77777777" w:rsidR="003B7537" w:rsidRPr="003B7537" w:rsidRDefault="003B7537" w:rsidP="003B7537">
      <w:pPr>
        <w:ind w:right="707"/>
        <w:jc w:val="center"/>
        <w:rPr>
          <w:rFonts w:eastAsia="Calibri" w:cs="Arial"/>
          <w:b/>
          <w:sz w:val="24"/>
          <w:szCs w:val="24"/>
          <w:u w:val="single"/>
          <w:lang w:val="it-IT" w:eastAsia="en-US"/>
        </w:rPr>
      </w:pPr>
      <w:r w:rsidRPr="003B7537">
        <w:rPr>
          <w:rFonts w:eastAsia="Calibri" w:cs="Arial"/>
          <w:b/>
          <w:sz w:val="24"/>
          <w:szCs w:val="24"/>
          <w:u w:val="single"/>
          <w:lang w:val="it-IT" w:eastAsia="en-US"/>
        </w:rPr>
        <w:t>SKILLS MATRIX</w:t>
      </w:r>
    </w:p>
    <w:tbl>
      <w:tblPr>
        <w:tblW w:w="8243" w:type="dxa"/>
        <w:tblInd w:w="43" w:type="dxa"/>
        <w:tblLayout w:type="fixed"/>
        <w:tblCellMar>
          <w:left w:w="70" w:type="dxa"/>
          <w:right w:w="70" w:type="dxa"/>
        </w:tblCellMar>
        <w:tblLook w:val="04A0" w:firstRow="1" w:lastRow="0" w:firstColumn="1" w:lastColumn="0" w:noHBand="0" w:noVBand="1"/>
      </w:tblPr>
      <w:tblGrid>
        <w:gridCol w:w="3218"/>
        <w:gridCol w:w="628"/>
        <w:gridCol w:w="628"/>
        <w:gridCol w:w="628"/>
        <w:gridCol w:w="628"/>
        <w:gridCol w:w="628"/>
        <w:gridCol w:w="628"/>
        <w:gridCol w:w="628"/>
        <w:gridCol w:w="629"/>
      </w:tblGrid>
      <w:tr w:rsidR="003B7537" w:rsidRPr="003B7537" w14:paraId="50D2A62D" w14:textId="77777777" w:rsidTr="006307F4">
        <w:trPr>
          <w:gridAfter w:val="8"/>
          <w:wAfter w:w="5025" w:type="dxa"/>
          <w:trHeight w:val="480"/>
        </w:trPr>
        <w:tc>
          <w:tcPr>
            <w:tcW w:w="3218" w:type="dxa"/>
            <w:tcBorders>
              <w:top w:val="nil"/>
              <w:left w:val="nil"/>
              <w:bottom w:val="single" w:sz="4" w:space="0" w:color="auto"/>
              <w:right w:val="nil"/>
            </w:tcBorders>
            <w:noWrap/>
            <w:vAlign w:val="bottom"/>
            <w:hideMark/>
          </w:tcPr>
          <w:p w14:paraId="34162693" w14:textId="77777777" w:rsidR="003B7537" w:rsidRPr="003B7537" w:rsidRDefault="003B7537" w:rsidP="003B7537">
            <w:pPr>
              <w:spacing w:after="200" w:line="276" w:lineRule="auto"/>
              <w:jc w:val="left"/>
              <w:rPr>
                <w:rFonts w:eastAsia="Calibri" w:cs="Arial"/>
                <w:b/>
                <w:sz w:val="24"/>
                <w:szCs w:val="24"/>
                <w:u w:val="single"/>
                <w:lang w:val="it-IT" w:eastAsia="en-US"/>
              </w:rPr>
            </w:pPr>
          </w:p>
        </w:tc>
      </w:tr>
      <w:tr w:rsidR="003B7537" w:rsidRPr="003B7537" w14:paraId="7C334AF3" w14:textId="77777777" w:rsidTr="00415422">
        <w:trPr>
          <w:cantSplit/>
          <w:trHeight w:val="2559"/>
        </w:trPr>
        <w:tc>
          <w:tcPr>
            <w:tcW w:w="3218" w:type="dxa"/>
            <w:tcBorders>
              <w:top w:val="single" w:sz="4" w:space="0" w:color="auto"/>
              <w:left w:val="single" w:sz="4" w:space="0" w:color="auto"/>
              <w:bottom w:val="single" w:sz="8" w:space="0" w:color="auto"/>
              <w:right w:val="nil"/>
              <w:tl2br w:val="single" w:sz="4" w:space="0" w:color="auto"/>
            </w:tcBorders>
            <w:noWrap/>
          </w:tcPr>
          <w:p w14:paraId="3C3DDED8" w14:textId="77777777" w:rsidR="003B7537" w:rsidRPr="003B7537" w:rsidRDefault="003B7537" w:rsidP="003B7537">
            <w:pPr>
              <w:jc w:val="right"/>
              <w:rPr>
                <w:rFonts w:cs="Arial"/>
                <w:sz w:val="16"/>
                <w:szCs w:val="16"/>
                <w:lang w:val="it-IT" w:eastAsia="it-IT"/>
              </w:rPr>
            </w:pPr>
            <w:r w:rsidRPr="003B7537">
              <w:rPr>
                <w:rFonts w:cs="Arial"/>
                <w:sz w:val="16"/>
                <w:szCs w:val="16"/>
                <w:lang w:val="it-IT" w:eastAsia="it-IT"/>
              </w:rPr>
              <w:t> </w:t>
            </w:r>
          </w:p>
          <w:p w14:paraId="2C9ADDC9" w14:textId="77777777" w:rsidR="003B7537" w:rsidRPr="003B7537" w:rsidRDefault="003B7537" w:rsidP="003B7537">
            <w:pPr>
              <w:jc w:val="right"/>
              <w:rPr>
                <w:rFonts w:cs="Arial"/>
                <w:sz w:val="16"/>
                <w:szCs w:val="16"/>
                <w:lang w:val="it-IT" w:eastAsia="it-IT"/>
              </w:rPr>
            </w:pPr>
          </w:p>
          <w:p w14:paraId="4C3B2F47" w14:textId="77777777" w:rsidR="003B7537" w:rsidRPr="003B7537" w:rsidRDefault="003B7537" w:rsidP="003B7537">
            <w:pPr>
              <w:jc w:val="left"/>
              <w:rPr>
                <w:rFonts w:cs="Arial"/>
                <w:sz w:val="16"/>
                <w:szCs w:val="16"/>
                <w:lang w:val="it-IT" w:eastAsia="it-IT"/>
              </w:rPr>
            </w:pPr>
            <w:r w:rsidRPr="003B7537">
              <w:rPr>
                <w:rFonts w:cs="Arial"/>
                <w:sz w:val="16"/>
                <w:szCs w:val="16"/>
                <w:lang w:val="it-IT" w:eastAsia="it-IT"/>
              </w:rPr>
              <w:t xml:space="preserve">                 </w:t>
            </w:r>
          </w:p>
          <w:p w14:paraId="159186AB" w14:textId="77777777" w:rsidR="003B7537" w:rsidRPr="003B7537" w:rsidRDefault="003B7537" w:rsidP="003B7537">
            <w:pPr>
              <w:jc w:val="left"/>
              <w:rPr>
                <w:rFonts w:cs="Arial"/>
                <w:b/>
                <w:i/>
                <w:sz w:val="24"/>
                <w:szCs w:val="24"/>
                <w:lang w:val="it-IT" w:eastAsia="it-IT"/>
              </w:rPr>
            </w:pPr>
            <w:r w:rsidRPr="003B7537">
              <w:rPr>
                <w:rFonts w:cs="Arial"/>
                <w:sz w:val="16"/>
                <w:szCs w:val="16"/>
                <w:lang w:val="it-IT" w:eastAsia="it-IT"/>
              </w:rPr>
              <w:t xml:space="preserve">                                    </w:t>
            </w:r>
            <w:proofErr w:type="spellStart"/>
            <w:r w:rsidRPr="003B7537">
              <w:rPr>
                <w:rFonts w:cs="Arial"/>
                <w:b/>
                <w:i/>
                <w:sz w:val="24"/>
                <w:szCs w:val="24"/>
                <w:lang w:val="it-IT" w:eastAsia="it-IT"/>
              </w:rPr>
              <w:t>Subject</w:t>
            </w:r>
            <w:proofErr w:type="spellEnd"/>
          </w:p>
          <w:p w14:paraId="0AE819BA" w14:textId="77777777" w:rsidR="003B7537" w:rsidRPr="003B7537" w:rsidRDefault="003B7537" w:rsidP="003B7537">
            <w:pPr>
              <w:jc w:val="right"/>
              <w:rPr>
                <w:rFonts w:cs="Arial"/>
                <w:sz w:val="16"/>
                <w:szCs w:val="16"/>
                <w:lang w:val="it-IT" w:eastAsia="it-IT"/>
              </w:rPr>
            </w:pPr>
          </w:p>
          <w:p w14:paraId="052FB29D" w14:textId="77777777" w:rsidR="003B7537" w:rsidRPr="003B7537" w:rsidRDefault="003B7537" w:rsidP="003B7537">
            <w:pPr>
              <w:jc w:val="right"/>
              <w:rPr>
                <w:rFonts w:cs="Arial"/>
                <w:sz w:val="16"/>
                <w:szCs w:val="16"/>
                <w:lang w:val="it-IT" w:eastAsia="it-IT"/>
              </w:rPr>
            </w:pPr>
          </w:p>
          <w:p w14:paraId="11E3F3CD" w14:textId="77777777" w:rsidR="003B7537" w:rsidRPr="003B7537" w:rsidRDefault="003B7537" w:rsidP="003B7537">
            <w:pPr>
              <w:jc w:val="right"/>
              <w:rPr>
                <w:rFonts w:cs="Arial"/>
                <w:sz w:val="16"/>
                <w:szCs w:val="16"/>
                <w:lang w:val="it-IT" w:eastAsia="it-IT"/>
              </w:rPr>
            </w:pPr>
          </w:p>
          <w:p w14:paraId="710CACE0" w14:textId="77777777" w:rsidR="003B7537" w:rsidRPr="003B7537" w:rsidRDefault="003B7537" w:rsidP="003B7537">
            <w:pPr>
              <w:jc w:val="right"/>
              <w:rPr>
                <w:rFonts w:cs="Arial"/>
                <w:sz w:val="16"/>
                <w:szCs w:val="16"/>
                <w:lang w:val="it-IT" w:eastAsia="it-IT"/>
              </w:rPr>
            </w:pPr>
          </w:p>
          <w:p w14:paraId="0E51106E" w14:textId="77777777" w:rsidR="003B7537" w:rsidRPr="003B7537" w:rsidRDefault="003B7537" w:rsidP="003B7537">
            <w:pPr>
              <w:jc w:val="left"/>
              <w:rPr>
                <w:rFonts w:cs="Arial"/>
                <w:b/>
                <w:i/>
                <w:sz w:val="24"/>
                <w:szCs w:val="24"/>
                <w:lang w:val="it-IT" w:eastAsia="it-IT"/>
              </w:rPr>
            </w:pPr>
            <w:r w:rsidRPr="003B7537">
              <w:rPr>
                <w:rFonts w:cs="Arial"/>
                <w:b/>
                <w:i/>
                <w:sz w:val="24"/>
                <w:szCs w:val="24"/>
                <w:lang w:val="it-IT" w:eastAsia="it-IT"/>
              </w:rPr>
              <w:t xml:space="preserve">     </w:t>
            </w:r>
          </w:p>
          <w:p w14:paraId="56EFF399" w14:textId="77777777" w:rsidR="003B7537" w:rsidRPr="003B7537" w:rsidRDefault="003B7537" w:rsidP="003B7537">
            <w:pPr>
              <w:jc w:val="left"/>
              <w:rPr>
                <w:rFonts w:cs="Arial"/>
                <w:b/>
                <w:i/>
                <w:sz w:val="24"/>
                <w:szCs w:val="24"/>
                <w:lang w:val="it-IT" w:eastAsia="it-IT"/>
              </w:rPr>
            </w:pPr>
            <w:r w:rsidRPr="003B7537">
              <w:rPr>
                <w:rFonts w:cs="Arial"/>
                <w:b/>
                <w:i/>
                <w:sz w:val="24"/>
                <w:szCs w:val="24"/>
                <w:lang w:val="it-IT" w:eastAsia="it-IT"/>
              </w:rPr>
              <w:t xml:space="preserve">   </w:t>
            </w:r>
            <w:proofErr w:type="spellStart"/>
            <w:r w:rsidRPr="003B7537">
              <w:rPr>
                <w:rFonts w:cs="Arial"/>
                <w:b/>
                <w:i/>
                <w:sz w:val="24"/>
                <w:szCs w:val="24"/>
                <w:lang w:val="it-IT" w:eastAsia="it-IT"/>
              </w:rPr>
              <w:t>Function</w:t>
            </w:r>
            <w:proofErr w:type="spellEnd"/>
          </w:p>
        </w:tc>
        <w:tc>
          <w:tcPr>
            <w:tcW w:w="628" w:type="dxa"/>
            <w:tcBorders>
              <w:top w:val="single" w:sz="8" w:space="0" w:color="auto"/>
              <w:left w:val="single" w:sz="8" w:space="0" w:color="auto"/>
              <w:bottom w:val="single" w:sz="8" w:space="0" w:color="auto"/>
              <w:right w:val="single" w:sz="4" w:space="0" w:color="auto"/>
            </w:tcBorders>
            <w:textDirection w:val="btLr"/>
            <w:vAlign w:val="center"/>
            <w:hideMark/>
          </w:tcPr>
          <w:p w14:paraId="4E6111CB" w14:textId="77777777" w:rsidR="003B7537" w:rsidRPr="003B7537" w:rsidRDefault="003B7537" w:rsidP="003B7537">
            <w:pPr>
              <w:ind w:left="284"/>
              <w:jc w:val="left"/>
              <w:rPr>
                <w:rFonts w:eastAsia="Calibri" w:cs="Arial"/>
                <w:szCs w:val="22"/>
                <w:lang w:val="it-IT" w:eastAsia="it-IT"/>
              </w:rPr>
            </w:pPr>
            <w:r w:rsidRPr="003B7537">
              <w:rPr>
                <w:rFonts w:cs="Arial"/>
                <w:szCs w:val="22"/>
                <w:lang w:val="it-IT" w:eastAsia="it-IT"/>
              </w:rPr>
              <w:t>LSC</w:t>
            </w:r>
          </w:p>
        </w:tc>
        <w:tc>
          <w:tcPr>
            <w:tcW w:w="628" w:type="dxa"/>
            <w:tcBorders>
              <w:top w:val="single" w:sz="8" w:space="0" w:color="auto"/>
              <w:left w:val="nil"/>
              <w:bottom w:val="single" w:sz="8" w:space="0" w:color="auto"/>
              <w:right w:val="single" w:sz="4" w:space="0" w:color="auto"/>
            </w:tcBorders>
            <w:textDirection w:val="btLr"/>
            <w:vAlign w:val="center"/>
          </w:tcPr>
          <w:p w14:paraId="7CF47115" w14:textId="77777777" w:rsidR="003B7537" w:rsidRPr="003B7537" w:rsidRDefault="003B7537" w:rsidP="003B7537">
            <w:pPr>
              <w:ind w:left="284"/>
              <w:jc w:val="left"/>
              <w:rPr>
                <w:rFonts w:eastAsia="Calibri" w:cs="Arial"/>
                <w:szCs w:val="22"/>
                <w:lang w:val="it-IT" w:eastAsia="it-IT"/>
              </w:rPr>
            </w:pPr>
            <w:r w:rsidRPr="003B7537">
              <w:rPr>
                <w:rFonts w:eastAsia="Calibri" w:cs="Arial"/>
                <w:szCs w:val="22"/>
                <w:lang w:val="it-IT" w:eastAsia="it-IT"/>
              </w:rPr>
              <w:t>Survey and monitoring</w:t>
            </w:r>
          </w:p>
        </w:tc>
        <w:tc>
          <w:tcPr>
            <w:tcW w:w="628" w:type="dxa"/>
            <w:tcBorders>
              <w:top w:val="single" w:sz="8" w:space="0" w:color="auto"/>
              <w:left w:val="nil"/>
              <w:bottom w:val="single" w:sz="8" w:space="0" w:color="auto"/>
              <w:right w:val="single" w:sz="4" w:space="0" w:color="auto"/>
            </w:tcBorders>
            <w:textDirection w:val="btLr"/>
            <w:vAlign w:val="center"/>
          </w:tcPr>
          <w:p w14:paraId="48A338C0" w14:textId="77777777" w:rsidR="003B7537" w:rsidRPr="003B7537" w:rsidRDefault="003B7537" w:rsidP="003B7537">
            <w:pPr>
              <w:ind w:left="284"/>
              <w:jc w:val="left"/>
              <w:rPr>
                <w:rFonts w:eastAsia="Calibri" w:cs="Arial"/>
                <w:szCs w:val="22"/>
                <w:lang w:val="it-IT" w:eastAsia="it-IT"/>
              </w:rPr>
            </w:pPr>
            <w:r w:rsidRPr="003B7537">
              <w:rPr>
                <w:rFonts w:eastAsia="Calibri" w:cs="Arial"/>
                <w:szCs w:val="22"/>
                <w:lang w:val="it-IT" w:eastAsia="it-IT"/>
              </w:rPr>
              <w:t>Sales tracker</w:t>
            </w:r>
          </w:p>
        </w:tc>
        <w:tc>
          <w:tcPr>
            <w:tcW w:w="628" w:type="dxa"/>
            <w:tcBorders>
              <w:top w:val="single" w:sz="8" w:space="0" w:color="auto"/>
              <w:left w:val="nil"/>
              <w:bottom w:val="single" w:sz="8" w:space="0" w:color="auto"/>
              <w:right w:val="single" w:sz="4" w:space="0" w:color="auto"/>
            </w:tcBorders>
            <w:textDirection w:val="btLr"/>
            <w:vAlign w:val="center"/>
          </w:tcPr>
          <w:p w14:paraId="38C4FCFC" w14:textId="77777777" w:rsidR="003B7537" w:rsidRPr="003B7537" w:rsidRDefault="003B7537" w:rsidP="003B7537">
            <w:pPr>
              <w:ind w:left="284"/>
              <w:jc w:val="left"/>
              <w:rPr>
                <w:rFonts w:eastAsia="Calibri" w:cs="Arial"/>
                <w:szCs w:val="22"/>
                <w:lang w:val="it-IT" w:eastAsia="it-IT"/>
              </w:rPr>
            </w:pPr>
            <w:r w:rsidRPr="003B7537">
              <w:rPr>
                <w:rFonts w:eastAsia="Calibri" w:cs="Arial"/>
                <w:szCs w:val="22"/>
                <w:lang w:val="it-IT" w:eastAsia="it-IT"/>
              </w:rPr>
              <w:t xml:space="preserve">Update </w:t>
            </w:r>
            <w:proofErr w:type="spellStart"/>
            <w:r w:rsidRPr="003B7537">
              <w:rPr>
                <w:rFonts w:eastAsia="Calibri" w:cs="Arial"/>
                <w:szCs w:val="22"/>
                <w:lang w:val="it-IT" w:eastAsia="it-IT"/>
              </w:rPr>
              <w:t>Methodology</w:t>
            </w:r>
            <w:proofErr w:type="spellEnd"/>
          </w:p>
        </w:tc>
        <w:tc>
          <w:tcPr>
            <w:tcW w:w="628" w:type="dxa"/>
            <w:tcBorders>
              <w:top w:val="single" w:sz="8" w:space="0" w:color="auto"/>
              <w:left w:val="nil"/>
              <w:bottom w:val="single" w:sz="8" w:space="0" w:color="auto"/>
              <w:right w:val="single" w:sz="4" w:space="0" w:color="auto"/>
            </w:tcBorders>
            <w:textDirection w:val="btLr"/>
            <w:vAlign w:val="center"/>
          </w:tcPr>
          <w:p w14:paraId="782A2436" w14:textId="77777777" w:rsidR="003B7537" w:rsidRPr="003B7537" w:rsidRDefault="003B7537" w:rsidP="003B7537">
            <w:pPr>
              <w:ind w:left="284"/>
              <w:jc w:val="left"/>
              <w:rPr>
                <w:rFonts w:eastAsia="Calibri" w:cs="Arial"/>
                <w:szCs w:val="22"/>
                <w:lang w:val="it-IT" w:eastAsia="it-IT"/>
              </w:rPr>
            </w:pPr>
            <w:r w:rsidRPr="003B7537">
              <w:rPr>
                <w:rFonts w:eastAsia="Calibri" w:cs="Arial"/>
                <w:szCs w:val="22"/>
                <w:lang w:val="it-IT" w:eastAsia="it-IT"/>
              </w:rPr>
              <w:t xml:space="preserve">Customer </w:t>
            </w:r>
            <w:proofErr w:type="spellStart"/>
            <w:r w:rsidRPr="003B7537">
              <w:rPr>
                <w:rFonts w:eastAsia="Calibri" w:cs="Arial"/>
                <w:szCs w:val="22"/>
                <w:lang w:val="it-IT" w:eastAsia="it-IT"/>
              </w:rPr>
              <w:t>grievances</w:t>
            </w:r>
            <w:proofErr w:type="spellEnd"/>
          </w:p>
        </w:tc>
        <w:tc>
          <w:tcPr>
            <w:tcW w:w="628" w:type="dxa"/>
            <w:tcBorders>
              <w:top w:val="single" w:sz="8" w:space="0" w:color="auto"/>
              <w:left w:val="nil"/>
              <w:bottom w:val="single" w:sz="8" w:space="0" w:color="auto"/>
              <w:right w:val="single" w:sz="4" w:space="0" w:color="auto"/>
            </w:tcBorders>
            <w:textDirection w:val="btLr"/>
            <w:vAlign w:val="center"/>
          </w:tcPr>
          <w:p w14:paraId="03BC3590" w14:textId="77777777" w:rsidR="003B7537" w:rsidRPr="003B7537" w:rsidRDefault="003B7537" w:rsidP="003B7537">
            <w:pPr>
              <w:ind w:left="284"/>
              <w:jc w:val="left"/>
              <w:rPr>
                <w:rFonts w:eastAsia="Calibri" w:cs="Arial"/>
                <w:szCs w:val="22"/>
                <w:lang w:val="it-IT" w:eastAsia="it-IT"/>
              </w:rPr>
            </w:pPr>
            <w:r w:rsidRPr="003B7537">
              <w:rPr>
                <w:rFonts w:eastAsia="Calibri" w:cs="Arial"/>
                <w:szCs w:val="22"/>
                <w:lang w:val="it-IT" w:eastAsia="it-IT"/>
              </w:rPr>
              <w:t xml:space="preserve">Filter </w:t>
            </w:r>
            <w:proofErr w:type="spellStart"/>
            <w:r w:rsidRPr="003B7537">
              <w:rPr>
                <w:rFonts w:eastAsia="Calibri" w:cs="Arial"/>
                <w:szCs w:val="22"/>
                <w:lang w:val="it-IT" w:eastAsia="it-IT"/>
              </w:rPr>
              <w:t>distribution</w:t>
            </w:r>
            <w:proofErr w:type="spellEnd"/>
            <w:r w:rsidRPr="003B7537">
              <w:rPr>
                <w:rFonts w:eastAsia="Calibri" w:cs="Arial"/>
                <w:szCs w:val="22"/>
                <w:lang w:val="it-IT" w:eastAsia="it-IT"/>
              </w:rPr>
              <w:t xml:space="preserve"> and </w:t>
            </w:r>
            <w:proofErr w:type="spellStart"/>
            <w:r w:rsidRPr="003B7537">
              <w:rPr>
                <w:rFonts w:eastAsia="Calibri" w:cs="Arial"/>
                <w:szCs w:val="22"/>
                <w:lang w:val="it-IT" w:eastAsia="it-IT"/>
              </w:rPr>
              <w:t>installation</w:t>
            </w:r>
            <w:proofErr w:type="spellEnd"/>
          </w:p>
        </w:tc>
        <w:tc>
          <w:tcPr>
            <w:tcW w:w="628" w:type="dxa"/>
            <w:tcBorders>
              <w:top w:val="single" w:sz="8" w:space="0" w:color="auto"/>
              <w:left w:val="nil"/>
              <w:bottom w:val="single" w:sz="8" w:space="0" w:color="auto"/>
              <w:right w:val="single" w:sz="4" w:space="0" w:color="auto"/>
            </w:tcBorders>
            <w:textDirection w:val="btLr"/>
            <w:vAlign w:val="center"/>
          </w:tcPr>
          <w:p w14:paraId="665F9839" w14:textId="77777777" w:rsidR="003B7537" w:rsidRPr="003B7537" w:rsidRDefault="003B7537" w:rsidP="003B7537">
            <w:pPr>
              <w:ind w:left="284"/>
              <w:jc w:val="left"/>
              <w:rPr>
                <w:rFonts w:eastAsia="Calibri" w:cs="Arial"/>
                <w:szCs w:val="22"/>
                <w:lang w:val="it-IT" w:eastAsia="it-IT"/>
              </w:rPr>
            </w:pPr>
            <w:r w:rsidRPr="003B7537">
              <w:rPr>
                <w:rFonts w:eastAsia="Calibri" w:cs="Arial"/>
                <w:szCs w:val="22"/>
                <w:lang w:val="it-IT" w:eastAsia="it-IT"/>
              </w:rPr>
              <w:t>Water supply service</w:t>
            </w:r>
          </w:p>
        </w:tc>
        <w:tc>
          <w:tcPr>
            <w:tcW w:w="629" w:type="dxa"/>
            <w:tcBorders>
              <w:top w:val="single" w:sz="8" w:space="0" w:color="auto"/>
              <w:left w:val="nil"/>
              <w:bottom w:val="single" w:sz="8" w:space="0" w:color="auto"/>
              <w:right w:val="single" w:sz="4" w:space="0" w:color="auto"/>
            </w:tcBorders>
            <w:textDirection w:val="btLr"/>
            <w:vAlign w:val="center"/>
          </w:tcPr>
          <w:p w14:paraId="7C5FA469" w14:textId="77777777" w:rsidR="003B7537" w:rsidRPr="003B7537" w:rsidRDefault="003B7537" w:rsidP="003B7537">
            <w:pPr>
              <w:ind w:left="284"/>
              <w:jc w:val="left"/>
              <w:rPr>
                <w:rFonts w:eastAsia="Calibri" w:cs="Arial"/>
                <w:szCs w:val="22"/>
                <w:lang w:val="it-IT" w:eastAsia="it-IT"/>
              </w:rPr>
            </w:pPr>
            <w:proofErr w:type="spellStart"/>
            <w:r w:rsidRPr="003B7537">
              <w:rPr>
                <w:rFonts w:eastAsia="Calibri" w:cs="Arial"/>
                <w:szCs w:val="22"/>
                <w:lang w:val="it-IT" w:eastAsia="it-IT"/>
              </w:rPr>
              <w:t>Voluntary</w:t>
            </w:r>
            <w:proofErr w:type="spellEnd"/>
            <w:r w:rsidRPr="003B7537">
              <w:rPr>
                <w:rFonts w:eastAsia="Calibri" w:cs="Arial"/>
                <w:szCs w:val="22"/>
                <w:lang w:val="it-IT" w:eastAsia="it-IT"/>
              </w:rPr>
              <w:t xml:space="preserve"> market trend</w:t>
            </w:r>
          </w:p>
        </w:tc>
      </w:tr>
      <w:tr w:rsidR="003B7537" w:rsidRPr="003B7537" w14:paraId="0C96441F" w14:textId="77777777" w:rsidTr="00415422">
        <w:trPr>
          <w:trHeight w:val="560"/>
        </w:trPr>
        <w:tc>
          <w:tcPr>
            <w:tcW w:w="3218" w:type="dxa"/>
            <w:tcBorders>
              <w:top w:val="single" w:sz="8" w:space="0" w:color="auto"/>
              <w:left w:val="single" w:sz="8" w:space="0" w:color="auto"/>
              <w:bottom w:val="single" w:sz="4" w:space="0" w:color="auto"/>
              <w:right w:val="single" w:sz="8" w:space="0" w:color="auto"/>
            </w:tcBorders>
            <w:noWrap/>
            <w:vAlign w:val="center"/>
            <w:hideMark/>
          </w:tcPr>
          <w:p w14:paraId="4DC0103A" w14:textId="57348FDB" w:rsidR="003B7537" w:rsidRPr="0024418D" w:rsidRDefault="003B7537" w:rsidP="003B7537">
            <w:pPr>
              <w:jc w:val="left"/>
              <w:rPr>
                <w:rFonts w:eastAsia="Calibri" w:cs="Arial"/>
                <w:sz w:val="20"/>
                <w:lang w:val="en-US" w:eastAsia="it-IT"/>
              </w:rPr>
            </w:pPr>
            <w:r w:rsidRPr="00415422">
              <w:rPr>
                <w:rFonts w:eastAsia="Calibri"/>
                <w:sz w:val="20"/>
                <w:lang w:val="en-US"/>
              </w:rPr>
              <w:t>Method. Operator (</w:t>
            </w:r>
            <w:r w:rsidR="004A2148" w:rsidRPr="0024418D">
              <w:rPr>
                <w:rFonts w:eastAsia="Calibri" w:cs="Arial"/>
                <w:sz w:val="20"/>
                <w:lang w:val="en-US" w:eastAsia="it-IT"/>
              </w:rPr>
              <w:t>S</w:t>
            </w:r>
            <w:r w:rsidRPr="0024418D">
              <w:rPr>
                <w:rFonts w:eastAsia="Calibri" w:cs="Arial"/>
                <w:sz w:val="20"/>
                <w:lang w:val="en-US" w:eastAsia="it-IT"/>
              </w:rPr>
              <w:t>-1</w:t>
            </w:r>
            <w:r w:rsidR="004A2148" w:rsidRPr="0024418D">
              <w:rPr>
                <w:rFonts w:eastAsia="Calibri" w:cs="Arial"/>
                <w:sz w:val="20"/>
                <w:lang w:val="en-US" w:eastAsia="it-IT"/>
              </w:rPr>
              <w:t>/2/3</w:t>
            </w:r>
            <w:r w:rsidRPr="0024418D">
              <w:rPr>
                <w:rFonts w:eastAsia="Calibri" w:cs="Arial"/>
                <w:sz w:val="20"/>
                <w:lang w:val="en-US" w:eastAsia="it-IT"/>
              </w:rPr>
              <w:t>)</w:t>
            </w:r>
          </w:p>
          <w:p w14:paraId="56CF4164" w14:textId="2AEEDC36" w:rsidR="004A2148" w:rsidRPr="00415422" w:rsidRDefault="004A2148" w:rsidP="003B7537">
            <w:pPr>
              <w:jc w:val="left"/>
              <w:rPr>
                <w:rFonts w:eastAsia="Calibri"/>
                <w:sz w:val="20"/>
                <w:lang w:val="en-US"/>
              </w:rPr>
            </w:pPr>
            <w:r w:rsidRPr="0024418D">
              <w:rPr>
                <w:rFonts w:eastAsia="Calibri" w:cs="Arial"/>
                <w:sz w:val="20"/>
                <w:lang w:val="en-US" w:eastAsia="it-IT"/>
              </w:rPr>
              <w:t>Method. Operator (Ethiopia</w:t>
            </w:r>
            <w:r w:rsidRPr="00415422">
              <w:rPr>
                <w:rFonts w:eastAsia="Calibri"/>
                <w:sz w:val="20"/>
                <w:lang w:val="en-US"/>
              </w:rPr>
              <w:t>-1)</w:t>
            </w:r>
          </w:p>
        </w:tc>
        <w:tc>
          <w:tcPr>
            <w:tcW w:w="628" w:type="dxa"/>
            <w:tcBorders>
              <w:top w:val="nil"/>
              <w:left w:val="nil"/>
              <w:bottom w:val="single" w:sz="4" w:space="0" w:color="auto"/>
              <w:right w:val="single" w:sz="4" w:space="0" w:color="auto"/>
            </w:tcBorders>
            <w:noWrap/>
            <w:vAlign w:val="center"/>
            <w:hideMark/>
          </w:tcPr>
          <w:p w14:paraId="680C6F92"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40211080"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4F82DDE2"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6A8709B4"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598C4017"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74839C4D"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78103007"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9" w:type="dxa"/>
            <w:tcBorders>
              <w:top w:val="nil"/>
              <w:left w:val="nil"/>
              <w:bottom w:val="single" w:sz="4" w:space="0" w:color="auto"/>
              <w:right w:val="single" w:sz="4" w:space="0" w:color="auto"/>
            </w:tcBorders>
            <w:noWrap/>
            <w:vAlign w:val="center"/>
            <w:hideMark/>
          </w:tcPr>
          <w:p w14:paraId="200F78B4"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r>
      <w:tr w:rsidR="003B7537" w:rsidRPr="003B7537" w14:paraId="09234E20" w14:textId="77777777" w:rsidTr="00415422">
        <w:trPr>
          <w:trHeight w:val="560"/>
        </w:trPr>
        <w:tc>
          <w:tcPr>
            <w:tcW w:w="3218" w:type="dxa"/>
            <w:tcBorders>
              <w:top w:val="nil"/>
              <w:left w:val="single" w:sz="8" w:space="0" w:color="auto"/>
              <w:bottom w:val="single" w:sz="4" w:space="0" w:color="auto"/>
              <w:right w:val="single" w:sz="8" w:space="0" w:color="auto"/>
            </w:tcBorders>
            <w:noWrap/>
            <w:vAlign w:val="center"/>
            <w:hideMark/>
          </w:tcPr>
          <w:p w14:paraId="7BC00B9C" w14:textId="77777777" w:rsidR="003B7537" w:rsidRPr="003B7537" w:rsidRDefault="003B7537" w:rsidP="003B7537">
            <w:pPr>
              <w:jc w:val="left"/>
              <w:rPr>
                <w:rFonts w:cs="Arial"/>
                <w:sz w:val="20"/>
                <w:lang w:val="it-IT" w:eastAsia="it-IT"/>
              </w:rPr>
            </w:pPr>
            <w:r w:rsidRPr="003B7537">
              <w:rPr>
                <w:rFonts w:cs="Arial"/>
                <w:sz w:val="20"/>
                <w:lang w:val="it-IT" w:eastAsia="it-IT"/>
              </w:rPr>
              <w:t>Method. Operator (SH-1)</w:t>
            </w:r>
          </w:p>
        </w:tc>
        <w:tc>
          <w:tcPr>
            <w:tcW w:w="628" w:type="dxa"/>
            <w:tcBorders>
              <w:top w:val="nil"/>
              <w:left w:val="nil"/>
              <w:bottom w:val="single" w:sz="4" w:space="0" w:color="auto"/>
              <w:right w:val="single" w:sz="4" w:space="0" w:color="auto"/>
            </w:tcBorders>
            <w:noWrap/>
            <w:vAlign w:val="center"/>
            <w:hideMark/>
          </w:tcPr>
          <w:p w14:paraId="118A6246"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04E8E1FD"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7532501E"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26388B5B"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6246F0A8"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568B4BA0"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8" w:type="dxa"/>
            <w:tcBorders>
              <w:top w:val="nil"/>
              <w:left w:val="nil"/>
              <w:bottom w:val="single" w:sz="4" w:space="0" w:color="auto"/>
              <w:right w:val="single" w:sz="4" w:space="0" w:color="auto"/>
            </w:tcBorders>
            <w:noWrap/>
            <w:vAlign w:val="center"/>
            <w:hideMark/>
          </w:tcPr>
          <w:p w14:paraId="38E116DC"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9" w:type="dxa"/>
            <w:tcBorders>
              <w:top w:val="nil"/>
              <w:left w:val="nil"/>
              <w:bottom w:val="single" w:sz="4" w:space="0" w:color="auto"/>
              <w:right w:val="single" w:sz="4" w:space="0" w:color="auto"/>
            </w:tcBorders>
            <w:noWrap/>
            <w:vAlign w:val="center"/>
            <w:hideMark/>
          </w:tcPr>
          <w:p w14:paraId="2E36D8AE"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r>
      <w:tr w:rsidR="003B7537" w:rsidRPr="003B7537" w14:paraId="1A971079" w14:textId="77777777" w:rsidTr="00415422">
        <w:trPr>
          <w:trHeight w:val="560"/>
        </w:trPr>
        <w:tc>
          <w:tcPr>
            <w:tcW w:w="3218" w:type="dxa"/>
            <w:tcBorders>
              <w:top w:val="nil"/>
              <w:left w:val="single" w:sz="8" w:space="0" w:color="auto"/>
              <w:bottom w:val="single" w:sz="4" w:space="0" w:color="auto"/>
              <w:right w:val="single" w:sz="8" w:space="0" w:color="auto"/>
            </w:tcBorders>
            <w:noWrap/>
            <w:vAlign w:val="center"/>
            <w:hideMark/>
          </w:tcPr>
          <w:p w14:paraId="2A78DCF8" w14:textId="77777777" w:rsidR="003B7537" w:rsidRPr="003B7537" w:rsidRDefault="003B7537" w:rsidP="003B7537">
            <w:pPr>
              <w:jc w:val="left"/>
              <w:rPr>
                <w:rFonts w:cs="Arial"/>
                <w:sz w:val="20"/>
                <w:lang w:val="it-IT" w:eastAsia="it-IT"/>
              </w:rPr>
            </w:pPr>
            <w:r w:rsidRPr="003B7537">
              <w:rPr>
                <w:rFonts w:cs="Arial"/>
                <w:sz w:val="20"/>
                <w:lang w:val="it-IT" w:eastAsia="it-IT"/>
              </w:rPr>
              <w:t>BC Compliance</w:t>
            </w:r>
          </w:p>
        </w:tc>
        <w:tc>
          <w:tcPr>
            <w:tcW w:w="628" w:type="dxa"/>
            <w:tcBorders>
              <w:top w:val="nil"/>
              <w:left w:val="nil"/>
              <w:bottom w:val="single" w:sz="4" w:space="0" w:color="auto"/>
              <w:right w:val="single" w:sz="4" w:space="0" w:color="auto"/>
            </w:tcBorders>
            <w:noWrap/>
            <w:vAlign w:val="center"/>
            <w:hideMark/>
          </w:tcPr>
          <w:p w14:paraId="79C1EA89"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1F4F7ECF"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47C09A8C"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42F5D469"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6BE29B08"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c>
          <w:tcPr>
            <w:tcW w:w="628" w:type="dxa"/>
            <w:tcBorders>
              <w:top w:val="nil"/>
              <w:left w:val="nil"/>
              <w:bottom w:val="single" w:sz="4" w:space="0" w:color="auto"/>
              <w:right w:val="single" w:sz="4" w:space="0" w:color="auto"/>
            </w:tcBorders>
            <w:noWrap/>
            <w:vAlign w:val="center"/>
            <w:hideMark/>
          </w:tcPr>
          <w:p w14:paraId="6F626868"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8" w:type="dxa"/>
            <w:tcBorders>
              <w:top w:val="nil"/>
              <w:left w:val="nil"/>
              <w:bottom w:val="single" w:sz="4" w:space="0" w:color="auto"/>
              <w:right w:val="single" w:sz="4" w:space="0" w:color="auto"/>
            </w:tcBorders>
            <w:noWrap/>
            <w:vAlign w:val="center"/>
            <w:hideMark/>
          </w:tcPr>
          <w:p w14:paraId="2D4C4A34"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9" w:type="dxa"/>
            <w:tcBorders>
              <w:top w:val="nil"/>
              <w:left w:val="nil"/>
              <w:bottom w:val="single" w:sz="4" w:space="0" w:color="auto"/>
              <w:right w:val="single" w:sz="4" w:space="0" w:color="auto"/>
            </w:tcBorders>
            <w:noWrap/>
            <w:vAlign w:val="center"/>
            <w:hideMark/>
          </w:tcPr>
          <w:p w14:paraId="62C7806F"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r>
      <w:tr w:rsidR="003B7537" w:rsidRPr="003B7537" w14:paraId="5437CEBA" w14:textId="77777777" w:rsidTr="00415422">
        <w:trPr>
          <w:trHeight w:val="560"/>
        </w:trPr>
        <w:tc>
          <w:tcPr>
            <w:tcW w:w="3218" w:type="dxa"/>
            <w:tcBorders>
              <w:top w:val="nil"/>
              <w:left w:val="single" w:sz="8" w:space="0" w:color="auto"/>
              <w:bottom w:val="single" w:sz="4" w:space="0" w:color="auto"/>
              <w:right w:val="single" w:sz="8" w:space="0" w:color="auto"/>
            </w:tcBorders>
            <w:noWrap/>
            <w:vAlign w:val="center"/>
            <w:hideMark/>
          </w:tcPr>
          <w:p w14:paraId="305FA5E2" w14:textId="77777777" w:rsidR="003B7537" w:rsidRPr="003B7537" w:rsidRDefault="003B7537" w:rsidP="003B7537">
            <w:pPr>
              <w:jc w:val="left"/>
              <w:rPr>
                <w:rFonts w:cs="Arial"/>
                <w:sz w:val="20"/>
                <w:lang w:val="it-IT" w:eastAsia="it-IT"/>
              </w:rPr>
            </w:pPr>
            <w:r w:rsidRPr="003B7537">
              <w:rPr>
                <w:rFonts w:cs="Arial"/>
                <w:sz w:val="20"/>
                <w:lang w:val="it-IT" w:eastAsia="it-IT"/>
              </w:rPr>
              <w:t>Commercial PPRR</w:t>
            </w:r>
          </w:p>
        </w:tc>
        <w:tc>
          <w:tcPr>
            <w:tcW w:w="628" w:type="dxa"/>
            <w:tcBorders>
              <w:top w:val="nil"/>
              <w:left w:val="nil"/>
              <w:bottom w:val="single" w:sz="4" w:space="0" w:color="auto"/>
              <w:right w:val="single" w:sz="4" w:space="0" w:color="auto"/>
            </w:tcBorders>
            <w:noWrap/>
            <w:vAlign w:val="center"/>
            <w:hideMark/>
          </w:tcPr>
          <w:p w14:paraId="606BA438"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8" w:type="dxa"/>
            <w:tcBorders>
              <w:top w:val="nil"/>
              <w:left w:val="nil"/>
              <w:bottom w:val="single" w:sz="4" w:space="0" w:color="auto"/>
              <w:right w:val="single" w:sz="4" w:space="0" w:color="auto"/>
            </w:tcBorders>
            <w:noWrap/>
            <w:vAlign w:val="center"/>
            <w:hideMark/>
          </w:tcPr>
          <w:p w14:paraId="1C87DF5F"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8" w:type="dxa"/>
            <w:tcBorders>
              <w:top w:val="nil"/>
              <w:left w:val="nil"/>
              <w:bottom w:val="single" w:sz="4" w:space="0" w:color="auto"/>
              <w:right w:val="single" w:sz="4" w:space="0" w:color="auto"/>
            </w:tcBorders>
            <w:noWrap/>
            <w:vAlign w:val="center"/>
            <w:hideMark/>
          </w:tcPr>
          <w:p w14:paraId="23910FFD"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8" w:type="dxa"/>
            <w:tcBorders>
              <w:top w:val="nil"/>
              <w:left w:val="nil"/>
              <w:bottom w:val="single" w:sz="4" w:space="0" w:color="auto"/>
              <w:right w:val="single" w:sz="4" w:space="0" w:color="auto"/>
            </w:tcBorders>
            <w:noWrap/>
            <w:vAlign w:val="center"/>
            <w:hideMark/>
          </w:tcPr>
          <w:p w14:paraId="0F1F1389"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8" w:type="dxa"/>
            <w:tcBorders>
              <w:top w:val="nil"/>
              <w:left w:val="nil"/>
              <w:bottom w:val="single" w:sz="4" w:space="0" w:color="auto"/>
              <w:right w:val="single" w:sz="4" w:space="0" w:color="auto"/>
            </w:tcBorders>
            <w:noWrap/>
            <w:vAlign w:val="center"/>
            <w:hideMark/>
          </w:tcPr>
          <w:p w14:paraId="363D3235"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8" w:type="dxa"/>
            <w:tcBorders>
              <w:top w:val="nil"/>
              <w:left w:val="nil"/>
              <w:bottom w:val="single" w:sz="4" w:space="0" w:color="auto"/>
              <w:right w:val="single" w:sz="4" w:space="0" w:color="auto"/>
            </w:tcBorders>
            <w:noWrap/>
            <w:vAlign w:val="center"/>
            <w:hideMark/>
          </w:tcPr>
          <w:p w14:paraId="64BBE103"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8" w:type="dxa"/>
            <w:tcBorders>
              <w:top w:val="nil"/>
              <w:left w:val="nil"/>
              <w:bottom w:val="single" w:sz="4" w:space="0" w:color="auto"/>
              <w:right w:val="single" w:sz="4" w:space="0" w:color="auto"/>
            </w:tcBorders>
            <w:noWrap/>
            <w:vAlign w:val="center"/>
            <w:hideMark/>
          </w:tcPr>
          <w:p w14:paraId="16B40E0E" w14:textId="77777777" w:rsidR="003B7537" w:rsidRPr="003B7537" w:rsidRDefault="003B7537" w:rsidP="003B7537">
            <w:pPr>
              <w:jc w:val="center"/>
              <w:rPr>
                <w:rFonts w:cs="Arial"/>
                <w:szCs w:val="22"/>
                <w:lang w:val="it-IT" w:eastAsia="it-IT"/>
              </w:rPr>
            </w:pPr>
            <w:r w:rsidRPr="003B7537">
              <w:rPr>
                <w:rFonts w:cs="Arial"/>
                <w:szCs w:val="22"/>
                <w:lang w:val="it-IT" w:eastAsia="it-IT"/>
              </w:rPr>
              <w:t>1</w:t>
            </w:r>
          </w:p>
        </w:tc>
        <w:tc>
          <w:tcPr>
            <w:tcW w:w="629" w:type="dxa"/>
            <w:tcBorders>
              <w:top w:val="nil"/>
              <w:left w:val="nil"/>
              <w:bottom w:val="single" w:sz="4" w:space="0" w:color="auto"/>
              <w:right w:val="single" w:sz="4" w:space="0" w:color="auto"/>
            </w:tcBorders>
            <w:noWrap/>
            <w:vAlign w:val="center"/>
            <w:hideMark/>
          </w:tcPr>
          <w:p w14:paraId="148BDA06" w14:textId="77777777" w:rsidR="003B7537" w:rsidRPr="003B7537" w:rsidRDefault="003B7537" w:rsidP="003B7537">
            <w:pPr>
              <w:jc w:val="center"/>
              <w:rPr>
                <w:rFonts w:cs="Arial"/>
                <w:szCs w:val="22"/>
                <w:lang w:val="it-IT" w:eastAsia="it-IT"/>
              </w:rPr>
            </w:pPr>
            <w:r w:rsidRPr="003B7537">
              <w:rPr>
                <w:rFonts w:cs="Arial"/>
                <w:szCs w:val="22"/>
                <w:lang w:val="it-IT" w:eastAsia="it-IT"/>
              </w:rPr>
              <w:t>5</w:t>
            </w:r>
          </w:p>
        </w:tc>
      </w:tr>
    </w:tbl>
    <w:p w14:paraId="4B323FB4" w14:textId="7E31AFE0" w:rsidR="003B7537" w:rsidRPr="003B7537" w:rsidRDefault="003B7537" w:rsidP="003B7537">
      <w:pPr>
        <w:tabs>
          <w:tab w:val="left" w:pos="2623"/>
          <w:tab w:val="left" w:pos="3178"/>
          <w:tab w:val="left" w:pos="3733"/>
          <w:tab w:val="left" w:pos="4288"/>
          <w:tab w:val="left" w:pos="4843"/>
          <w:tab w:val="left" w:pos="5398"/>
          <w:tab w:val="left" w:pos="5953"/>
          <w:tab w:val="left" w:pos="6507"/>
          <w:tab w:val="left" w:pos="7061"/>
          <w:tab w:val="left" w:pos="7615"/>
        </w:tabs>
        <w:ind w:left="43"/>
        <w:jc w:val="left"/>
        <w:rPr>
          <w:rFonts w:cs="Arial"/>
          <w:sz w:val="16"/>
          <w:szCs w:val="16"/>
          <w:lang w:val="it-IT" w:eastAsia="it-IT"/>
        </w:rPr>
      </w:pPr>
    </w:p>
    <w:p w14:paraId="61A4C848" w14:textId="77777777" w:rsidR="00DF08C1" w:rsidRDefault="003B7537" w:rsidP="003B7537">
      <w:pPr>
        <w:tabs>
          <w:tab w:val="left" w:pos="2623"/>
          <w:tab w:val="left" w:pos="3178"/>
          <w:tab w:val="left" w:pos="3733"/>
          <w:tab w:val="left" w:pos="4288"/>
          <w:tab w:val="left" w:pos="4843"/>
          <w:tab w:val="left" w:pos="5398"/>
          <w:tab w:val="left" w:pos="5953"/>
          <w:tab w:val="left" w:pos="6507"/>
          <w:tab w:val="left" w:pos="7061"/>
          <w:tab w:val="left" w:pos="7615"/>
        </w:tabs>
        <w:ind w:left="43"/>
        <w:jc w:val="left"/>
        <w:rPr>
          <w:rFonts w:cs="Arial"/>
          <w:sz w:val="16"/>
          <w:szCs w:val="16"/>
          <w:lang w:val="it-IT" w:eastAsia="it-IT"/>
        </w:rPr>
      </w:pPr>
      <w:r w:rsidRPr="003B7537">
        <w:rPr>
          <w:rFonts w:cs="Arial"/>
          <w:sz w:val="16"/>
          <w:szCs w:val="16"/>
          <w:lang w:val="it-IT" w:eastAsia="it-IT"/>
        </w:rPr>
        <w:tab/>
      </w:r>
      <w:r w:rsidRPr="003B7537">
        <w:rPr>
          <w:rFonts w:cs="Arial"/>
          <w:sz w:val="16"/>
          <w:szCs w:val="16"/>
          <w:lang w:val="it-IT" w:eastAsia="it-IT"/>
        </w:rPr>
        <w:tab/>
      </w:r>
      <w:r w:rsidRPr="003B7537">
        <w:rPr>
          <w:rFonts w:cs="Arial"/>
          <w:sz w:val="16"/>
          <w:szCs w:val="16"/>
          <w:lang w:val="it-IT" w:eastAsia="it-IT"/>
        </w:rPr>
        <w:tab/>
      </w:r>
      <w:r w:rsidRPr="003B7537">
        <w:rPr>
          <w:rFonts w:cs="Arial"/>
          <w:sz w:val="16"/>
          <w:szCs w:val="16"/>
          <w:lang w:val="it-IT" w:eastAsia="it-IT"/>
        </w:rPr>
        <w:tab/>
      </w:r>
      <w:r w:rsidRPr="003B7537">
        <w:rPr>
          <w:rFonts w:cs="Arial"/>
          <w:sz w:val="16"/>
          <w:szCs w:val="16"/>
          <w:lang w:val="it-IT" w:eastAsia="it-IT"/>
        </w:rPr>
        <w:tab/>
      </w:r>
      <w:r w:rsidRPr="003B7537">
        <w:rPr>
          <w:rFonts w:cs="Arial"/>
          <w:sz w:val="16"/>
          <w:szCs w:val="16"/>
          <w:lang w:val="it-IT" w:eastAsia="it-IT"/>
        </w:rPr>
        <w:tab/>
      </w:r>
    </w:p>
    <w:p w14:paraId="0223635C" w14:textId="77777777" w:rsidR="00DF08C1" w:rsidRDefault="00DF08C1" w:rsidP="003B7537">
      <w:pPr>
        <w:tabs>
          <w:tab w:val="left" w:pos="2623"/>
          <w:tab w:val="left" w:pos="3178"/>
          <w:tab w:val="left" w:pos="3733"/>
          <w:tab w:val="left" w:pos="4288"/>
          <w:tab w:val="left" w:pos="4843"/>
          <w:tab w:val="left" w:pos="5398"/>
          <w:tab w:val="left" w:pos="5953"/>
          <w:tab w:val="left" w:pos="6507"/>
          <w:tab w:val="left" w:pos="7061"/>
          <w:tab w:val="left" w:pos="7615"/>
        </w:tabs>
        <w:ind w:left="43"/>
        <w:jc w:val="left"/>
        <w:rPr>
          <w:rFonts w:cs="Arial"/>
          <w:sz w:val="16"/>
          <w:szCs w:val="16"/>
          <w:lang w:val="it-IT" w:eastAsia="it-IT"/>
        </w:rPr>
      </w:pPr>
    </w:p>
    <w:p w14:paraId="61C2BE3F" w14:textId="52EE499D" w:rsidR="003B7537" w:rsidRPr="003B7537" w:rsidRDefault="003B7537" w:rsidP="003B7537">
      <w:pPr>
        <w:tabs>
          <w:tab w:val="left" w:pos="2623"/>
          <w:tab w:val="left" w:pos="3178"/>
          <w:tab w:val="left" w:pos="3733"/>
          <w:tab w:val="left" w:pos="4288"/>
          <w:tab w:val="left" w:pos="4843"/>
          <w:tab w:val="left" w:pos="5398"/>
          <w:tab w:val="left" w:pos="5953"/>
          <w:tab w:val="left" w:pos="6507"/>
          <w:tab w:val="left" w:pos="7061"/>
          <w:tab w:val="left" w:pos="7615"/>
        </w:tabs>
        <w:ind w:left="43"/>
        <w:jc w:val="left"/>
        <w:rPr>
          <w:rFonts w:cs="Arial"/>
          <w:sz w:val="16"/>
          <w:szCs w:val="16"/>
          <w:lang w:val="it-IT" w:eastAsia="it-IT"/>
        </w:rPr>
      </w:pPr>
      <w:r w:rsidRPr="003B7537">
        <w:rPr>
          <w:rFonts w:cs="Arial"/>
          <w:sz w:val="16"/>
          <w:szCs w:val="16"/>
          <w:lang w:val="it-IT" w:eastAsia="it-IT"/>
        </w:rPr>
        <w:tab/>
      </w:r>
      <w:r w:rsidRPr="003B7537">
        <w:rPr>
          <w:rFonts w:cs="Arial"/>
          <w:sz w:val="16"/>
          <w:szCs w:val="16"/>
          <w:lang w:val="it-IT" w:eastAsia="it-IT"/>
        </w:rPr>
        <w:tab/>
      </w:r>
      <w:r w:rsidRPr="003B7537">
        <w:rPr>
          <w:rFonts w:cs="Arial"/>
          <w:sz w:val="16"/>
          <w:szCs w:val="16"/>
          <w:lang w:val="it-IT" w:eastAsia="it-IT"/>
        </w:rPr>
        <w:tab/>
      </w:r>
      <w:r w:rsidRPr="003B7537">
        <w:rPr>
          <w:rFonts w:cs="Arial"/>
          <w:sz w:val="16"/>
          <w:szCs w:val="16"/>
          <w:lang w:val="it-IT" w:eastAsia="it-IT"/>
        </w:rPr>
        <w:tab/>
      </w:r>
    </w:p>
    <w:tbl>
      <w:tblPr>
        <w:tblW w:w="7806" w:type="dxa"/>
        <w:tblInd w:w="43" w:type="dxa"/>
        <w:tblCellMar>
          <w:left w:w="70" w:type="dxa"/>
          <w:right w:w="70" w:type="dxa"/>
        </w:tblCellMar>
        <w:tblLook w:val="04A0" w:firstRow="1" w:lastRow="0" w:firstColumn="1" w:lastColumn="0" w:noHBand="0" w:noVBand="1"/>
      </w:tblPr>
      <w:tblGrid>
        <w:gridCol w:w="2437"/>
        <w:gridCol w:w="992"/>
        <w:gridCol w:w="2410"/>
        <w:gridCol w:w="1413"/>
        <w:gridCol w:w="554"/>
      </w:tblGrid>
      <w:tr w:rsidR="003B7537" w:rsidRPr="003B7537" w14:paraId="0E3A149D" w14:textId="77777777" w:rsidTr="006307F4">
        <w:trPr>
          <w:trHeight w:val="300"/>
        </w:trPr>
        <w:tc>
          <w:tcPr>
            <w:tcW w:w="2437" w:type="dxa"/>
            <w:tcBorders>
              <w:top w:val="nil"/>
              <w:left w:val="nil"/>
              <w:bottom w:val="nil"/>
              <w:right w:val="single" w:sz="4" w:space="0" w:color="auto"/>
            </w:tcBorders>
            <w:noWrap/>
            <w:vAlign w:val="bottom"/>
            <w:hideMark/>
          </w:tcPr>
          <w:p w14:paraId="07095945" w14:textId="77777777" w:rsidR="003B7537" w:rsidRPr="003B7537" w:rsidRDefault="003B7537" w:rsidP="003B7537">
            <w:pPr>
              <w:spacing w:after="200" w:line="276" w:lineRule="auto"/>
              <w:jc w:val="left"/>
              <w:rPr>
                <w:rFonts w:cs="Arial"/>
                <w:sz w:val="16"/>
                <w:szCs w:val="16"/>
                <w:lang w:val="it-IT" w:eastAsia="it-IT"/>
              </w:rPr>
            </w:pPr>
          </w:p>
        </w:tc>
        <w:tc>
          <w:tcPr>
            <w:tcW w:w="992" w:type="dxa"/>
            <w:tcBorders>
              <w:top w:val="single" w:sz="8" w:space="0" w:color="auto"/>
              <w:left w:val="single" w:sz="4" w:space="0" w:color="auto"/>
              <w:bottom w:val="nil"/>
              <w:right w:val="nil"/>
            </w:tcBorders>
            <w:noWrap/>
            <w:vAlign w:val="bottom"/>
            <w:hideMark/>
          </w:tcPr>
          <w:p w14:paraId="0CB27281" w14:textId="77777777" w:rsidR="003B7537" w:rsidRPr="003B7537" w:rsidRDefault="003B7537" w:rsidP="003B7537">
            <w:pPr>
              <w:jc w:val="left"/>
              <w:rPr>
                <w:rFonts w:cs="Arial"/>
                <w:sz w:val="16"/>
                <w:szCs w:val="16"/>
                <w:lang w:val="it-IT" w:eastAsia="it-IT"/>
              </w:rPr>
            </w:pPr>
            <w:r w:rsidRPr="003B7537">
              <w:rPr>
                <w:rFonts w:cs="Arial"/>
                <w:sz w:val="16"/>
                <w:szCs w:val="16"/>
                <w:lang w:val="it-IT" w:eastAsia="it-IT"/>
              </w:rPr>
              <w:t> </w:t>
            </w:r>
          </w:p>
        </w:tc>
        <w:tc>
          <w:tcPr>
            <w:tcW w:w="2410" w:type="dxa"/>
            <w:tcBorders>
              <w:top w:val="single" w:sz="8" w:space="0" w:color="auto"/>
              <w:left w:val="nil"/>
              <w:bottom w:val="nil"/>
              <w:right w:val="single" w:sz="8" w:space="0" w:color="auto"/>
            </w:tcBorders>
            <w:noWrap/>
            <w:vAlign w:val="bottom"/>
            <w:hideMark/>
          </w:tcPr>
          <w:p w14:paraId="34DF6873" w14:textId="77777777" w:rsidR="003B7537" w:rsidRPr="003B7537" w:rsidRDefault="003B7537" w:rsidP="003B7537">
            <w:pPr>
              <w:jc w:val="left"/>
              <w:rPr>
                <w:rFonts w:cs="Arial"/>
                <w:sz w:val="16"/>
                <w:szCs w:val="16"/>
                <w:lang w:val="it-IT" w:eastAsia="it-IT"/>
              </w:rPr>
            </w:pPr>
            <w:r w:rsidRPr="003B7537">
              <w:rPr>
                <w:rFonts w:cs="Arial"/>
                <w:sz w:val="16"/>
                <w:szCs w:val="16"/>
                <w:lang w:val="it-IT" w:eastAsia="it-IT"/>
              </w:rPr>
              <w:t>  </w:t>
            </w:r>
          </w:p>
        </w:tc>
        <w:tc>
          <w:tcPr>
            <w:tcW w:w="1413" w:type="dxa"/>
            <w:noWrap/>
            <w:vAlign w:val="bottom"/>
            <w:hideMark/>
          </w:tcPr>
          <w:p w14:paraId="79B6D658" w14:textId="77777777" w:rsidR="003B7537" w:rsidRPr="003B7537" w:rsidRDefault="003B7537" w:rsidP="003B7537">
            <w:pPr>
              <w:spacing w:after="200" w:line="276" w:lineRule="auto"/>
              <w:jc w:val="left"/>
              <w:rPr>
                <w:rFonts w:cs="Arial"/>
                <w:sz w:val="16"/>
                <w:szCs w:val="16"/>
                <w:lang w:val="it-IT" w:eastAsia="it-IT"/>
              </w:rPr>
            </w:pPr>
          </w:p>
        </w:tc>
        <w:tc>
          <w:tcPr>
            <w:tcW w:w="554" w:type="dxa"/>
            <w:noWrap/>
            <w:vAlign w:val="bottom"/>
            <w:hideMark/>
          </w:tcPr>
          <w:p w14:paraId="7649F49D" w14:textId="77777777" w:rsidR="003B7537" w:rsidRPr="003B7537" w:rsidRDefault="003B7537" w:rsidP="003B7537">
            <w:pPr>
              <w:jc w:val="left"/>
              <w:rPr>
                <w:rFonts w:ascii="Calibri" w:eastAsia="Calibri" w:hAnsi="Calibri" w:cs="Calibri"/>
                <w:sz w:val="20"/>
                <w:lang w:val="it-IT" w:eastAsia="it-IT"/>
              </w:rPr>
            </w:pPr>
          </w:p>
        </w:tc>
      </w:tr>
      <w:tr w:rsidR="003B7537" w:rsidRPr="003B7537" w14:paraId="7B3F6576" w14:textId="77777777" w:rsidTr="006307F4">
        <w:trPr>
          <w:trHeight w:val="300"/>
        </w:trPr>
        <w:tc>
          <w:tcPr>
            <w:tcW w:w="2437" w:type="dxa"/>
            <w:tcBorders>
              <w:top w:val="nil"/>
              <w:left w:val="nil"/>
              <w:bottom w:val="nil"/>
              <w:right w:val="single" w:sz="4" w:space="0" w:color="auto"/>
            </w:tcBorders>
            <w:noWrap/>
            <w:vAlign w:val="bottom"/>
            <w:hideMark/>
          </w:tcPr>
          <w:p w14:paraId="65357BF6" w14:textId="77777777" w:rsidR="003B7537" w:rsidRPr="003B7537" w:rsidRDefault="003B7537" w:rsidP="003B7537">
            <w:pPr>
              <w:jc w:val="left"/>
              <w:rPr>
                <w:rFonts w:ascii="Calibri" w:eastAsia="Calibri" w:hAnsi="Calibri" w:cs="Calibri"/>
                <w:sz w:val="20"/>
                <w:lang w:val="it-IT" w:eastAsia="it-IT"/>
              </w:rPr>
            </w:pPr>
          </w:p>
        </w:tc>
        <w:tc>
          <w:tcPr>
            <w:tcW w:w="992" w:type="dxa"/>
            <w:tcBorders>
              <w:top w:val="nil"/>
              <w:left w:val="single" w:sz="4" w:space="0" w:color="auto"/>
              <w:bottom w:val="nil"/>
              <w:right w:val="nil"/>
            </w:tcBorders>
            <w:noWrap/>
            <w:vAlign w:val="center"/>
            <w:hideMark/>
          </w:tcPr>
          <w:p w14:paraId="4FE17DA8" w14:textId="77777777" w:rsidR="003B7537" w:rsidRPr="003B7537" w:rsidRDefault="003B7537" w:rsidP="003B7537">
            <w:pPr>
              <w:jc w:val="center"/>
              <w:rPr>
                <w:rFonts w:cs="Arial"/>
                <w:b/>
                <w:bCs/>
                <w:szCs w:val="22"/>
                <w:lang w:val="it-IT" w:eastAsia="it-IT"/>
              </w:rPr>
            </w:pPr>
            <w:r w:rsidRPr="003B7537">
              <w:rPr>
                <w:rFonts w:cs="Arial"/>
                <w:b/>
                <w:bCs/>
                <w:szCs w:val="22"/>
                <w:lang w:val="it-IT" w:eastAsia="it-IT"/>
              </w:rPr>
              <w:t>1</w:t>
            </w:r>
          </w:p>
        </w:tc>
        <w:tc>
          <w:tcPr>
            <w:tcW w:w="2410" w:type="dxa"/>
            <w:tcBorders>
              <w:top w:val="nil"/>
              <w:left w:val="nil"/>
              <w:bottom w:val="nil"/>
              <w:right w:val="single" w:sz="8" w:space="0" w:color="000000"/>
            </w:tcBorders>
            <w:noWrap/>
            <w:hideMark/>
          </w:tcPr>
          <w:p w14:paraId="189E8873" w14:textId="77777777" w:rsidR="003B7537" w:rsidRPr="003B7537" w:rsidRDefault="003B7537" w:rsidP="003B7537">
            <w:pPr>
              <w:jc w:val="left"/>
              <w:rPr>
                <w:rFonts w:asciiTheme="minorHAnsi" w:eastAsiaTheme="minorHAnsi" w:hAnsiTheme="minorHAnsi" w:cstheme="minorBidi"/>
                <w:sz w:val="24"/>
                <w:szCs w:val="24"/>
                <w:lang w:val="it-IT" w:eastAsia="en-US"/>
              </w:rPr>
            </w:pPr>
            <w:proofErr w:type="spellStart"/>
            <w:r w:rsidRPr="003B7537">
              <w:rPr>
                <w:rFonts w:asciiTheme="minorHAnsi" w:eastAsiaTheme="minorHAnsi" w:hAnsiTheme="minorHAnsi" w:cstheme="minorBidi"/>
                <w:sz w:val="24"/>
                <w:szCs w:val="24"/>
                <w:lang w:val="it-IT" w:eastAsia="en-US"/>
              </w:rPr>
              <w:t>Not</w:t>
            </w:r>
            <w:proofErr w:type="spellEnd"/>
            <w:r w:rsidRPr="003B7537">
              <w:rPr>
                <w:rFonts w:asciiTheme="minorHAnsi" w:eastAsiaTheme="minorHAnsi" w:hAnsiTheme="minorHAnsi" w:cstheme="minorBidi"/>
                <w:sz w:val="24"/>
                <w:szCs w:val="24"/>
                <w:lang w:val="it-IT" w:eastAsia="en-US"/>
              </w:rPr>
              <w:t xml:space="preserve"> </w:t>
            </w:r>
            <w:proofErr w:type="spellStart"/>
            <w:r w:rsidRPr="003B7537">
              <w:rPr>
                <w:rFonts w:asciiTheme="minorHAnsi" w:eastAsiaTheme="minorHAnsi" w:hAnsiTheme="minorHAnsi" w:cstheme="minorBidi"/>
                <w:sz w:val="24"/>
                <w:szCs w:val="24"/>
                <w:lang w:val="it-IT" w:eastAsia="en-US"/>
              </w:rPr>
              <w:t>applicable</w:t>
            </w:r>
            <w:proofErr w:type="spellEnd"/>
          </w:p>
        </w:tc>
        <w:tc>
          <w:tcPr>
            <w:tcW w:w="1413" w:type="dxa"/>
            <w:noWrap/>
            <w:vAlign w:val="bottom"/>
            <w:hideMark/>
          </w:tcPr>
          <w:p w14:paraId="14E56545" w14:textId="77777777" w:rsidR="003B7537" w:rsidRPr="003B7537" w:rsidRDefault="003B7537" w:rsidP="003B7537">
            <w:pPr>
              <w:spacing w:after="200" w:line="276" w:lineRule="auto"/>
              <w:jc w:val="left"/>
              <w:rPr>
                <w:rFonts w:cs="Arial"/>
                <w:b/>
                <w:bCs/>
                <w:i/>
                <w:iCs/>
                <w:szCs w:val="22"/>
                <w:lang w:val="it-IT" w:eastAsia="it-IT"/>
              </w:rPr>
            </w:pPr>
          </w:p>
        </w:tc>
        <w:tc>
          <w:tcPr>
            <w:tcW w:w="554" w:type="dxa"/>
            <w:noWrap/>
            <w:vAlign w:val="bottom"/>
            <w:hideMark/>
          </w:tcPr>
          <w:p w14:paraId="3F6AB21A" w14:textId="77777777" w:rsidR="003B7537" w:rsidRPr="003B7537" w:rsidRDefault="003B7537" w:rsidP="003B7537">
            <w:pPr>
              <w:jc w:val="left"/>
              <w:rPr>
                <w:rFonts w:ascii="Calibri" w:eastAsia="Calibri" w:hAnsi="Calibri" w:cs="Calibri"/>
                <w:sz w:val="20"/>
                <w:lang w:val="it-IT" w:eastAsia="it-IT"/>
              </w:rPr>
            </w:pPr>
          </w:p>
        </w:tc>
      </w:tr>
      <w:tr w:rsidR="003B7537" w:rsidRPr="003B7537" w14:paraId="778803A5" w14:textId="77777777" w:rsidTr="006307F4">
        <w:trPr>
          <w:trHeight w:val="300"/>
        </w:trPr>
        <w:tc>
          <w:tcPr>
            <w:tcW w:w="2437" w:type="dxa"/>
            <w:tcBorders>
              <w:top w:val="nil"/>
              <w:left w:val="nil"/>
              <w:bottom w:val="nil"/>
              <w:right w:val="single" w:sz="4" w:space="0" w:color="auto"/>
            </w:tcBorders>
            <w:noWrap/>
            <w:vAlign w:val="bottom"/>
            <w:hideMark/>
          </w:tcPr>
          <w:p w14:paraId="4A244DC9" w14:textId="77777777" w:rsidR="003B7537" w:rsidRPr="003B7537" w:rsidRDefault="003B7537" w:rsidP="003B7537">
            <w:pPr>
              <w:jc w:val="left"/>
              <w:rPr>
                <w:rFonts w:ascii="Calibri" w:eastAsia="Calibri" w:hAnsi="Calibri" w:cs="Calibri"/>
                <w:sz w:val="20"/>
                <w:lang w:val="it-IT" w:eastAsia="it-IT"/>
              </w:rPr>
            </w:pPr>
          </w:p>
        </w:tc>
        <w:tc>
          <w:tcPr>
            <w:tcW w:w="992" w:type="dxa"/>
            <w:tcBorders>
              <w:top w:val="nil"/>
              <w:left w:val="single" w:sz="4" w:space="0" w:color="auto"/>
              <w:bottom w:val="nil"/>
              <w:right w:val="nil"/>
            </w:tcBorders>
            <w:noWrap/>
            <w:vAlign w:val="center"/>
            <w:hideMark/>
          </w:tcPr>
          <w:p w14:paraId="6DC903D7" w14:textId="77777777" w:rsidR="003B7537" w:rsidRPr="003B7537" w:rsidRDefault="003B7537" w:rsidP="003B7537">
            <w:pPr>
              <w:jc w:val="center"/>
              <w:rPr>
                <w:rFonts w:cs="Arial"/>
                <w:b/>
                <w:bCs/>
                <w:szCs w:val="22"/>
                <w:lang w:val="it-IT" w:eastAsia="it-IT"/>
              </w:rPr>
            </w:pPr>
            <w:r w:rsidRPr="003B7537">
              <w:rPr>
                <w:rFonts w:cs="Arial"/>
                <w:b/>
                <w:bCs/>
                <w:szCs w:val="22"/>
                <w:lang w:val="it-IT" w:eastAsia="it-IT"/>
              </w:rPr>
              <w:t>2</w:t>
            </w:r>
          </w:p>
        </w:tc>
        <w:tc>
          <w:tcPr>
            <w:tcW w:w="2410" w:type="dxa"/>
            <w:tcBorders>
              <w:top w:val="nil"/>
              <w:left w:val="nil"/>
              <w:bottom w:val="nil"/>
              <w:right w:val="single" w:sz="8" w:space="0" w:color="000000"/>
            </w:tcBorders>
            <w:noWrap/>
            <w:hideMark/>
          </w:tcPr>
          <w:p w14:paraId="53A5378E" w14:textId="77777777" w:rsidR="003B7537" w:rsidRPr="003B7537" w:rsidRDefault="003B7537" w:rsidP="003B7537">
            <w:pPr>
              <w:jc w:val="left"/>
              <w:rPr>
                <w:rFonts w:asciiTheme="minorHAnsi" w:eastAsiaTheme="minorHAnsi" w:hAnsiTheme="minorHAnsi" w:cstheme="minorBidi"/>
                <w:sz w:val="24"/>
                <w:szCs w:val="24"/>
                <w:lang w:val="it-IT" w:eastAsia="en-US"/>
              </w:rPr>
            </w:pPr>
            <w:proofErr w:type="spellStart"/>
            <w:r w:rsidRPr="003B7537">
              <w:rPr>
                <w:rFonts w:asciiTheme="minorHAnsi" w:eastAsiaTheme="minorHAnsi" w:hAnsiTheme="minorHAnsi" w:cstheme="minorBidi"/>
                <w:sz w:val="24"/>
                <w:szCs w:val="24"/>
                <w:lang w:val="it-IT" w:eastAsia="en-US"/>
              </w:rPr>
              <w:t>Poor</w:t>
            </w:r>
            <w:proofErr w:type="spellEnd"/>
          </w:p>
        </w:tc>
        <w:tc>
          <w:tcPr>
            <w:tcW w:w="1413" w:type="dxa"/>
            <w:noWrap/>
            <w:vAlign w:val="bottom"/>
            <w:hideMark/>
          </w:tcPr>
          <w:p w14:paraId="04512485" w14:textId="77777777" w:rsidR="003B7537" w:rsidRPr="003B7537" w:rsidRDefault="003B7537" w:rsidP="003B7537">
            <w:pPr>
              <w:spacing w:after="200" w:line="276" w:lineRule="auto"/>
              <w:jc w:val="left"/>
              <w:rPr>
                <w:rFonts w:cs="Arial"/>
                <w:b/>
                <w:bCs/>
                <w:i/>
                <w:iCs/>
                <w:szCs w:val="22"/>
                <w:lang w:val="it-IT" w:eastAsia="it-IT"/>
              </w:rPr>
            </w:pPr>
          </w:p>
        </w:tc>
        <w:tc>
          <w:tcPr>
            <w:tcW w:w="554" w:type="dxa"/>
            <w:noWrap/>
            <w:vAlign w:val="bottom"/>
            <w:hideMark/>
          </w:tcPr>
          <w:p w14:paraId="37F2C54E" w14:textId="77777777" w:rsidR="003B7537" w:rsidRPr="003B7537" w:rsidRDefault="003B7537" w:rsidP="003B7537">
            <w:pPr>
              <w:jc w:val="left"/>
              <w:rPr>
                <w:rFonts w:ascii="Calibri" w:eastAsia="Calibri" w:hAnsi="Calibri" w:cs="Calibri"/>
                <w:sz w:val="20"/>
                <w:lang w:val="it-IT" w:eastAsia="it-IT"/>
              </w:rPr>
            </w:pPr>
          </w:p>
        </w:tc>
      </w:tr>
      <w:tr w:rsidR="003B7537" w:rsidRPr="003B7537" w14:paraId="71226F02" w14:textId="77777777" w:rsidTr="006307F4">
        <w:trPr>
          <w:trHeight w:val="300"/>
        </w:trPr>
        <w:tc>
          <w:tcPr>
            <w:tcW w:w="2437" w:type="dxa"/>
            <w:tcBorders>
              <w:top w:val="nil"/>
              <w:left w:val="nil"/>
              <w:bottom w:val="nil"/>
              <w:right w:val="single" w:sz="4" w:space="0" w:color="auto"/>
            </w:tcBorders>
            <w:noWrap/>
            <w:vAlign w:val="bottom"/>
            <w:hideMark/>
          </w:tcPr>
          <w:p w14:paraId="3800C7A1" w14:textId="77777777" w:rsidR="003B7537" w:rsidRPr="003B7537" w:rsidRDefault="003B7537" w:rsidP="003B7537">
            <w:pPr>
              <w:jc w:val="left"/>
              <w:rPr>
                <w:rFonts w:ascii="Calibri" w:eastAsia="Calibri" w:hAnsi="Calibri" w:cs="Calibri"/>
                <w:sz w:val="20"/>
                <w:lang w:val="it-IT" w:eastAsia="it-IT"/>
              </w:rPr>
            </w:pPr>
          </w:p>
        </w:tc>
        <w:tc>
          <w:tcPr>
            <w:tcW w:w="992" w:type="dxa"/>
            <w:tcBorders>
              <w:top w:val="nil"/>
              <w:left w:val="single" w:sz="4" w:space="0" w:color="auto"/>
              <w:bottom w:val="nil"/>
              <w:right w:val="nil"/>
            </w:tcBorders>
            <w:noWrap/>
            <w:vAlign w:val="center"/>
            <w:hideMark/>
          </w:tcPr>
          <w:p w14:paraId="10F73A8A" w14:textId="77777777" w:rsidR="003B7537" w:rsidRPr="003B7537" w:rsidRDefault="003B7537" w:rsidP="003B7537">
            <w:pPr>
              <w:jc w:val="center"/>
              <w:rPr>
                <w:rFonts w:cs="Arial"/>
                <w:b/>
                <w:bCs/>
                <w:szCs w:val="22"/>
                <w:lang w:val="it-IT" w:eastAsia="it-IT"/>
              </w:rPr>
            </w:pPr>
            <w:r w:rsidRPr="003B7537">
              <w:rPr>
                <w:rFonts w:cs="Arial"/>
                <w:b/>
                <w:bCs/>
                <w:szCs w:val="22"/>
                <w:lang w:val="it-IT" w:eastAsia="it-IT"/>
              </w:rPr>
              <w:t>3</w:t>
            </w:r>
          </w:p>
        </w:tc>
        <w:tc>
          <w:tcPr>
            <w:tcW w:w="2410" w:type="dxa"/>
            <w:tcBorders>
              <w:top w:val="nil"/>
              <w:left w:val="nil"/>
              <w:bottom w:val="nil"/>
              <w:right w:val="single" w:sz="8" w:space="0" w:color="000000"/>
            </w:tcBorders>
            <w:noWrap/>
            <w:hideMark/>
          </w:tcPr>
          <w:p w14:paraId="778D8BCF" w14:textId="77777777" w:rsidR="003B7537" w:rsidRPr="003B7537" w:rsidRDefault="003B7537" w:rsidP="003B7537">
            <w:pPr>
              <w:jc w:val="left"/>
              <w:rPr>
                <w:rFonts w:asciiTheme="minorHAnsi" w:eastAsiaTheme="minorHAnsi" w:hAnsiTheme="minorHAnsi" w:cstheme="minorBidi"/>
                <w:sz w:val="24"/>
                <w:szCs w:val="24"/>
                <w:lang w:val="it-IT" w:eastAsia="en-US"/>
              </w:rPr>
            </w:pPr>
            <w:proofErr w:type="spellStart"/>
            <w:r w:rsidRPr="003B7537">
              <w:rPr>
                <w:rFonts w:asciiTheme="minorHAnsi" w:eastAsiaTheme="minorHAnsi" w:hAnsiTheme="minorHAnsi" w:cstheme="minorBidi"/>
                <w:sz w:val="24"/>
                <w:szCs w:val="24"/>
                <w:lang w:val="it-IT" w:eastAsia="en-US"/>
              </w:rPr>
              <w:t>Enough</w:t>
            </w:r>
            <w:proofErr w:type="spellEnd"/>
          </w:p>
        </w:tc>
        <w:tc>
          <w:tcPr>
            <w:tcW w:w="1413" w:type="dxa"/>
            <w:noWrap/>
            <w:vAlign w:val="bottom"/>
            <w:hideMark/>
          </w:tcPr>
          <w:p w14:paraId="0C396F93" w14:textId="77777777" w:rsidR="003B7537" w:rsidRPr="003B7537" w:rsidRDefault="003B7537" w:rsidP="003B7537">
            <w:pPr>
              <w:spacing w:after="200" w:line="276" w:lineRule="auto"/>
              <w:jc w:val="left"/>
              <w:rPr>
                <w:rFonts w:cs="Arial"/>
                <w:b/>
                <w:bCs/>
                <w:i/>
                <w:iCs/>
                <w:szCs w:val="22"/>
                <w:lang w:val="it-IT" w:eastAsia="it-IT"/>
              </w:rPr>
            </w:pPr>
          </w:p>
        </w:tc>
        <w:tc>
          <w:tcPr>
            <w:tcW w:w="554" w:type="dxa"/>
            <w:noWrap/>
            <w:vAlign w:val="bottom"/>
            <w:hideMark/>
          </w:tcPr>
          <w:p w14:paraId="127A191F" w14:textId="77777777" w:rsidR="003B7537" w:rsidRPr="003B7537" w:rsidRDefault="003B7537" w:rsidP="003B7537">
            <w:pPr>
              <w:jc w:val="left"/>
              <w:rPr>
                <w:rFonts w:ascii="Calibri" w:eastAsia="Calibri" w:hAnsi="Calibri" w:cs="Calibri"/>
                <w:sz w:val="20"/>
                <w:lang w:val="it-IT" w:eastAsia="it-IT"/>
              </w:rPr>
            </w:pPr>
          </w:p>
        </w:tc>
      </w:tr>
      <w:tr w:rsidR="003B7537" w:rsidRPr="003B7537" w14:paraId="601B9D59" w14:textId="77777777" w:rsidTr="006307F4">
        <w:trPr>
          <w:trHeight w:val="300"/>
        </w:trPr>
        <w:tc>
          <w:tcPr>
            <w:tcW w:w="2437" w:type="dxa"/>
            <w:tcBorders>
              <w:top w:val="nil"/>
              <w:left w:val="nil"/>
              <w:bottom w:val="nil"/>
              <w:right w:val="single" w:sz="4" w:space="0" w:color="auto"/>
            </w:tcBorders>
            <w:noWrap/>
            <w:vAlign w:val="bottom"/>
            <w:hideMark/>
          </w:tcPr>
          <w:p w14:paraId="51099B22" w14:textId="77777777" w:rsidR="003B7537" w:rsidRPr="003B7537" w:rsidRDefault="003B7537" w:rsidP="003B7537">
            <w:pPr>
              <w:jc w:val="left"/>
              <w:rPr>
                <w:rFonts w:ascii="Calibri" w:eastAsia="Calibri" w:hAnsi="Calibri" w:cs="Calibri"/>
                <w:sz w:val="20"/>
                <w:lang w:val="it-IT" w:eastAsia="it-IT"/>
              </w:rPr>
            </w:pPr>
          </w:p>
        </w:tc>
        <w:tc>
          <w:tcPr>
            <w:tcW w:w="992" w:type="dxa"/>
            <w:tcBorders>
              <w:top w:val="nil"/>
              <w:left w:val="single" w:sz="4" w:space="0" w:color="auto"/>
              <w:bottom w:val="nil"/>
              <w:right w:val="nil"/>
            </w:tcBorders>
            <w:noWrap/>
            <w:vAlign w:val="center"/>
            <w:hideMark/>
          </w:tcPr>
          <w:p w14:paraId="7891477B" w14:textId="77777777" w:rsidR="003B7537" w:rsidRPr="003B7537" w:rsidRDefault="003B7537" w:rsidP="003B7537">
            <w:pPr>
              <w:jc w:val="center"/>
              <w:rPr>
                <w:rFonts w:cs="Arial"/>
                <w:b/>
                <w:bCs/>
                <w:szCs w:val="22"/>
                <w:lang w:val="it-IT" w:eastAsia="it-IT"/>
              </w:rPr>
            </w:pPr>
            <w:r w:rsidRPr="003B7537">
              <w:rPr>
                <w:rFonts w:cs="Arial"/>
                <w:b/>
                <w:bCs/>
                <w:szCs w:val="22"/>
                <w:lang w:val="it-IT" w:eastAsia="it-IT"/>
              </w:rPr>
              <w:t>4</w:t>
            </w:r>
          </w:p>
        </w:tc>
        <w:tc>
          <w:tcPr>
            <w:tcW w:w="2410" w:type="dxa"/>
            <w:tcBorders>
              <w:top w:val="nil"/>
              <w:left w:val="nil"/>
              <w:bottom w:val="nil"/>
              <w:right w:val="single" w:sz="8" w:space="0" w:color="000000"/>
            </w:tcBorders>
            <w:noWrap/>
            <w:hideMark/>
          </w:tcPr>
          <w:p w14:paraId="78703B9B" w14:textId="77777777" w:rsidR="003B7537" w:rsidRPr="003B7537" w:rsidRDefault="003B7537" w:rsidP="003B7537">
            <w:pPr>
              <w:jc w:val="left"/>
              <w:rPr>
                <w:rFonts w:asciiTheme="minorHAnsi" w:eastAsiaTheme="minorHAnsi" w:hAnsiTheme="minorHAnsi" w:cstheme="minorBidi"/>
                <w:sz w:val="24"/>
                <w:szCs w:val="24"/>
                <w:lang w:val="it-IT" w:eastAsia="en-US"/>
              </w:rPr>
            </w:pPr>
            <w:proofErr w:type="spellStart"/>
            <w:r w:rsidRPr="003B7537">
              <w:rPr>
                <w:rFonts w:asciiTheme="minorHAnsi" w:eastAsiaTheme="minorHAnsi" w:hAnsiTheme="minorHAnsi" w:cstheme="minorBidi"/>
                <w:sz w:val="24"/>
                <w:szCs w:val="24"/>
                <w:lang w:val="it-IT" w:eastAsia="en-US"/>
              </w:rPr>
              <w:t>Discreet</w:t>
            </w:r>
            <w:proofErr w:type="spellEnd"/>
          </w:p>
        </w:tc>
        <w:tc>
          <w:tcPr>
            <w:tcW w:w="1413" w:type="dxa"/>
            <w:noWrap/>
            <w:vAlign w:val="bottom"/>
            <w:hideMark/>
          </w:tcPr>
          <w:p w14:paraId="04ABA851" w14:textId="77777777" w:rsidR="003B7537" w:rsidRPr="003B7537" w:rsidRDefault="003B7537" w:rsidP="003B7537">
            <w:pPr>
              <w:spacing w:after="200" w:line="276" w:lineRule="auto"/>
              <w:jc w:val="left"/>
              <w:rPr>
                <w:rFonts w:cs="Arial"/>
                <w:b/>
                <w:bCs/>
                <w:i/>
                <w:iCs/>
                <w:szCs w:val="22"/>
                <w:lang w:val="it-IT" w:eastAsia="it-IT"/>
              </w:rPr>
            </w:pPr>
          </w:p>
        </w:tc>
        <w:tc>
          <w:tcPr>
            <w:tcW w:w="554" w:type="dxa"/>
            <w:noWrap/>
            <w:vAlign w:val="bottom"/>
            <w:hideMark/>
          </w:tcPr>
          <w:p w14:paraId="4864DA68" w14:textId="77777777" w:rsidR="003B7537" w:rsidRPr="003B7537" w:rsidRDefault="003B7537" w:rsidP="003B7537">
            <w:pPr>
              <w:jc w:val="left"/>
              <w:rPr>
                <w:rFonts w:ascii="Calibri" w:eastAsia="Calibri" w:hAnsi="Calibri" w:cs="Calibri"/>
                <w:sz w:val="20"/>
                <w:lang w:val="it-IT" w:eastAsia="it-IT"/>
              </w:rPr>
            </w:pPr>
          </w:p>
        </w:tc>
      </w:tr>
      <w:tr w:rsidR="003B7537" w:rsidRPr="003B7537" w14:paraId="45D337F8" w14:textId="77777777" w:rsidTr="006307F4">
        <w:trPr>
          <w:trHeight w:val="300"/>
        </w:trPr>
        <w:tc>
          <w:tcPr>
            <w:tcW w:w="2437" w:type="dxa"/>
            <w:tcBorders>
              <w:top w:val="nil"/>
              <w:left w:val="nil"/>
              <w:bottom w:val="nil"/>
              <w:right w:val="single" w:sz="4" w:space="0" w:color="auto"/>
            </w:tcBorders>
            <w:noWrap/>
            <w:vAlign w:val="bottom"/>
            <w:hideMark/>
          </w:tcPr>
          <w:p w14:paraId="1E7049CF" w14:textId="77777777" w:rsidR="003B7537" w:rsidRPr="003B7537" w:rsidRDefault="003B7537" w:rsidP="003B7537">
            <w:pPr>
              <w:jc w:val="left"/>
              <w:rPr>
                <w:rFonts w:ascii="Calibri" w:eastAsia="Calibri" w:hAnsi="Calibri" w:cs="Calibri"/>
                <w:sz w:val="20"/>
                <w:lang w:val="it-IT" w:eastAsia="it-IT"/>
              </w:rPr>
            </w:pPr>
          </w:p>
        </w:tc>
        <w:tc>
          <w:tcPr>
            <w:tcW w:w="992" w:type="dxa"/>
            <w:tcBorders>
              <w:top w:val="nil"/>
              <w:left w:val="single" w:sz="4" w:space="0" w:color="auto"/>
              <w:bottom w:val="nil"/>
              <w:right w:val="nil"/>
            </w:tcBorders>
            <w:noWrap/>
            <w:vAlign w:val="center"/>
            <w:hideMark/>
          </w:tcPr>
          <w:p w14:paraId="54CC41F2" w14:textId="77777777" w:rsidR="003B7537" w:rsidRPr="003B7537" w:rsidRDefault="003B7537" w:rsidP="003B7537">
            <w:pPr>
              <w:jc w:val="center"/>
              <w:rPr>
                <w:rFonts w:cs="Arial"/>
                <w:b/>
                <w:bCs/>
                <w:szCs w:val="22"/>
                <w:lang w:val="it-IT" w:eastAsia="it-IT"/>
              </w:rPr>
            </w:pPr>
            <w:r w:rsidRPr="003B7537">
              <w:rPr>
                <w:rFonts w:cs="Arial"/>
                <w:b/>
                <w:bCs/>
                <w:szCs w:val="22"/>
                <w:lang w:val="it-IT" w:eastAsia="it-IT"/>
              </w:rPr>
              <w:t>5</w:t>
            </w:r>
          </w:p>
        </w:tc>
        <w:tc>
          <w:tcPr>
            <w:tcW w:w="2410" w:type="dxa"/>
            <w:tcBorders>
              <w:top w:val="nil"/>
              <w:left w:val="nil"/>
              <w:bottom w:val="nil"/>
              <w:right w:val="single" w:sz="8" w:space="0" w:color="000000"/>
            </w:tcBorders>
            <w:noWrap/>
            <w:hideMark/>
          </w:tcPr>
          <w:p w14:paraId="3B0AC026" w14:textId="77777777" w:rsidR="003B7537" w:rsidRPr="003B7537" w:rsidRDefault="003B7537" w:rsidP="003B7537">
            <w:pPr>
              <w:jc w:val="left"/>
              <w:rPr>
                <w:rFonts w:asciiTheme="minorHAnsi" w:eastAsiaTheme="minorHAnsi" w:hAnsiTheme="minorHAnsi" w:cstheme="minorBidi"/>
                <w:sz w:val="24"/>
                <w:szCs w:val="24"/>
                <w:lang w:val="it-IT" w:eastAsia="en-US"/>
              </w:rPr>
            </w:pPr>
            <w:proofErr w:type="spellStart"/>
            <w:r w:rsidRPr="003B7537">
              <w:rPr>
                <w:rFonts w:asciiTheme="minorHAnsi" w:eastAsiaTheme="minorHAnsi" w:hAnsiTheme="minorHAnsi" w:cstheme="minorBidi"/>
                <w:sz w:val="24"/>
                <w:szCs w:val="24"/>
                <w:lang w:val="it-IT" w:eastAsia="en-US"/>
              </w:rPr>
              <w:t>Excellent</w:t>
            </w:r>
            <w:proofErr w:type="spellEnd"/>
          </w:p>
        </w:tc>
        <w:tc>
          <w:tcPr>
            <w:tcW w:w="1413" w:type="dxa"/>
            <w:noWrap/>
            <w:vAlign w:val="bottom"/>
            <w:hideMark/>
          </w:tcPr>
          <w:p w14:paraId="267A467A" w14:textId="77777777" w:rsidR="003B7537" w:rsidRPr="003B7537" w:rsidRDefault="003B7537" w:rsidP="003B7537">
            <w:pPr>
              <w:spacing w:after="200" w:line="276" w:lineRule="auto"/>
              <w:jc w:val="left"/>
              <w:rPr>
                <w:rFonts w:cs="Arial"/>
                <w:b/>
                <w:bCs/>
                <w:i/>
                <w:iCs/>
                <w:szCs w:val="22"/>
                <w:lang w:val="it-IT" w:eastAsia="it-IT"/>
              </w:rPr>
            </w:pPr>
          </w:p>
        </w:tc>
        <w:tc>
          <w:tcPr>
            <w:tcW w:w="554" w:type="dxa"/>
            <w:noWrap/>
            <w:vAlign w:val="bottom"/>
            <w:hideMark/>
          </w:tcPr>
          <w:p w14:paraId="3BEE738A" w14:textId="77777777" w:rsidR="003B7537" w:rsidRPr="003B7537" w:rsidRDefault="003B7537" w:rsidP="003B7537">
            <w:pPr>
              <w:jc w:val="left"/>
              <w:rPr>
                <w:rFonts w:ascii="Calibri" w:eastAsia="Calibri" w:hAnsi="Calibri" w:cs="Calibri"/>
                <w:sz w:val="20"/>
                <w:lang w:val="it-IT" w:eastAsia="it-IT"/>
              </w:rPr>
            </w:pPr>
          </w:p>
        </w:tc>
      </w:tr>
      <w:tr w:rsidR="003B7537" w:rsidRPr="003B7537" w14:paraId="071A9F26" w14:textId="77777777" w:rsidTr="006307F4">
        <w:trPr>
          <w:trHeight w:val="300"/>
        </w:trPr>
        <w:tc>
          <w:tcPr>
            <w:tcW w:w="2437" w:type="dxa"/>
            <w:tcBorders>
              <w:top w:val="nil"/>
              <w:left w:val="nil"/>
              <w:bottom w:val="nil"/>
              <w:right w:val="single" w:sz="4" w:space="0" w:color="auto"/>
            </w:tcBorders>
            <w:noWrap/>
            <w:vAlign w:val="bottom"/>
            <w:hideMark/>
          </w:tcPr>
          <w:p w14:paraId="5316FFD5" w14:textId="77777777" w:rsidR="003B7537" w:rsidRPr="003B7537" w:rsidRDefault="003B7537" w:rsidP="003B7537">
            <w:pPr>
              <w:jc w:val="left"/>
              <w:rPr>
                <w:rFonts w:ascii="Calibri" w:eastAsia="Calibri" w:hAnsi="Calibri" w:cs="Calibri"/>
                <w:sz w:val="20"/>
                <w:lang w:val="it-IT" w:eastAsia="it-IT"/>
              </w:rPr>
            </w:pPr>
          </w:p>
        </w:tc>
        <w:tc>
          <w:tcPr>
            <w:tcW w:w="992" w:type="dxa"/>
            <w:tcBorders>
              <w:top w:val="nil"/>
              <w:left w:val="single" w:sz="4" w:space="0" w:color="auto"/>
              <w:bottom w:val="single" w:sz="8" w:space="0" w:color="auto"/>
              <w:right w:val="nil"/>
            </w:tcBorders>
            <w:noWrap/>
            <w:vAlign w:val="center"/>
            <w:hideMark/>
          </w:tcPr>
          <w:p w14:paraId="346166F2" w14:textId="77777777" w:rsidR="003B7537" w:rsidRPr="003B7537" w:rsidRDefault="003B7537" w:rsidP="003B7537">
            <w:pPr>
              <w:jc w:val="left"/>
              <w:rPr>
                <w:rFonts w:ascii="Calibri" w:eastAsia="Calibri" w:hAnsi="Calibri" w:cs="Calibri"/>
                <w:sz w:val="16"/>
                <w:szCs w:val="16"/>
                <w:lang w:val="it-IT" w:eastAsia="it-IT"/>
              </w:rPr>
            </w:pPr>
          </w:p>
        </w:tc>
        <w:tc>
          <w:tcPr>
            <w:tcW w:w="2410" w:type="dxa"/>
            <w:tcBorders>
              <w:top w:val="nil"/>
              <w:left w:val="nil"/>
              <w:bottom w:val="single" w:sz="8" w:space="0" w:color="auto"/>
              <w:right w:val="single" w:sz="8" w:space="0" w:color="auto"/>
            </w:tcBorders>
            <w:noWrap/>
            <w:vAlign w:val="bottom"/>
            <w:hideMark/>
          </w:tcPr>
          <w:p w14:paraId="17B72038" w14:textId="77777777" w:rsidR="003B7537" w:rsidRPr="003B7537" w:rsidRDefault="003B7537" w:rsidP="003B7537">
            <w:pPr>
              <w:jc w:val="left"/>
              <w:rPr>
                <w:rFonts w:cs="Arial"/>
                <w:sz w:val="16"/>
                <w:szCs w:val="16"/>
                <w:lang w:val="it-IT" w:eastAsia="it-IT"/>
              </w:rPr>
            </w:pPr>
          </w:p>
        </w:tc>
        <w:tc>
          <w:tcPr>
            <w:tcW w:w="1413" w:type="dxa"/>
            <w:noWrap/>
            <w:vAlign w:val="bottom"/>
            <w:hideMark/>
          </w:tcPr>
          <w:p w14:paraId="675BB0B3" w14:textId="77777777" w:rsidR="003B7537" w:rsidRPr="003B7537" w:rsidRDefault="003B7537" w:rsidP="003B7537">
            <w:pPr>
              <w:spacing w:after="200" w:line="276" w:lineRule="auto"/>
              <w:jc w:val="left"/>
              <w:rPr>
                <w:rFonts w:cs="Arial"/>
                <w:sz w:val="16"/>
                <w:szCs w:val="16"/>
                <w:lang w:val="it-IT" w:eastAsia="it-IT"/>
              </w:rPr>
            </w:pPr>
          </w:p>
        </w:tc>
        <w:tc>
          <w:tcPr>
            <w:tcW w:w="554" w:type="dxa"/>
            <w:noWrap/>
            <w:vAlign w:val="bottom"/>
            <w:hideMark/>
          </w:tcPr>
          <w:p w14:paraId="4396B13F" w14:textId="77777777" w:rsidR="003B7537" w:rsidRPr="003B7537" w:rsidRDefault="003B7537" w:rsidP="003B7537">
            <w:pPr>
              <w:jc w:val="left"/>
              <w:rPr>
                <w:rFonts w:ascii="Calibri" w:eastAsia="Calibri" w:hAnsi="Calibri" w:cs="Calibri"/>
                <w:sz w:val="20"/>
                <w:lang w:val="it-IT" w:eastAsia="it-IT"/>
              </w:rPr>
            </w:pPr>
          </w:p>
        </w:tc>
      </w:tr>
    </w:tbl>
    <w:p w14:paraId="06BAF318" w14:textId="77777777" w:rsidR="003B7537" w:rsidRPr="003B7537" w:rsidRDefault="003B7537" w:rsidP="003B7537">
      <w:pPr>
        <w:spacing w:after="200" w:line="276" w:lineRule="auto"/>
        <w:jc w:val="left"/>
        <w:rPr>
          <w:rFonts w:ascii="Calibri" w:eastAsia="Calibri" w:hAnsi="Calibri"/>
          <w:szCs w:val="22"/>
          <w:lang w:val="it-IT" w:eastAsia="en-US"/>
        </w:rPr>
      </w:pPr>
    </w:p>
    <w:p w14:paraId="4D0C864E" w14:textId="77777777" w:rsidR="003B7537" w:rsidRPr="003B7537" w:rsidRDefault="003B7537" w:rsidP="003B7537">
      <w:pPr>
        <w:spacing w:after="160" w:line="259" w:lineRule="auto"/>
        <w:ind w:left="360" w:right="758"/>
        <w:rPr>
          <w:rFonts w:ascii="Averia Sans" w:eastAsia="Calibri" w:hAnsi="Averia Sans" w:cs="Arial"/>
          <w:sz w:val="24"/>
          <w:szCs w:val="24"/>
          <w:lang w:val="en-US" w:eastAsia="en-US"/>
        </w:rPr>
      </w:pPr>
      <w:r w:rsidRPr="003B7537">
        <w:rPr>
          <w:rFonts w:ascii="Averia Sans" w:eastAsia="Calibri" w:hAnsi="Averia Sans" w:cs="Arial"/>
          <w:sz w:val="24"/>
          <w:szCs w:val="24"/>
          <w:lang w:val="en-US" w:eastAsia="en-US"/>
        </w:rPr>
        <w:t>The records of each training session are maintained by filling out appropriate forms.</w:t>
      </w:r>
    </w:p>
    <w:p w14:paraId="74894D14" w14:textId="383764B7" w:rsidR="003B7537" w:rsidRDefault="003B7537" w:rsidP="003B7537">
      <w:pPr>
        <w:spacing w:after="160" w:line="259" w:lineRule="auto"/>
        <w:ind w:left="360" w:right="758"/>
        <w:rPr>
          <w:rFonts w:ascii="Averia Sans" w:eastAsia="Calibri" w:hAnsi="Averia Sans" w:cs="Arial"/>
          <w:sz w:val="24"/>
          <w:szCs w:val="24"/>
          <w:lang w:val="en-US" w:eastAsia="en-US"/>
        </w:rPr>
      </w:pPr>
      <w:r w:rsidRPr="003B7537">
        <w:rPr>
          <w:rFonts w:ascii="Averia Sans" w:eastAsia="Calibri" w:hAnsi="Averia Sans" w:cs="Arial"/>
          <w:sz w:val="24"/>
          <w:szCs w:val="24"/>
          <w:lang w:val="en-US" w:eastAsia="en-US"/>
        </w:rPr>
        <w:t>Semi-annually the organization assesses the status of the competences and responsibilities of each function.</w:t>
      </w:r>
    </w:p>
    <w:p w14:paraId="401F8CAF" w14:textId="77777777" w:rsidR="00390CD2" w:rsidRPr="00415422" w:rsidRDefault="00390CD2" w:rsidP="00415422">
      <w:pPr>
        <w:spacing w:after="160" w:line="259" w:lineRule="auto"/>
        <w:ind w:left="360" w:right="758"/>
        <w:rPr>
          <w:rFonts w:ascii="Averia Sans" w:eastAsiaTheme="minorHAnsi" w:hAnsi="Averia Sans"/>
          <w:sz w:val="24"/>
          <w:lang w:val="en-US"/>
        </w:rPr>
      </w:pPr>
    </w:p>
    <w:p w14:paraId="0BFB3DC5" w14:textId="5FCF3AF5" w:rsidR="003B7537" w:rsidRPr="003B7537" w:rsidRDefault="003B7537" w:rsidP="003B7537">
      <w:pPr>
        <w:spacing w:after="160" w:line="259" w:lineRule="auto"/>
        <w:ind w:left="360"/>
        <w:jc w:val="left"/>
        <w:rPr>
          <w:rFonts w:ascii="Averia Sans" w:eastAsiaTheme="minorHAnsi" w:hAnsi="Averia Sans" w:cstheme="minorBidi"/>
          <w:b/>
          <w:i/>
          <w:sz w:val="24"/>
          <w:szCs w:val="24"/>
          <w:lang w:val="en-US" w:eastAsia="en-US"/>
        </w:rPr>
      </w:pPr>
      <w:r w:rsidRPr="003B7537">
        <w:rPr>
          <w:rFonts w:ascii="Averia Sans" w:eastAsiaTheme="minorHAnsi" w:hAnsi="Averia Sans" w:cstheme="minorBidi"/>
          <w:b/>
          <w:i/>
          <w:sz w:val="24"/>
          <w:szCs w:val="24"/>
          <w:lang w:val="en-US" w:eastAsia="en-US"/>
        </w:rPr>
        <w:t xml:space="preserve">c)  Procedure for technical review of inclusion of VPAs </w:t>
      </w:r>
    </w:p>
    <w:p w14:paraId="2389244B" w14:textId="05CBF8CB" w:rsidR="003B7537" w:rsidRDefault="003B7537" w:rsidP="003B7537">
      <w:pPr>
        <w:spacing w:after="160" w:line="259" w:lineRule="auto"/>
        <w:ind w:left="360"/>
        <w:jc w:val="left"/>
        <w:rPr>
          <w:rFonts w:ascii="Averia Sans" w:eastAsiaTheme="minorHAnsi" w:hAnsi="Averia Sans" w:cstheme="minorBidi"/>
          <w:sz w:val="24"/>
          <w:szCs w:val="24"/>
          <w:lang w:val="en-US" w:eastAsia="en-US"/>
        </w:rPr>
      </w:pPr>
      <w:r w:rsidRPr="003B7537">
        <w:rPr>
          <w:rFonts w:ascii="Averia Sans" w:eastAsiaTheme="minorHAnsi" w:hAnsi="Averia Sans" w:cstheme="minorBidi"/>
          <w:sz w:val="24"/>
          <w:szCs w:val="24"/>
          <w:lang w:val="en-US" w:eastAsia="en-US"/>
        </w:rPr>
        <w:t xml:space="preserve">The inclusion of a VPA in a </w:t>
      </w:r>
      <w:proofErr w:type="spellStart"/>
      <w:r w:rsidRPr="003B7537">
        <w:rPr>
          <w:rFonts w:ascii="Averia Sans" w:eastAsiaTheme="minorHAnsi" w:hAnsi="Averia Sans" w:cstheme="minorBidi"/>
          <w:sz w:val="24"/>
          <w:szCs w:val="24"/>
          <w:lang w:val="en-US" w:eastAsia="en-US"/>
        </w:rPr>
        <w:t>PoA</w:t>
      </w:r>
      <w:proofErr w:type="spellEnd"/>
      <w:r w:rsidRPr="003B7537">
        <w:rPr>
          <w:rFonts w:ascii="Averia Sans" w:eastAsiaTheme="minorHAnsi" w:hAnsi="Averia Sans" w:cstheme="minorBidi"/>
          <w:sz w:val="24"/>
          <w:szCs w:val="24"/>
          <w:lang w:val="en-US" w:eastAsia="en-US"/>
        </w:rPr>
        <w:t xml:space="preserve"> will result in the fulfillment of the latest version of UNFCCC guidance for “Demonstration of additionality, development of eligibility criteria and application of multiple methodologies for </w:t>
      </w:r>
      <w:proofErr w:type="spellStart"/>
      <w:r w:rsidRPr="003B7537">
        <w:rPr>
          <w:rFonts w:ascii="Averia Sans" w:eastAsiaTheme="minorHAnsi" w:hAnsi="Averia Sans" w:cstheme="minorBidi"/>
          <w:sz w:val="24"/>
          <w:szCs w:val="24"/>
          <w:lang w:val="en-US" w:eastAsia="en-US"/>
        </w:rPr>
        <w:t>programmes</w:t>
      </w:r>
      <w:proofErr w:type="spellEnd"/>
      <w:r w:rsidRPr="003B7537">
        <w:rPr>
          <w:rFonts w:ascii="Averia Sans" w:eastAsiaTheme="minorHAnsi" w:hAnsi="Averia Sans" w:cstheme="minorBidi"/>
          <w:sz w:val="24"/>
          <w:szCs w:val="24"/>
          <w:lang w:val="en-US" w:eastAsia="en-US"/>
        </w:rPr>
        <w:t xml:space="preserve"> of activities”:</w:t>
      </w:r>
    </w:p>
    <w:p w14:paraId="5F421641" w14:textId="1A084D27" w:rsidR="003B7537" w:rsidRDefault="003B7537" w:rsidP="003B7537">
      <w:pPr>
        <w:ind w:left="357"/>
        <w:jc w:val="left"/>
        <w:rPr>
          <w:rFonts w:asciiTheme="minorHAnsi" w:eastAsiaTheme="minorHAnsi" w:hAnsiTheme="minorHAnsi" w:cstheme="minorBidi"/>
          <w:szCs w:val="22"/>
          <w:lang w:val="en-US" w:eastAsia="en-US"/>
        </w:rPr>
      </w:pPr>
    </w:p>
    <w:p w14:paraId="4B84943A" w14:textId="77777777" w:rsidR="00390CD2" w:rsidRPr="003B7537" w:rsidRDefault="00390CD2" w:rsidP="003B7537">
      <w:pPr>
        <w:ind w:left="357"/>
        <w:jc w:val="left"/>
        <w:rPr>
          <w:rFonts w:asciiTheme="minorHAnsi" w:eastAsiaTheme="minorHAnsi" w:hAnsiTheme="minorHAnsi" w:cstheme="minorBidi"/>
          <w:szCs w:val="22"/>
          <w:lang w:val="en-US" w:eastAsia="en-US"/>
        </w:rPr>
      </w:pP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7"/>
        <w:gridCol w:w="3153"/>
        <w:gridCol w:w="1102"/>
        <w:gridCol w:w="1091"/>
      </w:tblGrid>
      <w:tr w:rsidR="003B7537" w:rsidRPr="003B7537" w14:paraId="5A642AA9" w14:textId="77777777" w:rsidTr="00415422">
        <w:trPr>
          <w:trHeight w:val="389"/>
        </w:trPr>
        <w:tc>
          <w:tcPr>
            <w:tcW w:w="3877" w:type="dxa"/>
            <w:vMerge w:val="restart"/>
            <w:vAlign w:val="center"/>
          </w:tcPr>
          <w:p w14:paraId="055CA09F" w14:textId="77777777" w:rsidR="003B7537" w:rsidRPr="003B7537" w:rsidRDefault="003B7537" w:rsidP="003B7537">
            <w:pPr>
              <w:jc w:val="center"/>
              <w:rPr>
                <w:rFonts w:asciiTheme="minorHAnsi" w:eastAsiaTheme="minorHAnsi" w:hAnsiTheme="minorHAnsi" w:cstheme="minorBidi"/>
                <w:b/>
                <w:i/>
                <w:sz w:val="24"/>
                <w:szCs w:val="24"/>
                <w:lang w:val="en-US" w:eastAsia="en-US"/>
              </w:rPr>
            </w:pPr>
            <w:bookmarkStart w:id="118" w:name="_Hlk528581503"/>
            <w:r w:rsidRPr="003B7537">
              <w:rPr>
                <w:rFonts w:asciiTheme="minorHAnsi" w:eastAsiaTheme="minorHAnsi" w:hAnsiTheme="minorHAnsi" w:cstheme="minorBidi"/>
                <w:b/>
                <w:i/>
                <w:sz w:val="24"/>
                <w:szCs w:val="24"/>
                <w:lang w:val="en-US" w:eastAsia="en-US"/>
              </w:rPr>
              <w:t>Prescription</w:t>
            </w:r>
          </w:p>
        </w:tc>
        <w:tc>
          <w:tcPr>
            <w:tcW w:w="5346" w:type="dxa"/>
            <w:gridSpan w:val="3"/>
            <w:vAlign w:val="center"/>
          </w:tcPr>
          <w:p w14:paraId="4D8AA18B" w14:textId="77777777" w:rsidR="003B7537" w:rsidRPr="003B7537" w:rsidRDefault="003B7537" w:rsidP="003B7537">
            <w:pPr>
              <w:jc w:val="center"/>
              <w:rPr>
                <w:rFonts w:asciiTheme="minorHAnsi" w:eastAsiaTheme="minorHAnsi" w:hAnsiTheme="minorHAnsi" w:cstheme="minorBidi"/>
                <w:b/>
                <w:i/>
                <w:sz w:val="24"/>
                <w:szCs w:val="24"/>
                <w:lang w:val="en-US" w:eastAsia="en-US"/>
              </w:rPr>
            </w:pPr>
            <w:r w:rsidRPr="003B7537">
              <w:rPr>
                <w:rFonts w:asciiTheme="minorHAnsi" w:eastAsiaTheme="minorHAnsi" w:hAnsiTheme="minorHAnsi" w:cstheme="minorBidi"/>
                <w:b/>
                <w:i/>
                <w:sz w:val="24"/>
                <w:szCs w:val="24"/>
                <w:lang w:val="en-US" w:eastAsia="en-US"/>
              </w:rPr>
              <w:t>Compliance</w:t>
            </w:r>
          </w:p>
        </w:tc>
      </w:tr>
      <w:tr w:rsidR="003B7537" w:rsidRPr="003B7537" w14:paraId="5AC6E19D" w14:textId="77777777" w:rsidTr="00415422">
        <w:trPr>
          <w:trHeight w:val="411"/>
        </w:trPr>
        <w:tc>
          <w:tcPr>
            <w:tcW w:w="3877" w:type="dxa"/>
            <w:vMerge/>
            <w:vAlign w:val="center"/>
          </w:tcPr>
          <w:p w14:paraId="4FC57514" w14:textId="77777777" w:rsidR="003B7537" w:rsidRPr="003B7537" w:rsidRDefault="003B7537" w:rsidP="003B7537">
            <w:pPr>
              <w:spacing w:after="160" w:line="259" w:lineRule="auto"/>
              <w:jc w:val="center"/>
              <w:rPr>
                <w:rFonts w:asciiTheme="minorHAnsi" w:eastAsiaTheme="minorHAnsi" w:hAnsiTheme="minorHAnsi" w:cstheme="minorBidi"/>
                <w:b/>
                <w:i/>
                <w:sz w:val="24"/>
                <w:szCs w:val="24"/>
                <w:lang w:val="en-US" w:eastAsia="en-US"/>
              </w:rPr>
            </w:pPr>
          </w:p>
        </w:tc>
        <w:tc>
          <w:tcPr>
            <w:tcW w:w="3153" w:type="dxa"/>
            <w:vAlign w:val="center"/>
          </w:tcPr>
          <w:p w14:paraId="65295861" w14:textId="77777777" w:rsidR="003B7537" w:rsidRPr="003B7537" w:rsidRDefault="003B7537" w:rsidP="003B7537">
            <w:pPr>
              <w:jc w:val="center"/>
              <w:rPr>
                <w:rFonts w:asciiTheme="minorHAnsi" w:eastAsiaTheme="minorHAnsi" w:hAnsiTheme="minorHAnsi" w:cstheme="minorBidi"/>
                <w:b/>
                <w:i/>
                <w:sz w:val="24"/>
                <w:szCs w:val="24"/>
                <w:lang w:val="en-US" w:eastAsia="en-US"/>
              </w:rPr>
            </w:pPr>
            <w:r w:rsidRPr="003B7537">
              <w:rPr>
                <w:rFonts w:asciiTheme="minorHAnsi" w:eastAsiaTheme="minorHAnsi" w:hAnsiTheme="minorHAnsi" w:cstheme="minorBidi"/>
                <w:b/>
                <w:i/>
                <w:sz w:val="24"/>
                <w:szCs w:val="24"/>
                <w:lang w:val="en-US" w:eastAsia="en-US"/>
              </w:rPr>
              <w:t>Description</w:t>
            </w:r>
          </w:p>
        </w:tc>
        <w:tc>
          <w:tcPr>
            <w:tcW w:w="1102" w:type="dxa"/>
            <w:vAlign w:val="center"/>
          </w:tcPr>
          <w:p w14:paraId="7E307274" w14:textId="77777777" w:rsidR="003B7537" w:rsidRPr="003B7537" w:rsidRDefault="003B7537" w:rsidP="003B7537">
            <w:pPr>
              <w:jc w:val="center"/>
              <w:rPr>
                <w:rFonts w:asciiTheme="minorHAnsi" w:eastAsiaTheme="minorHAnsi" w:hAnsiTheme="minorHAnsi" w:cstheme="minorBidi"/>
                <w:b/>
                <w:i/>
                <w:sz w:val="24"/>
                <w:szCs w:val="24"/>
                <w:lang w:val="en-US" w:eastAsia="en-US"/>
              </w:rPr>
            </w:pPr>
            <w:r w:rsidRPr="003B7537">
              <w:rPr>
                <w:rFonts w:asciiTheme="minorHAnsi" w:eastAsiaTheme="minorHAnsi" w:hAnsiTheme="minorHAnsi" w:cstheme="minorBidi"/>
                <w:b/>
                <w:i/>
                <w:sz w:val="24"/>
                <w:szCs w:val="24"/>
                <w:lang w:val="en-US" w:eastAsia="en-US"/>
              </w:rPr>
              <w:t xml:space="preserve">Ref </w:t>
            </w:r>
            <w:proofErr w:type="spellStart"/>
            <w:r w:rsidRPr="003B7537">
              <w:rPr>
                <w:rFonts w:asciiTheme="minorHAnsi" w:eastAsiaTheme="minorHAnsi" w:hAnsiTheme="minorHAnsi" w:cstheme="minorBidi"/>
                <w:b/>
                <w:i/>
                <w:sz w:val="24"/>
                <w:szCs w:val="24"/>
                <w:lang w:val="en-US" w:eastAsia="en-US"/>
              </w:rPr>
              <w:t>PoA</w:t>
            </w:r>
            <w:proofErr w:type="spellEnd"/>
          </w:p>
        </w:tc>
        <w:tc>
          <w:tcPr>
            <w:tcW w:w="1091" w:type="dxa"/>
            <w:vAlign w:val="center"/>
          </w:tcPr>
          <w:p w14:paraId="23A3B797" w14:textId="77777777" w:rsidR="003B7537" w:rsidRPr="003B7537" w:rsidRDefault="003B7537" w:rsidP="003B7537">
            <w:pPr>
              <w:jc w:val="center"/>
              <w:rPr>
                <w:rFonts w:asciiTheme="minorHAnsi" w:eastAsiaTheme="minorHAnsi" w:hAnsiTheme="minorHAnsi" w:cstheme="minorBidi"/>
                <w:b/>
                <w:i/>
                <w:sz w:val="24"/>
                <w:szCs w:val="24"/>
                <w:lang w:val="en-US" w:eastAsia="en-US"/>
              </w:rPr>
            </w:pPr>
            <w:r w:rsidRPr="003B7537">
              <w:rPr>
                <w:rFonts w:asciiTheme="minorHAnsi" w:eastAsiaTheme="minorHAnsi" w:hAnsiTheme="minorHAnsi" w:cstheme="minorBidi"/>
                <w:b/>
                <w:i/>
                <w:sz w:val="24"/>
                <w:szCs w:val="24"/>
                <w:lang w:val="en-US" w:eastAsia="en-US"/>
              </w:rPr>
              <w:t>Ref VPA</w:t>
            </w:r>
          </w:p>
        </w:tc>
      </w:tr>
      <w:tr w:rsidR="003B7537" w:rsidRPr="003B7537" w14:paraId="69EA17F1" w14:textId="77777777" w:rsidTr="00415422">
        <w:trPr>
          <w:trHeight w:val="1087"/>
        </w:trPr>
        <w:tc>
          <w:tcPr>
            <w:tcW w:w="3877" w:type="dxa"/>
            <w:vAlign w:val="center"/>
          </w:tcPr>
          <w:p w14:paraId="1ACA21FF"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 xml:space="preserve">The geographical boundary of the VPA is consistent with the geographical boundary set in the </w:t>
            </w:r>
            <w:proofErr w:type="spellStart"/>
            <w:r w:rsidRPr="003B7537">
              <w:rPr>
                <w:rFonts w:asciiTheme="minorHAnsi" w:eastAsiaTheme="minorHAnsi" w:hAnsiTheme="minorHAnsi" w:cstheme="minorBidi"/>
                <w:szCs w:val="22"/>
                <w:lang w:val="en-US" w:eastAsia="en-US"/>
              </w:rPr>
              <w:t>PoA</w:t>
            </w:r>
            <w:proofErr w:type="spellEnd"/>
          </w:p>
        </w:tc>
        <w:tc>
          <w:tcPr>
            <w:tcW w:w="3153" w:type="dxa"/>
            <w:vAlign w:val="center"/>
          </w:tcPr>
          <w:p w14:paraId="578704EF" w14:textId="77777777" w:rsidR="003B7537" w:rsidRPr="003B7537" w:rsidRDefault="003B7537" w:rsidP="003B7537">
            <w:pPr>
              <w:ind w:left="720"/>
              <w:contextualSpacing/>
              <w:jc w:val="left"/>
              <w:rPr>
                <w:rFonts w:asciiTheme="minorHAnsi" w:eastAsiaTheme="minorHAnsi" w:hAnsiTheme="minorHAnsi" w:cstheme="minorBidi"/>
                <w:szCs w:val="22"/>
                <w:lang w:val="en-US" w:eastAsia="en-US"/>
              </w:rPr>
            </w:pPr>
          </w:p>
        </w:tc>
        <w:tc>
          <w:tcPr>
            <w:tcW w:w="1102" w:type="dxa"/>
            <w:vAlign w:val="center"/>
          </w:tcPr>
          <w:p w14:paraId="71D521BC" w14:textId="77777777" w:rsidR="003B7537" w:rsidRPr="003B7537" w:rsidRDefault="003B7537" w:rsidP="003B7537">
            <w:pPr>
              <w:ind w:left="720"/>
              <w:contextualSpacing/>
              <w:jc w:val="left"/>
              <w:rPr>
                <w:rFonts w:asciiTheme="minorHAnsi" w:eastAsiaTheme="minorHAnsi" w:hAnsiTheme="minorHAnsi" w:cstheme="minorBidi"/>
                <w:szCs w:val="22"/>
                <w:lang w:val="en-US" w:eastAsia="en-US"/>
              </w:rPr>
            </w:pPr>
          </w:p>
        </w:tc>
        <w:tc>
          <w:tcPr>
            <w:tcW w:w="1091" w:type="dxa"/>
            <w:vAlign w:val="center"/>
          </w:tcPr>
          <w:p w14:paraId="187C0C21" w14:textId="77777777" w:rsidR="003B7537" w:rsidRPr="003B7537" w:rsidRDefault="003B7537" w:rsidP="003B7537">
            <w:pPr>
              <w:spacing w:after="160" w:line="259" w:lineRule="auto"/>
              <w:ind w:left="720"/>
              <w:contextualSpacing/>
              <w:jc w:val="left"/>
              <w:rPr>
                <w:rFonts w:asciiTheme="minorHAnsi" w:eastAsiaTheme="minorHAnsi" w:hAnsiTheme="minorHAnsi" w:cstheme="minorBidi"/>
                <w:szCs w:val="22"/>
                <w:lang w:val="en-US" w:eastAsia="en-US"/>
              </w:rPr>
            </w:pPr>
          </w:p>
        </w:tc>
      </w:tr>
      <w:tr w:rsidR="003B7537" w:rsidRPr="003B7537" w14:paraId="51CB1C1B" w14:textId="77777777" w:rsidTr="00415422">
        <w:trPr>
          <w:trHeight w:val="790"/>
        </w:trPr>
        <w:tc>
          <w:tcPr>
            <w:tcW w:w="3877" w:type="dxa"/>
            <w:vAlign w:val="center"/>
          </w:tcPr>
          <w:p w14:paraId="54A55D1B"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Conditions that avoid double counting of emission reductions like unique identifications of product and end-user locations</w:t>
            </w:r>
          </w:p>
        </w:tc>
        <w:tc>
          <w:tcPr>
            <w:tcW w:w="3153" w:type="dxa"/>
            <w:vAlign w:val="center"/>
          </w:tcPr>
          <w:p w14:paraId="66F1A581" w14:textId="77777777" w:rsidR="003B7537" w:rsidRPr="003B7537" w:rsidRDefault="003B7537" w:rsidP="003B7537">
            <w:pPr>
              <w:spacing w:after="160" w:line="259" w:lineRule="auto"/>
              <w:jc w:val="center"/>
              <w:rPr>
                <w:rFonts w:asciiTheme="minorHAnsi" w:eastAsiaTheme="minorHAnsi" w:hAnsiTheme="minorHAnsi" w:cstheme="minorBidi"/>
                <w:szCs w:val="22"/>
                <w:lang w:val="en-US" w:eastAsia="en-US"/>
              </w:rPr>
            </w:pPr>
          </w:p>
        </w:tc>
        <w:tc>
          <w:tcPr>
            <w:tcW w:w="1102" w:type="dxa"/>
            <w:vAlign w:val="center"/>
          </w:tcPr>
          <w:p w14:paraId="5F6737C1" w14:textId="77777777" w:rsidR="003B7537" w:rsidRPr="003B7537" w:rsidRDefault="003B7537" w:rsidP="003B7537">
            <w:pPr>
              <w:spacing w:after="160" w:line="259" w:lineRule="auto"/>
              <w:jc w:val="center"/>
              <w:rPr>
                <w:rFonts w:asciiTheme="minorHAnsi" w:eastAsiaTheme="minorHAnsi" w:hAnsiTheme="minorHAnsi" w:cstheme="minorBidi"/>
                <w:szCs w:val="22"/>
                <w:lang w:val="en-US" w:eastAsia="en-US"/>
              </w:rPr>
            </w:pPr>
          </w:p>
        </w:tc>
        <w:tc>
          <w:tcPr>
            <w:tcW w:w="1091" w:type="dxa"/>
            <w:vAlign w:val="center"/>
          </w:tcPr>
          <w:p w14:paraId="15D2C48D" w14:textId="77777777" w:rsidR="003B7537" w:rsidRPr="003B7537" w:rsidRDefault="003B7537" w:rsidP="003B7537">
            <w:pPr>
              <w:spacing w:after="160" w:line="259" w:lineRule="auto"/>
              <w:jc w:val="center"/>
              <w:rPr>
                <w:rFonts w:asciiTheme="minorHAnsi" w:eastAsiaTheme="minorHAnsi" w:hAnsiTheme="minorHAnsi" w:cstheme="minorBidi"/>
                <w:szCs w:val="22"/>
                <w:lang w:val="en-US" w:eastAsia="en-US"/>
              </w:rPr>
            </w:pPr>
          </w:p>
        </w:tc>
      </w:tr>
      <w:tr w:rsidR="003B7537" w:rsidRPr="003B7537" w14:paraId="507065D0" w14:textId="77777777" w:rsidTr="00415422">
        <w:trPr>
          <w:trHeight w:val="1216"/>
        </w:trPr>
        <w:tc>
          <w:tcPr>
            <w:tcW w:w="3877" w:type="dxa"/>
            <w:vAlign w:val="center"/>
          </w:tcPr>
          <w:p w14:paraId="78020B33"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The specifications of technology/measure including the level and type of service,</w:t>
            </w:r>
          </w:p>
          <w:p w14:paraId="0174AA1A"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performance specifications including compliance with testing/certifications</w:t>
            </w:r>
          </w:p>
        </w:tc>
        <w:tc>
          <w:tcPr>
            <w:tcW w:w="3153" w:type="dxa"/>
            <w:vAlign w:val="center"/>
          </w:tcPr>
          <w:p w14:paraId="73AE639C"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102" w:type="dxa"/>
            <w:vAlign w:val="center"/>
          </w:tcPr>
          <w:p w14:paraId="04305269"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091" w:type="dxa"/>
            <w:vAlign w:val="center"/>
          </w:tcPr>
          <w:p w14:paraId="4CD63307" w14:textId="77777777" w:rsidR="003B7537" w:rsidRPr="003B7537" w:rsidRDefault="003B7537" w:rsidP="003B7537">
            <w:pPr>
              <w:spacing w:after="160" w:line="259" w:lineRule="auto"/>
              <w:jc w:val="center"/>
              <w:rPr>
                <w:rFonts w:asciiTheme="minorHAnsi" w:eastAsiaTheme="minorHAnsi" w:hAnsiTheme="minorHAnsi" w:cstheme="minorBidi"/>
                <w:szCs w:val="22"/>
                <w:lang w:val="en-US" w:eastAsia="en-US"/>
              </w:rPr>
            </w:pPr>
          </w:p>
        </w:tc>
      </w:tr>
      <w:tr w:rsidR="003B7537" w:rsidRPr="003B7537" w14:paraId="137B157A" w14:textId="77777777" w:rsidTr="00415422">
        <w:trPr>
          <w:trHeight w:val="695"/>
        </w:trPr>
        <w:tc>
          <w:tcPr>
            <w:tcW w:w="3877" w:type="dxa"/>
            <w:vAlign w:val="center"/>
          </w:tcPr>
          <w:p w14:paraId="02FEC757"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Conditions to check the start date of the CPA through documentary evidence</w:t>
            </w:r>
          </w:p>
        </w:tc>
        <w:tc>
          <w:tcPr>
            <w:tcW w:w="3153" w:type="dxa"/>
            <w:vAlign w:val="center"/>
          </w:tcPr>
          <w:p w14:paraId="033201DE"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102" w:type="dxa"/>
            <w:vAlign w:val="center"/>
          </w:tcPr>
          <w:p w14:paraId="307E4A0A"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091" w:type="dxa"/>
            <w:vAlign w:val="center"/>
          </w:tcPr>
          <w:p w14:paraId="77EB286F" w14:textId="77777777" w:rsidR="003B7537" w:rsidRPr="003B7537" w:rsidRDefault="003B7537" w:rsidP="003B7537">
            <w:pPr>
              <w:jc w:val="center"/>
              <w:rPr>
                <w:rFonts w:asciiTheme="minorHAnsi" w:eastAsiaTheme="minorHAnsi" w:hAnsiTheme="minorHAnsi" w:cstheme="minorBidi"/>
                <w:szCs w:val="22"/>
                <w:lang w:val="en-US" w:eastAsia="en-US"/>
              </w:rPr>
            </w:pPr>
          </w:p>
        </w:tc>
      </w:tr>
      <w:tr w:rsidR="003B7537" w:rsidRPr="003B7537" w14:paraId="4F291A3F" w14:textId="77777777" w:rsidTr="00415422">
        <w:trPr>
          <w:trHeight w:val="981"/>
        </w:trPr>
        <w:tc>
          <w:tcPr>
            <w:tcW w:w="3877" w:type="dxa"/>
            <w:vAlign w:val="center"/>
          </w:tcPr>
          <w:p w14:paraId="73F39334"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The conditions that ensure that the VPA meets the requirements pertaining to the</w:t>
            </w:r>
          </w:p>
          <w:p w14:paraId="62632055"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demonstration of additionality</w:t>
            </w:r>
          </w:p>
        </w:tc>
        <w:tc>
          <w:tcPr>
            <w:tcW w:w="3153" w:type="dxa"/>
            <w:vAlign w:val="center"/>
          </w:tcPr>
          <w:p w14:paraId="0FDC5332"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102" w:type="dxa"/>
            <w:vAlign w:val="center"/>
          </w:tcPr>
          <w:p w14:paraId="12705160"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091" w:type="dxa"/>
            <w:vAlign w:val="center"/>
          </w:tcPr>
          <w:p w14:paraId="79EE89CB" w14:textId="77777777" w:rsidR="003B7537" w:rsidRPr="003B7537" w:rsidRDefault="003B7537" w:rsidP="003B7537">
            <w:pPr>
              <w:spacing w:after="160" w:line="259" w:lineRule="auto"/>
              <w:jc w:val="center"/>
              <w:rPr>
                <w:rFonts w:asciiTheme="minorHAnsi" w:eastAsiaTheme="minorHAnsi" w:hAnsiTheme="minorHAnsi" w:cstheme="minorBidi"/>
                <w:szCs w:val="22"/>
                <w:lang w:val="en-US" w:eastAsia="en-US"/>
              </w:rPr>
            </w:pPr>
          </w:p>
        </w:tc>
      </w:tr>
      <w:bookmarkEnd w:id="118"/>
      <w:tr w:rsidR="003B7537" w:rsidRPr="003B7537" w14:paraId="28A03161" w14:textId="77777777" w:rsidTr="00415422">
        <w:trPr>
          <w:trHeight w:val="1414"/>
        </w:trPr>
        <w:tc>
          <w:tcPr>
            <w:tcW w:w="3877" w:type="dxa"/>
            <w:vAlign w:val="center"/>
          </w:tcPr>
          <w:p w14:paraId="76E0B322"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 xml:space="preserve">The </w:t>
            </w:r>
            <w:proofErr w:type="spellStart"/>
            <w:r w:rsidRPr="003B7537">
              <w:rPr>
                <w:rFonts w:asciiTheme="minorHAnsi" w:eastAsiaTheme="minorHAnsi" w:hAnsiTheme="minorHAnsi" w:cstheme="minorBidi"/>
                <w:szCs w:val="22"/>
                <w:lang w:val="en-US" w:eastAsia="en-US"/>
              </w:rPr>
              <w:t>PoA</w:t>
            </w:r>
            <w:proofErr w:type="spellEnd"/>
            <w:r w:rsidRPr="003B7537">
              <w:rPr>
                <w:rFonts w:asciiTheme="minorHAnsi" w:eastAsiaTheme="minorHAnsi" w:hAnsiTheme="minorHAnsi" w:cstheme="minorBidi"/>
                <w:szCs w:val="22"/>
                <w:lang w:val="en-US" w:eastAsia="en-US"/>
              </w:rPr>
              <w:t>-specific requirements stipulated by the CME including any conditions</w:t>
            </w:r>
          </w:p>
          <w:p w14:paraId="25450DCC"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related to undertaking local stakeholder consultations and environmental impact</w:t>
            </w:r>
          </w:p>
          <w:p w14:paraId="652F1B0E"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analysis</w:t>
            </w:r>
          </w:p>
        </w:tc>
        <w:tc>
          <w:tcPr>
            <w:tcW w:w="3153" w:type="dxa"/>
            <w:vAlign w:val="center"/>
          </w:tcPr>
          <w:p w14:paraId="5B2DE105"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102" w:type="dxa"/>
            <w:vAlign w:val="center"/>
          </w:tcPr>
          <w:p w14:paraId="0A1E5D1A"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091" w:type="dxa"/>
            <w:vAlign w:val="center"/>
          </w:tcPr>
          <w:p w14:paraId="49E67195" w14:textId="77777777" w:rsidR="003B7537" w:rsidRPr="003B7537" w:rsidRDefault="003B7537" w:rsidP="003B7537">
            <w:pPr>
              <w:jc w:val="center"/>
              <w:rPr>
                <w:rFonts w:asciiTheme="minorHAnsi" w:eastAsiaTheme="minorHAnsi" w:hAnsiTheme="minorHAnsi" w:cstheme="minorBidi"/>
                <w:szCs w:val="22"/>
                <w:lang w:val="en-US" w:eastAsia="en-US"/>
              </w:rPr>
            </w:pPr>
          </w:p>
        </w:tc>
      </w:tr>
      <w:tr w:rsidR="003B7537" w:rsidRPr="003B7537" w14:paraId="0BDA36B3" w14:textId="77777777" w:rsidTr="00415422">
        <w:trPr>
          <w:trHeight w:val="1415"/>
        </w:trPr>
        <w:tc>
          <w:tcPr>
            <w:tcW w:w="3877" w:type="dxa"/>
            <w:vAlign w:val="center"/>
          </w:tcPr>
          <w:p w14:paraId="24931E52"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Conditions to provide an affirmation that funding from Annex I Parties, if any,</w:t>
            </w:r>
          </w:p>
          <w:p w14:paraId="3AFEFF97"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does not result in a diversion of official development assistance</w:t>
            </w:r>
          </w:p>
        </w:tc>
        <w:tc>
          <w:tcPr>
            <w:tcW w:w="3153" w:type="dxa"/>
            <w:vAlign w:val="center"/>
          </w:tcPr>
          <w:p w14:paraId="63A0087D"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102" w:type="dxa"/>
            <w:vAlign w:val="center"/>
          </w:tcPr>
          <w:p w14:paraId="0D728BF0"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091" w:type="dxa"/>
            <w:vAlign w:val="center"/>
          </w:tcPr>
          <w:p w14:paraId="7E6F3892" w14:textId="77777777" w:rsidR="003B7537" w:rsidRPr="003B7537" w:rsidRDefault="003B7537" w:rsidP="003B7537">
            <w:pPr>
              <w:jc w:val="center"/>
              <w:rPr>
                <w:rFonts w:asciiTheme="minorHAnsi" w:eastAsiaTheme="minorHAnsi" w:hAnsiTheme="minorHAnsi" w:cstheme="minorBidi"/>
                <w:szCs w:val="22"/>
                <w:lang w:val="en-US" w:eastAsia="en-US"/>
              </w:rPr>
            </w:pPr>
          </w:p>
        </w:tc>
      </w:tr>
      <w:tr w:rsidR="003B7537" w:rsidRPr="003B7537" w14:paraId="279C6FF4" w14:textId="77777777" w:rsidTr="00415422">
        <w:trPr>
          <w:trHeight w:val="689"/>
        </w:trPr>
        <w:tc>
          <w:tcPr>
            <w:tcW w:w="3877" w:type="dxa"/>
            <w:vAlign w:val="center"/>
          </w:tcPr>
          <w:p w14:paraId="4D7115AB" w14:textId="77777777" w:rsidR="003B7537" w:rsidRPr="003B7537" w:rsidRDefault="003B7537"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lastRenderedPageBreak/>
              <w:t>Conditions related to sampling requirements</w:t>
            </w:r>
          </w:p>
        </w:tc>
        <w:tc>
          <w:tcPr>
            <w:tcW w:w="3153" w:type="dxa"/>
            <w:vAlign w:val="center"/>
          </w:tcPr>
          <w:p w14:paraId="06591425"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102" w:type="dxa"/>
            <w:vAlign w:val="center"/>
          </w:tcPr>
          <w:p w14:paraId="22668CCF" w14:textId="77777777" w:rsidR="003B7537" w:rsidRPr="003B7537" w:rsidRDefault="003B7537" w:rsidP="003B7537">
            <w:pPr>
              <w:jc w:val="center"/>
              <w:rPr>
                <w:rFonts w:asciiTheme="minorHAnsi" w:eastAsiaTheme="minorHAnsi" w:hAnsiTheme="minorHAnsi" w:cstheme="minorBidi"/>
                <w:szCs w:val="22"/>
                <w:lang w:val="en-US" w:eastAsia="en-US"/>
              </w:rPr>
            </w:pPr>
          </w:p>
        </w:tc>
        <w:tc>
          <w:tcPr>
            <w:tcW w:w="1091" w:type="dxa"/>
            <w:vAlign w:val="center"/>
          </w:tcPr>
          <w:p w14:paraId="5334B1F9" w14:textId="77777777" w:rsidR="003B7537" w:rsidRPr="003B7537" w:rsidRDefault="003B7537" w:rsidP="003B7537">
            <w:pPr>
              <w:jc w:val="center"/>
              <w:rPr>
                <w:rFonts w:asciiTheme="minorHAnsi" w:eastAsiaTheme="minorHAnsi" w:hAnsiTheme="minorHAnsi" w:cstheme="minorBidi"/>
                <w:szCs w:val="22"/>
                <w:lang w:val="en-US" w:eastAsia="en-US"/>
              </w:rPr>
            </w:pPr>
          </w:p>
        </w:tc>
      </w:tr>
      <w:tr w:rsidR="008F54DC" w:rsidRPr="003B7537" w14:paraId="28D59B17" w14:textId="77777777" w:rsidTr="00415422">
        <w:trPr>
          <w:trHeight w:val="626"/>
        </w:trPr>
        <w:tc>
          <w:tcPr>
            <w:tcW w:w="3877" w:type="dxa"/>
            <w:vAlign w:val="center"/>
          </w:tcPr>
          <w:p w14:paraId="177BD5AC" w14:textId="1B8B5C5E" w:rsidR="008F54DC" w:rsidRPr="003B7537" w:rsidRDefault="008F54DC" w:rsidP="003B7537">
            <w:pPr>
              <w:jc w:val="center"/>
              <w:rPr>
                <w:rFonts w:asciiTheme="minorHAnsi" w:eastAsiaTheme="minorHAnsi" w:hAnsiTheme="minorHAnsi" w:cstheme="minorBidi"/>
                <w:szCs w:val="22"/>
                <w:lang w:val="en-US" w:eastAsia="en-US"/>
              </w:rPr>
            </w:pPr>
            <w:r w:rsidRPr="003B7537">
              <w:rPr>
                <w:rFonts w:asciiTheme="minorHAnsi" w:eastAsiaTheme="minorHAnsi" w:hAnsiTheme="minorHAnsi" w:cstheme="minorBidi"/>
                <w:szCs w:val="22"/>
                <w:lang w:val="en-US" w:eastAsia="en-US"/>
              </w:rPr>
              <w:t xml:space="preserve">Requirements for the </w:t>
            </w:r>
            <w:proofErr w:type="spellStart"/>
            <w:r w:rsidRPr="003B7537">
              <w:rPr>
                <w:rFonts w:asciiTheme="minorHAnsi" w:eastAsiaTheme="minorHAnsi" w:hAnsiTheme="minorHAnsi" w:cstheme="minorBidi"/>
                <w:szCs w:val="22"/>
                <w:lang w:val="en-US" w:eastAsia="en-US"/>
              </w:rPr>
              <w:t>debundling</w:t>
            </w:r>
            <w:proofErr w:type="spellEnd"/>
            <w:r w:rsidRPr="003B7537">
              <w:rPr>
                <w:rFonts w:asciiTheme="minorHAnsi" w:eastAsiaTheme="minorHAnsi" w:hAnsiTheme="minorHAnsi" w:cstheme="minorBidi"/>
                <w:szCs w:val="22"/>
                <w:lang w:val="en-US" w:eastAsia="en-US"/>
              </w:rPr>
              <w:t xml:space="preserve"> check</w:t>
            </w:r>
          </w:p>
        </w:tc>
        <w:tc>
          <w:tcPr>
            <w:tcW w:w="3153" w:type="dxa"/>
            <w:vAlign w:val="center"/>
          </w:tcPr>
          <w:p w14:paraId="04C0E408" w14:textId="77777777" w:rsidR="008F54DC" w:rsidRPr="003B7537" w:rsidRDefault="008F54DC" w:rsidP="003B7537">
            <w:pPr>
              <w:jc w:val="center"/>
              <w:rPr>
                <w:rFonts w:asciiTheme="minorHAnsi" w:eastAsiaTheme="minorHAnsi" w:hAnsiTheme="minorHAnsi" w:cstheme="minorBidi"/>
                <w:szCs w:val="22"/>
                <w:lang w:val="en-US" w:eastAsia="en-US"/>
              </w:rPr>
            </w:pPr>
          </w:p>
        </w:tc>
        <w:tc>
          <w:tcPr>
            <w:tcW w:w="1102" w:type="dxa"/>
            <w:vAlign w:val="center"/>
          </w:tcPr>
          <w:p w14:paraId="76F8B163" w14:textId="77777777" w:rsidR="008F54DC" w:rsidRPr="003B7537" w:rsidRDefault="008F54DC" w:rsidP="003B7537">
            <w:pPr>
              <w:jc w:val="center"/>
              <w:rPr>
                <w:rFonts w:asciiTheme="minorHAnsi" w:eastAsiaTheme="minorHAnsi" w:hAnsiTheme="minorHAnsi" w:cstheme="minorBidi"/>
                <w:szCs w:val="22"/>
                <w:lang w:val="en-US" w:eastAsia="en-US"/>
              </w:rPr>
            </w:pPr>
          </w:p>
        </w:tc>
        <w:tc>
          <w:tcPr>
            <w:tcW w:w="1091" w:type="dxa"/>
            <w:vAlign w:val="center"/>
          </w:tcPr>
          <w:p w14:paraId="3DBA22CB" w14:textId="77777777" w:rsidR="008F54DC" w:rsidRPr="003B7537" w:rsidRDefault="008F54DC" w:rsidP="003B7537">
            <w:pPr>
              <w:jc w:val="center"/>
              <w:rPr>
                <w:rFonts w:asciiTheme="minorHAnsi" w:eastAsiaTheme="minorHAnsi" w:hAnsiTheme="minorHAnsi" w:cstheme="minorBidi"/>
                <w:szCs w:val="22"/>
                <w:lang w:val="en-US" w:eastAsia="en-US"/>
              </w:rPr>
            </w:pPr>
          </w:p>
        </w:tc>
      </w:tr>
      <w:tr w:rsidR="008F54DC" w:rsidRPr="003B7537" w14:paraId="5D24E627" w14:textId="77777777" w:rsidTr="002E1FFA">
        <w:trPr>
          <w:trHeight w:hRule="exact" w:val="500"/>
        </w:trPr>
        <w:tc>
          <w:tcPr>
            <w:tcW w:w="3877" w:type="dxa"/>
            <w:tcBorders>
              <w:top w:val="single" w:sz="4" w:space="0" w:color="auto"/>
              <w:left w:val="single" w:sz="4" w:space="0" w:color="auto"/>
              <w:bottom w:val="single" w:sz="4" w:space="0" w:color="auto"/>
              <w:right w:val="single" w:sz="4" w:space="0" w:color="auto"/>
            </w:tcBorders>
            <w:vAlign w:val="center"/>
          </w:tcPr>
          <w:p w14:paraId="5434F871" w14:textId="38385C05" w:rsidR="008F54DC" w:rsidRPr="003B7537" w:rsidRDefault="008F54DC" w:rsidP="008F54DC">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Scale of the Activity</w:t>
            </w:r>
          </w:p>
        </w:tc>
        <w:tc>
          <w:tcPr>
            <w:tcW w:w="3153" w:type="dxa"/>
            <w:vAlign w:val="center"/>
          </w:tcPr>
          <w:p w14:paraId="0F2BE90F"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102" w:type="dxa"/>
            <w:vAlign w:val="center"/>
          </w:tcPr>
          <w:p w14:paraId="2298AE68"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091" w:type="dxa"/>
            <w:vAlign w:val="center"/>
          </w:tcPr>
          <w:p w14:paraId="566789F8" w14:textId="77777777" w:rsidR="008F54DC" w:rsidRPr="003B7537" w:rsidRDefault="008F54DC" w:rsidP="008F54DC">
            <w:pPr>
              <w:jc w:val="center"/>
              <w:rPr>
                <w:rFonts w:asciiTheme="minorHAnsi" w:eastAsiaTheme="minorHAnsi" w:hAnsiTheme="minorHAnsi" w:cstheme="minorBidi"/>
                <w:szCs w:val="22"/>
                <w:lang w:val="en-US" w:eastAsia="en-US"/>
              </w:rPr>
            </w:pPr>
          </w:p>
        </w:tc>
      </w:tr>
      <w:tr w:rsidR="008F54DC" w:rsidRPr="003B7537" w14:paraId="246890B7" w14:textId="77777777" w:rsidTr="002E1FFA">
        <w:trPr>
          <w:trHeight w:hRule="exact" w:val="500"/>
        </w:trPr>
        <w:tc>
          <w:tcPr>
            <w:tcW w:w="3877" w:type="dxa"/>
            <w:tcBorders>
              <w:top w:val="single" w:sz="4" w:space="0" w:color="auto"/>
              <w:left w:val="single" w:sz="4" w:space="0" w:color="auto"/>
              <w:bottom w:val="single" w:sz="4" w:space="0" w:color="auto"/>
              <w:right w:val="single" w:sz="4" w:space="0" w:color="auto"/>
            </w:tcBorders>
            <w:vAlign w:val="center"/>
          </w:tcPr>
          <w:p w14:paraId="0A2AEDB1" w14:textId="652EF41F" w:rsidR="008F54DC" w:rsidRPr="003B7537" w:rsidRDefault="008F54DC" w:rsidP="008F54DC">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Technology and Target Group</w:t>
            </w:r>
          </w:p>
        </w:tc>
        <w:tc>
          <w:tcPr>
            <w:tcW w:w="3153" w:type="dxa"/>
            <w:vAlign w:val="center"/>
          </w:tcPr>
          <w:p w14:paraId="2BED5E51"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102" w:type="dxa"/>
            <w:vAlign w:val="center"/>
          </w:tcPr>
          <w:p w14:paraId="4C481A0C"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091" w:type="dxa"/>
            <w:vAlign w:val="center"/>
          </w:tcPr>
          <w:p w14:paraId="051C2949" w14:textId="77777777" w:rsidR="008F54DC" w:rsidRPr="003B7537" w:rsidRDefault="008F54DC" w:rsidP="008F54DC">
            <w:pPr>
              <w:jc w:val="center"/>
              <w:rPr>
                <w:rFonts w:asciiTheme="minorHAnsi" w:eastAsiaTheme="minorHAnsi" w:hAnsiTheme="minorHAnsi" w:cstheme="minorBidi"/>
                <w:szCs w:val="22"/>
                <w:lang w:val="en-US" w:eastAsia="en-US"/>
              </w:rPr>
            </w:pPr>
          </w:p>
        </w:tc>
      </w:tr>
      <w:tr w:rsidR="008F54DC" w:rsidRPr="003B7537" w14:paraId="707779B6" w14:textId="77777777" w:rsidTr="002E1FFA">
        <w:trPr>
          <w:trHeight w:hRule="exact" w:val="500"/>
        </w:trPr>
        <w:tc>
          <w:tcPr>
            <w:tcW w:w="3877" w:type="dxa"/>
            <w:tcBorders>
              <w:top w:val="single" w:sz="4" w:space="0" w:color="auto"/>
              <w:left w:val="single" w:sz="4" w:space="0" w:color="auto"/>
              <w:bottom w:val="single" w:sz="4" w:space="0" w:color="auto"/>
              <w:right w:val="single" w:sz="4" w:space="0" w:color="auto"/>
            </w:tcBorders>
            <w:vAlign w:val="center"/>
          </w:tcPr>
          <w:p w14:paraId="02825FF4" w14:textId="7A6DA86B" w:rsidR="008F54DC" w:rsidRPr="003B7537" w:rsidRDefault="008F54DC" w:rsidP="008F54DC">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Technology Output</w:t>
            </w:r>
          </w:p>
        </w:tc>
        <w:tc>
          <w:tcPr>
            <w:tcW w:w="3153" w:type="dxa"/>
            <w:vAlign w:val="center"/>
          </w:tcPr>
          <w:p w14:paraId="5EA7C7F0"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102" w:type="dxa"/>
            <w:vAlign w:val="center"/>
          </w:tcPr>
          <w:p w14:paraId="65AE3A26"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091" w:type="dxa"/>
            <w:vAlign w:val="center"/>
          </w:tcPr>
          <w:p w14:paraId="67F9AD3A" w14:textId="77777777" w:rsidR="008F54DC" w:rsidRPr="003B7537" w:rsidRDefault="008F54DC" w:rsidP="008F54DC">
            <w:pPr>
              <w:jc w:val="center"/>
              <w:rPr>
                <w:rFonts w:asciiTheme="minorHAnsi" w:eastAsiaTheme="minorHAnsi" w:hAnsiTheme="minorHAnsi" w:cstheme="minorBidi"/>
                <w:szCs w:val="22"/>
                <w:lang w:val="en-US" w:eastAsia="en-US"/>
              </w:rPr>
            </w:pPr>
          </w:p>
        </w:tc>
      </w:tr>
      <w:tr w:rsidR="008F54DC" w:rsidRPr="003B7537" w14:paraId="30EBE2D5" w14:textId="77777777" w:rsidTr="002E1FFA">
        <w:trPr>
          <w:trHeight w:hRule="exact" w:val="500"/>
        </w:trPr>
        <w:tc>
          <w:tcPr>
            <w:tcW w:w="3877" w:type="dxa"/>
            <w:tcBorders>
              <w:top w:val="single" w:sz="4" w:space="0" w:color="auto"/>
              <w:left w:val="single" w:sz="4" w:space="0" w:color="auto"/>
              <w:bottom w:val="single" w:sz="4" w:space="0" w:color="auto"/>
              <w:right w:val="single" w:sz="4" w:space="0" w:color="auto"/>
            </w:tcBorders>
            <w:vAlign w:val="center"/>
          </w:tcPr>
          <w:p w14:paraId="74243F79" w14:textId="5BE2F7D2" w:rsidR="008F54DC" w:rsidRPr="003B7537" w:rsidRDefault="008F54DC" w:rsidP="008F54DC">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Baseline</w:t>
            </w:r>
          </w:p>
        </w:tc>
        <w:tc>
          <w:tcPr>
            <w:tcW w:w="3153" w:type="dxa"/>
            <w:vAlign w:val="center"/>
          </w:tcPr>
          <w:p w14:paraId="2DA40383"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102" w:type="dxa"/>
            <w:vAlign w:val="center"/>
          </w:tcPr>
          <w:p w14:paraId="08278A7D"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091" w:type="dxa"/>
            <w:vAlign w:val="center"/>
          </w:tcPr>
          <w:p w14:paraId="6FF8A557" w14:textId="77777777" w:rsidR="008F54DC" w:rsidRPr="003B7537" w:rsidRDefault="008F54DC" w:rsidP="008F54DC">
            <w:pPr>
              <w:jc w:val="center"/>
              <w:rPr>
                <w:rFonts w:asciiTheme="minorHAnsi" w:eastAsiaTheme="minorHAnsi" w:hAnsiTheme="minorHAnsi" w:cstheme="minorBidi"/>
                <w:szCs w:val="22"/>
                <w:lang w:val="en-US" w:eastAsia="en-US"/>
              </w:rPr>
            </w:pPr>
          </w:p>
        </w:tc>
      </w:tr>
      <w:tr w:rsidR="008F54DC" w:rsidRPr="003B7537" w14:paraId="3FCEA412" w14:textId="77777777" w:rsidTr="002E1FFA">
        <w:trPr>
          <w:trHeight w:hRule="exact" w:val="500"/>
        </w:trPr>
        <w:tc>
          <w:tcPr>
            <w:tcW w:w="3877" w:type="dxa"/>
            <w:tcBorders>
              <w:top w:val="single" w:sz="4" w:space="0" w:color="auto"/>
              <w:left w:val="single" w:sz="4" w:space="0" w:color="auto"/>
              <w:bottom w:val="single" w:sz="4" w:space="0" w:color="auto"/>
              <w:right w:val="single" w:sz="4" w:space="0" w:color="auto"/>
            </w:tcBorders>
            <w:vAlign w:val="center"/>
          </w:tcPr>
          <w:p w14:paraId="68215470" w14:textId="2D4A234F" w:rsidR="008F54DC" w:rsidRPr="003B7537" w:rsidRDefault="008F54DC" w:rsidP="008F54DC">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Methodology</w:t>
            </w:r>
          </w:p>
        </w:tc>
        <w:tc>
          <w:tcPr>
            <w:tcW w:w="3153" w:type="dxa"/>
            <w:vAlign w:val="center"/>
          </w:tcPr>
          <w:p w14:paraId="61B1324A"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102" w:type="dxa"/>
            <w:vAlign w:val="center"/>
          </w:tcPr>
          <w:p w14:paraId="65E32669"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091" w:type="dxa"/>
            <w:vAlign w:val="center"/>
          </w:tcPr>
          <w:p w14:paraId="564568B4" w14:textId="77777777" w:rsidR="008F54DC" w:rsidRPr="003B7537" w:rsidRDefault="008F54DC" w:rsidP="008F54DC">
            <w:pPr>
              <w:jc w:val="center"/>
              <w:rPr>
                <w:rFonts w:asciiTheme="minorHAnsi" w:eastAsiaTheme="minorHAnsi" w:hAnsiTheme="minorHAnsi" w:cstheme="minorBidi"/>
                <w:szCs w:val="22"/>
                <w:lang w:val="en-US" w:eastAsia="en-US"/>
              </w:rPr>
            </w:pPr>
          </w:p>
        </w:tc>
      </w:tr>
      <w:tr w:rsidR="008F54DC" w:rsidRPr="003B7537" w14:paraId="0869D3E8" w14:textId="77777777" w:rsidTr="002E1FFA">
        <w:trPr>
          <w:trHeight w:hRule="exact" w:val="500"/>
        </w:trPr>
        <w:tc>
          <w:tcPr>
            <w:tcW w:w="3877" w:type="dxa"/>
            <w:tcBorders>
              <w:top w:val="single" w:sz="4" w:space="0" w:color="auto"/>
              <w:left w:val="single" w:sz="4" w:space="0" w:color="auto"/>
              <w:bottom w:val="single" w:sz="4" w:space="0" w:color="auto"/>
              <w:right w:val="single" w:sz="4" w:space="0" w:color="auto"/>
            </w:tcBorders>
            <w:vAlign w:val="center"/>
          </w:tcPr>
          <w:p w14:paraId="1B68995A" w14:textId="43122678" w:rsidR="008F54DC" w:rsidRPr="003B7537" w:rsidRDefault="008F54DC" w:rsidP="008F54DC">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Carbon Transfer</w:t>
            </w:r>
          </w:p>
        </w:tc>
        <w:tc>
          <w:tcPr>
            <w:tcW w:w="3153" w:type="dxa"/>
            <w:vAlign w:val="center"/>
          </w:tcPr>
          <w:p w14:paraId="16CFC002"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102" w:type="dxa"/>
            <w:vAlign w:val="center"/>
          </w:tcPr>
          <w:p w14:paraId="3B05BA95" w14:textId="77777777" w:rsidR="008F54DC" w:rsidRPr="003B7537" w:rsidRDefault="008F54DC" w:rsidP="008F54DC">
            <w:pPr>
              <w:jc w:val="center"/>
              <w:rPr>
                <w:rFonts w:asciiTheme="minorHAnsi" w:eastAsiaTheme="minorHAnsi" w:hAnsiTheme="minorHAnsi" w:cstheme="minorBidi"/>
                <w:szCs w:val="22"/>
                <w:lang w:val="en-US" w:eastAsia="en-US"/>
              </w:rPr>
            </w:pPr>
          </w:p>
        </w:tc>
        <w:tc>
          <w:tcPr>
            <w:tcW w:w="1091" w:type="dxa"/>
            <w:vAlign w:val="center"/>
          </w:tcPr>
          <w:p w14:paraId="65D3C643" w14:textId="77777777" w:rsidR="008F54DC" w:rsidRPr="003B7537" w:rsidRDefault="008F54DC" w:rsidP="008F54DC">
            <w:pPr>
              <w:jc w:val="center"/>
              <w:rPr>
                <w:rFonts w:asciiTheme="minorHAnsi" w:eastAsiaTheme="minorHAnsi" w:hAnsiTheme="minorHAnsi" w:cstheme="minorBidi"/>
                <w:szCs w:val="22"/>
                <w:lang w:val="en-US" w:eastAsia="en-US"/>
              </w:rPr>
            </w:pPr>
          </w:p>
        </w:tc>
      </w:tr>
    </w:tbl>
    <w:p w14:paraId="1795BF67" w14:textId="576002BD" w:rsidR="003B7537" w:rsidRDefault="003B7537" w:rsidP="003B7537">
      <w:pPr>
        <w:spacing w:after="160" w:line="259" w:lineRule="auto"/>
        <w:ind w:left="360"/>
        <w:jc w:val="left"/>
        <w:rPr>
          <w:rFonts w:ascii="Averia Sans" w:eastAsiaTheme="minorHAnsi" w:hAnsi="Averia Sans" w:cstheme="minorBidi"/>
          <w:b/>
          <w:i/>
          <w:sz w:val="24"/>
          <w:szCs w:val="24"/>
          <w:lang w:val="en-US" w:eastAsia="en-US"/>
        </w:rPr>
      </w:pPr>
    </w:p>
    <w:p w14:paraId="73075C81" w14:textId="299AEF5A" w:rsidR="008624A5" w:rsidRDefault="008624A5" w:rsidP="00911A2E">
      <w:pPr>
        <w:spacing w:after="160" w:line="259" w:lineRule="auto"/>
        <w:ind w:left="360"/>
        <w:jc w:val="left"/>
        <w:rPr>
          <w:rFonts w:ascii="Averia Sans" w:eastAsiaTheme="minorHAnsi" w:hAnsi="Averia Sans" w:cstheme="minorBidi"/>
          <w:b/>
          <w:i/>
          <w:sz w:val="24"/>
          <w:szCs w:val="24"/>
          <w:lang w:val="en-US" w:eastAsia="en-US"/>
        </w:rPr>
      </w:pPr>
    </w:p>
    <w:p w14:paraId="37DD2783" w14:textId="77777777" w:rsidR="008624A5" w:rsidRPr="003B7537" w:rsidRDefault="008624A5">
      <w:pPr>
        <w:spacing w:after="160" w:line="259" w:lineRule="auto"/>
        <w:ind w:left="360"/>
        <w:jc w:val="left"/>
        <w:rPr>
          <w:rFonts w:ascii="Averia Sans" w:eastAsiaTheme="minorHAnsi" w:hAnsi="Averia Sans" w:cstheme="minorBidi"/>
          <w:b/>
          <w:i/>
          <w:sz w:val="24"/>
          <w:szCs w:val="24"/>
          <w:lang w:val="en-US" w:eastAsia="en-US"/>
        </w:rPr>
      </w:pPr>
    </w:p>
    <w:p w14:paraId="3942433D" w14:textId="77777777" w:rsidR="003B7537" w:rsidRPr="003B7537" w:rsidRDefault="003B7537" w:rsidP="003B7537">
      <w:pPr>
        <w:spacing w:after="160" w:line="259" w:lineRule="auto"/>
        <w:ind w:left="360"/>
        <w:jc w:val="left"/>
        <w:rPr>
          <w:rFonts w:ascii="Averia Sans" w:eastAsiaTheme="minorHAnsi" w:hAnsi="Averia Sans" w:cstheme="minorBidi"/>
          <w:b/>
          <w:i/>
          <w:sz w:val="24"/>
          <w:szCs w:val="24"/>
          <w:lang w:val="en-US" w:eastAsia="en-US"/>
        </w:rPr>
      </w:pPr>
      <w:r w:rsidRPr="003B7537">
        <w:rPr>
          <w:rFonts w:ascii="Averia Sans" w:eastAsiaTheme="minorHAnsi" w:hAnsi="Averia Sans" w:cstheme="minorBidi"/>
          <w:b/>
          <w:i/>
          <w:sz w:val="24"/>
          <w:szCs w:val="24"/>
          <w:lang w:val="en-US" w:eastAsia="en-US"/>
        </w:rPr>
        <w:t>d.1</w:t>
      </w:r>
      <w:proofErr w:type="gramStart"/>
      <w:r w:rsidRPr="003B7537">
        <w:rPr>
          <w:rFonts w:ascii="Averia Sans" w:eastAsiaTheme="minorHAnsi" w:hAnsi="Averia Sans" w:cstheme="minorBidi"/>
          <w:b/>
          <w:i/>
          <w:sz w:val="24"/>
          <w:szCs w:val="24"/>
          <w:lang w:val="en-US" w:eastAsia="en-US"/>
        </w:rPr>
        <w:t xml:space="preserve">)  </w:t>
      </w:r>
      <w:bookmarkStart w:id="119" w:name="_Hlk528584168"/>
      <w:r w:rsidRPr="003B7537">
        <w:rPr>
          <w:rFonts w:ascii="Averia Sans" w:eastAsiaTheme="minorHAnsi" w:hAnsi="Averia Sans" w:cstheme="minorBidi"/>
          <w:b/>
          <w:i/>
          <w:sz w:val="24"/>
          <w:szCs w:val="24"/>
          <w:lang w:val="en-US" w:eastAsia="en-US"/>
        </w:rPr>
        <w:t>Records</w:t>
      </w:r>
      <w:proofErr w:type="gramEnd"/>
      <w:r w:rsidRPr="003B7537">
        <w:rPr>
          <w:rFonts w:ascii="Averia Sans" w:eastAsiaTheme="minorHAnsi" w:hAnsi="Averia Sans" w:cstheme="minorBidi"/>
          <w:b/>
          <w:i/>
          <w:sz w:val="24"/>
          <w:szCs w:val="24"/>
          <w:lang w:val="en-US" w:eastAsia="en-US"/>
        </w:rPr>
        <w:t xml:space="preserve"> and documentation control process for each </w:t>
      </w:r>
      <w:bookmarkEnd w:id="119"/>
      <w:r w:rsidRPr="003B7537">
        <w:rPr>
          <w:rFonts w:ascii="Averia Sans" w:eastAsiaTheme="minorHAnsi" w:hAnsi="Averia Sans" w:cstheme="minorBidi"/>
          <w:b/>
          <w:i/>
          <w:sz w:val="24"/>
          <w:szCs w:val="24"/>
          <w:lang w:val="en-US" w:eastAsia="en-US"/>
        </w:rPr>
        <w:t xml:space="preserve">VPA under the </w:t>
      </w:r>
      <w:proofErr w:type="spellStart"/>
      <w:r w:rsidRPr="003B7537">
        <w:rPr>
          <w:rFonts w:ascii="Averia Sans" w:eastAsiaTheme="minorHAnsi" w:hAnsi="Averia Sans" w:cstheme="minorBidi"/>
          <w:b/>
          <w:i/>
          <w:sz w:val="24"/>
          <w:szCs w:val="24"/>
          <w:lang w:val="en-US" w:eastAsia="en-US"/>
        </w:rPr>
        <w:t>PoA</w:t>
      </w:r>
      <w:proofErr w:type="spellEnd"/>
      <w:r w:rsidRPr="003B7537">
        <w:rPr>
          <w:rFonts w:ascii="Averia Sans" w:eastAsiaTheme="minorHAnsi" w:hAnsi="Averia Sans" w:cstheme="minorBidi"/>
          <w:b/>
          <w:i/>
          <w:sz w:val="24"/>
          <w:szCs w:val="24"/>
          <w:lang w:val="en-US" w:eastAsia="en-US"/>
        </w:rPr>
        <w:t xml:space="preserve"> </w:t>
      </w:r>
    </w:p>
    <w:p w14:paraId="606F87CE" w14:textId="484D820B" w:rsidR="003B7537" w:rsidRPr="003B7537" w:rsidRDefault="003B7537" w:rsidP="003B7537">
      <w:pPr>
        <w:tabs>
          <w:tab w:val="left" w:pos="1346"/>
          <w:tab w:val="left" w:pos="3277"/>
          <w:tab w:val="left" w:pos="4465"/>
          <w:tab w:val="left" w:pos="5740"/>
        </w:tabs>
        <w:ind w:left="481"/>
        <w:jc w:val="left"/>
        <w:rPr>
          <w:rFonts w:asciiTheme="minorHAnsi" w:eastAsiaTheme="minorHAnsi" w:hAnsiTheme="minorHAnsi" w:cstheme="minorBidi"/>
          <w:b/>
          <w:i/>
          <w:sz w:val="24"/>
          <w:szCs w:val="24"/>
          <w:lang w:val="en-US" w:eastAsia="en-US"/>
        </w:rPr>
      </w:pPr>
      <w:r w:rsidRPr="003B7537">
        <w:rPr>
          <w:rFonts w:asciiTheme="minorHAnsi" w:eastAsiaTheme="minorHAnsi" w:hAnsiTheme="minorHAnsi" w:cstheme="minorBidi"/>
          <w:b/>
          <w:i/>
          <w:sz w:val="24"/>
          <w:szCs w:val="24"/>
          <w:lang w:val="en-US" w:eastAsia="en-US"/>
        </w:rPr>
        <w:tab/>
      </w:r>
      <w:r w:rsidRPr="003B7537">
        <w:rPr>
          <w:rFonts w:asciiTheme="minorHAnsi" w:eastAsiaTheme="minorHAnsi" w:hAnsiTheme="minorHAnsi" w:cstheme="minorBidi"/>
          <w:b/>
          <w:i/>
          <w:sz w:val="24"/>
          <w:szCs w:val="24"/>
          <w:lang w:val="en-US" w:eastAsia="en-US"/>
        </w:rPr>
        <w:tab/>
      </w:r>
      <w:r w:rsidRPr="003B7537">
        <w:rPr>
          <w:rFonts w:asciiTheme="minorHAnsi" w:eastAsiaTheme="minorHAnsi" w:hAnsiTheme="minorHAnsi" w:cstheme="minorBidi"/>
          <w:b/>
          <w:i/>
          <w:sz w:val="24"/>
          <w:szCs w:val="24"/>
          <w:lang w:val="en-US" w:eastAsia="en-US"/>
        </w:rPr>
        <w:tab/>
      </w:r>
    </w:p>
    <w:p w14:paraId="31B9DDFA" w14:textId="304639EF" w:rsidR="003B7537" w:rsidRPr="0033086E" w:rsidRDefault="0033086E" w:rsidP="0033086E">
      <w:pPr>
        <w:tabs>
          <w:tab w:val="left" w:pos="1346"/>
          <w:tab w:val="left" w:pos="3277"/>
          <w:tab w:val="left" w:pos="4465"/>
          <w:tab w:val="left" w:pos="5740"/>
        </w:tabs>
        <w:ind w:left="481"/>
        <w:jc w:val="center"/>
        <w:rPr>
          <w:rFonts w:asciiTheme="minorHAnsi" w:eastAsiaTheme="minorHAnsi" w:hAnsiTheme="minorHAnsi" w:cstheme="minorBidi"/>
          <w:i/>
          <w:sz w:val="24"/>
          <w:szCs w:val="24"/>
          <w:lang w:val="en-US" w:eastAsia="en-US"/>
        </w:rPr>
      </w:pPr>
      <w:r w:rsidRPr="0033086E">
        <w:rPr>
          <w:rFonts w:asciiTheme="minorHAnsi" w:eastAsiaTheme="minorHAnsi" w:hAnsiTheme="minorHAnsi" w:cstheme="minorBidi"/>
          <w:i/>
          <w:sz w:val="24"/>
          <w:szCs w:val="24"/>
          <w:lang w:val="en-US" w:eastAsia="en-US"/>
        </w:rPr>
        <w:t xml:space="preserve">(See </w:t>
      </w:r>
      <w:r w:rsidRPr="0033086E">
        <w:rPr>
          <w:rFonts w:asciiTheme="minorHAnsi" w:eastAsiaTheme="minorHAnsi" w:hAnsiTheme="minorHAnsi" w:cstheme="minorBidi"/>
          <w:i/>
          <w:smallCaps/>
          <w:sz w:val="24"/>
          <w:szCs w:val="24"/>
          <w:lang w:val="en-US" w:eastAsia="en-US"/>
        </w:rPr>
        <w:t>overview</w:t>
      </w:r>
      <w:r w:rsidRPr="0033086E">
        <w:rPr>
          <w:rFonts w:asciiTheme="minorHAnsi" w:eastAsiaTheme="minorHAnsi" w:hAnsiTheme="minorHAnsi" w:cstheme="minorBidi"/>
          <w:i/>
          <w:sz w:val="24"/>
          <w:szCs w:val="24"/>
          <w:lang w:val="en-US" w:eastAsia="en-US"/>
        </w:rPr>
        <w:t xml:space="preserve">, </w:t>
      </w:r>
      <w:proofErr w:type="spellStart"/>
      <w:r w:rsidRPr="0033086E">
        <w:rPr>
          <w:rFonts w:asciiTheme="minorHAnsi" w:eastAsiaTheme="minorHAnsi" w:hAnsiTheme="minorHAnsi" w:cstheme="minorBidi"/>
          <w:i/>
          <w:sz w:val="24"/>
          <w:szCs w:val="24"/>
          <w:lang w:val="en-US" w:eastAsia="en-US"/>
        </w:rPr>
        <w:t>pagine</w:t>
      </w:r>
      <w:proofErr w:type="spellEnd"/>
      <w:r w:rsidRPr="0033086E">
        <w:rPr>
          <w:rFonts w:asciiTheme="minorHAnsi" w:eastAsiaTheme="minorHAnsi" w:hAnsiTheme="minorHAnsi" w:cstheme="minorBidi"/>
          <w:i/>
          <w:sz w:val="24"/>
          <w:szCs w:val="24"/>
          <w:lang w:val="en-US" w:eastAsia="en-US"/>
        </w:rPr>
        <w:t xml:space="preserve"> 4)</w:t>
      </w:r>
    </w:p>
    <w:p w14:paraId="4E6840E4" w14:textId="36F02CF8" w:rsidR="003B7537" w:rsidRPr="003B7537" w:rsidRDefault="003B7537" w:rsidP="003B7537">
      <w:pPr>
        <w:tabs>
          <w:tab w:val="left" w:pos="1346"/>
          <w:tab w:val="left" w:pos="3277"/>
          <w:tab w:val="left" w:pos="4465"/>
          <w:tab w:val="left" w:pos="5740"/>
        </w:tabs>
        <w:ind w:left="481"/>
        <w:jc w:val="left"/>
        <w:rPr>
          <w:rFonts w:asciiTheme="minorHAnsi" w:eastAsiaTheme="minorHAnsi" w:hAnsiTheme="minorHAnsi" w:cstheme="minorBidi"/>
          <w:b/>
          <w:i/>
          <w:sz w:val="24"/>
          <w:szCs w:val="24"/>
          <w:lang w:val="en-US" w:eastAsia="en-US"/>
        </w:rPr>
      </w:pPr>
    </w:p>
    <w:p w14:paraId="2FA93C96" w14:textId="77777777" w:rsidR="00DF08C1" w:rsidRDefault="00DF08C1" w:rsidP="003B7537">
      <w:pPr>
        <w:spacing w:after="160" w:line="259" w:lineRule="auto"/>
        <w:ind w:left="360" w:right="-235"/>
        <w:jc w:val="left"/>
        <w:rPr>
          <w:rFonts w:ascii="Averia Sans" w:eastAsiaTheme="minorHAnsi" w:hAnsi="Averia Sans" w:cstheme="minorBidi"/>
          <w:b/>
          <w:i/>
          <w:sz w:val="24"/>
          <w:szCs w:val="24"/>
          <w:lang w:val="en-US" w:eastAsia="en-US"/>
        </w:rPr>
      </w:pPr>
    </w:p>
    <w:p w14:paraId="108E492B" w14:textId="4FE2176B" w:rsidR="003B7537" w:rsidRPr="003B7537" w:rsidRDefault="003B7537" w:rsidP="00415422">
      <w:pPr>
        <w:spacing w:after="160" w:line="259" w:lineRule="auto"/>
        <w:ind w:left="993" w:right="-235" w:hanging="633"/>
        <w:jc w:val="left"/>
        <w:rPr>
          <w:rFonts w:ascii="Averia Sans" w:eastAsiaTheme="minorHAnsi" w:hAnsi="Averia Sans" w:cstheme="minorBidi"/>
          <w:b/>
          <w:i/>
          <w:sz w:val="24"/>
          <w:szCs w:val="24"/>
          <w:lang w:val="en-US" w:eastAsia="en-US"/>
        </w:rPr>
      </w:pPr>
      <w:r w:rsidRPr="003B7537">
        <w:rPr>
          <w:rFonts w:ascii="Averia Sans" w:eastAsiaTheme="minorHAnsi" w:hAnsi="Averia Sans" w:cstheme="minorBidi"/>
          <w:b/>
          <w:i/>
          <w:sz w:val="24"/>
          <w:szCs w:val="24"/>
          <w:lang w:val="en-US" w:eastAsia="en-US"/>
        </w:rPr>
        <w:t>d.2</w:t>
      </w:r>
      <w:proofErr w:type="gramStart"/>
      <w:r w:rsidRPr="003B7537">
        <w:rPr>
          <w:rFonts w:ascii="Averia Sans" w:eastAsiaTheme="minorHAnsi" w:hAnsi="Averia Sans" w:cstheme="minorBidi"/>
          <w:b/>
          <w:i/>
          <w:sz w:val="24"/>
          <w:szCs w:val="24"/>
          <w:lang w:val="en-US" w:eastAsia="en-US"/>
        </w:rPr>
        <w:t>)  Records</w:t>
      </w:r>
      <w:proofErr w:type="gramEnd"/>
      <w:r w:rsidRPr="003B7537">
        <w:rPr>
          <w:rFonts w:ascii="Averia Sans" w:eastAsiaTheme="minorHAnsi" w:hAnsi="Averia Sans" w:cstheme="minorBidi"/>
          <w:b/>
          <w:i/>
          <w:sz w:val="24"/>
          <w:szCs w:val="24"/>
          <w:lang w:val="en-US" w:eastAsia="en-US"/>
        </w:rPr>
        <w:t xml:space="preserve"> and documentation control process for each document – </w:t>
      </w:r>
      <w:r w:rsidRPr="003B7537">
        <w:rPr>
          <w:rFonts w:ascii="Averia Sans" w:eastAsiaTheme="minorHAnsi" w:hAnsi="Averia Sans" w:cstheme="minorBidi"/>
          <w:i/>
          <w:sz w:val="20"/>
          <w:lang w:val="en-US" w:eastAsia="en-US"/>
        </w:rPr>
        <w:t>(inside each document)</w:t>
      </w:r>
    </w:p>
    <w:p w14:paraId="3D999E09" w14:textId="77777777" w:rsidR="003B7537" w:rsidRPr="003B7537" w:rsidRDefault="003B7537" w:rsidP="003B7537">
      <w:pPr>
        <w:tabs>
          <w:tab w:val="left" w:pos="1346"/>
          <w:tab w:val="left" w:pos="3277"/>
          <w:tab w:val="left" w:pos="4465"/>
          <w:tab w:val="left" w:pos="5740"/>
        </w:tabs>
        <w:ind w:left="481"/>
        <w:jc w:val="left"/>
        <w:rPr>
          <w:rFonts w:asciiTheme="minorHAnsi" w:eastAsiaTheme="minorHAnsi" w:hAnsiTheme="minorHAnsi" w:cstheme="minorBidi"/>
          <w:b/>
          <w:i/>
          <w:sz w:val="24"/>
          <w:szCs w:val="24"/>
          <w:lang w:val="en-US" w:eastAsia="en-US"/>
        </w:rPr>
      </w:pPr>
    </w:p>
    <w:tbl>
      <w:tblPr>
        <w:tblW w:w="8647" w:type="dxa"/>
        <w:tblInd w:w="8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1" w:type="dxa"/>
          <w:right w:w="71" w:type="dxa"/>
        </w:tblCellMar>
        <w:tblLook w:val="04A0" w:firstRow="1" w:lastRow="0" w:firstColumn="1" w:lastColumn="0" w:noHBand="0" w:noVBand="1"/>
      </w:tblPr>
      <w:tblGrid>
        <w:gridCol w:w="709"/>
        <w:gridCol w:w="1323"/>
        <w:gridCol w:w="1653"/>
        <w:gridCol w:w="4962"/>
      </w:tblGrid>
      <w:tr w:rsidR="003B7537" w:rsidRPr="003B7537" w14:paraId="316DF71B" w14:textId="77777777" w:rsidTr="006307F4">
        <w:trPr>
          <w:cantSplit/>
          <w:trHeight w:val="434"/>
        </w:trPr>
        <w:tc>
          <w:tcPr>
            <w:tcW w:w="8647" w:type="dxa"/>
            <w:gridSpan w:val="4"/>
            <w:tcBorders>
              <w:top w:val="single" w:sz="12" w:space="0" w:color="auto"/>
              <w:left w:val="single" w:sz="12" w:space="0" w:color="auto"/>
              <w:bottom w:val="single" w:sz="12" w:space="0" w:color="auto"/>
              <w:right w:val="single" w:sz="12" w:space="0" w:color="auto"/>
            </w:tcBorders>
            <w:vAlign w:val="center"/>
          </w:tcPr>
          <w:p w14:paraId="49508793" w14:textId="77777777" w:rsidR="003B7537" w:rsidRPr="003B7537" w:rsidRDefault="003B7537" w:rsidP="003B7537">
            <w:pPr>
              <w:jc w:val="center"/>
              <w:rPr>
                <w:rFonts w:ascii="Times New Roman" w:hAnsi="Times New Roman"/>
                <w:sz w:val="20"/>
                <w:lang w:val="it-IT" w:eastAsia="it-IT"/>
              </w:rPr>
            </w:pPr>
            <w:proofErr w:type="spellStart"/>
            <w:r w:rsidRPr="003B7537">
              <w:rPr>
                <w:b/>
                <w:i/>
                <w:szCs w:val="22"/>
                <w:lang w:val="it-IT" w:eastAsia="it-IT"/>
              </w:rPr>
              <w:t>Document</w:t>
            </w:r>
            <w:proofErr w:type="spellEnd"/>
            <w:r w:rsidRPr="003B7537">
              <w:rPr>
                <w:b/>
                <w:i/>
                <w:szCs w:val="22"/>
                <w:lang w:val="it-IT" w:eastAsia="it-IT"/>
              </w:rPr>
              <w:t xml:space="preserve"> Control</w:t>
            </w:r>
          </w:p>
        </w:tc>
      </w:tr>
      <w:tr w:rsidR="00415422" w:rsidRPr="003B7537" w14:paraId="53CB2575" w14:textId="77777777" w:rsidTr="0089044A">
        <w:trPr>
          <w:cantSplit/>
          <w:trHeight w:val="619"/>
        </w:trPr>
        <w:tc>
          <w:tcPr>
            <w:tcW w:w="709" w:type="dxa"/>
            <w:tcBorders>
              <w:top w:val="single" w:sz="12" w:space="0" w:color="auto"/>
              <w:left w:val="single" w:sz="12" w:space="0" w:color="auto"/>
              <w:bottom w:val="single" w:sz="12" w:space="0" w:color="auto"/>
              <w:right w:val="single" w:sz="12" w:space="0" w:color="auto"/>
            </w:tcBorders>
            <w:vAlign w:val="center"/>
            <w:hideMark/>
          </w:tcPr>
          <w:p w14:paraId="42C31490" w14:textId="77777777" w:rsidR="00415422" w:rsidRPr="003B7537" w:rsidRDefault="00415422" w:rsidP="003B7537">
            <w:pPr>
              <w:jc w:val="center"/>
              <w:rPr>
                <w:i/>
                <w:sz w:val="20"/>
                <w:lang w:val="it-IT" w:eastAsia="it-IT"/>
              </w:rPr>
            </w:pPr>
            <w:r w:rsidRPr="003B7537">
              <w:rPr>
                <w:i/>
                <w:sz w:val="20"/>
                <w:lang w:val="it-IT" w:eastAsia="it-IT"/>
              </w:rPr>
              <w:t>Rev.</w:t>
            </w:r>
          </w:p>
        </w:tc>
        <w:tc>
          <w:tcPr>
            <w:tcW w:w="1323" w:type="dxa"/>
            <w:tcBorders>
              <w:top w:val="single" w:sz="12" w:space="0" w:color="auto"/>
              <w:left w:val="single" w:sz="12" w:space="0" w:color="auto"/>
              <w:bottom w:val="single" w:sz="12" w:space="0" w:color="auto"/>
              <w:right w:val="single" w:sz="12" w:space="0" w:color="auto"/>
            </w:tcBorders>
            <w:vAlign w:val="center"/>
            <w:hideMark/>
          </w:tcPr>
          <w:p w14:paraId="50F8B4C6" w14:textId="77777777" w:rsidR="00415422" w:rsidRPr="003B7537" w:rsidRDefault="00415422" w:rsidP="003B7537">
            <w:pPr>
              <w:jc w:val="center"/>
              <w:rPr>
                <w:i/>
                <w:sz w:val="20"/>
                <w:lang w:val="it-IT" w:eastAsia="it-IT"/>
              </w:rPr>
            </w:pPr>
            <w:r w:rsidRPr="003B7537">
              <w:rPr>
                <w:i/>
                <w:sz w:val="20"/>
                <w:lang w:val="it-IT" w:eastAsia="it-IT"/>
              </w:rPr>
              <w:t>Data</w:t>
            </w:r>
          </w:p>
        </w:tc>
        <w:tc>
          <w:tcPr>
            <w:tcW w:w="1653" w:type="dxa"/>
            <w:tcBorders>
              <w:top w:val="single" w:sz="12" w:space="0" w:color="auto"/>
            </w:tcBorders>
            <w:vAlign w:val="center"/>
            <w:hideMark/>
          </w:tcPr>
          <w:p w14:paraId="703BEF50" w14:textId="77777777" w:rsidR="00415422" w:rsidRPr="003B7537" w:rsidRDefault="00415422" w:rsidP="003B7537">
            <w:pPr>
              <w:jc w:val="center"/>
              <w:rPr>
                <w:rFonts w:cs="Arial"/>
                <w:i/>
                <w:color w:val="000000"/>
                <w:sz w:val="20"/>
                <w:lang w:val="en-US" w:eastAsia="en-US"/>
              </w:rPr>
            </w:pPr>
            <w:r w:rsidRPr="00F85014">
              <w:rPr>
                <w:rFonts w:cs="Arial"/>
                <w:i/>
                <w:color w:val="000000"/>
                <w:sz w:val="20"/>
                <w:lang w:val="en-US" w:eastAsia="en-US"/>
              </w:rPr>
              <w:t>Approved</w:t>
            </w:r>
          </w:p>
        </w:tc>
        <w:tc>
          <w:tcPr>
            <w:tcW w:w="4962" w:type="dxa"/>
            <w:tcBorders>
              <w:top w:val="single" w:sz="12" w:space="0" w:color="auto"/>
            </w:tcBorders>
            <w:vAlign w:val="center"/>
          </w:tcPr>
          <w:p w14:paraId="4658B2AB" w14:textId="3368E374" w:rsidR="00415422" w:rsidRPr="00415422" w:rsidRDefault="00415422" w:rsidP="00415422">
            <w:pPr>
              <w:jc w:val="center"/>
              <w:rPr>
                <w:i/>
                <w:sz w:val="20"/>
                <w:lang w:val="en-US"/>
              </w:rPr>
            </w:pPr>
            <w:r w:rsidRPr="0024418D">
              <w:rPr>
                <w:rFonts w:cs="Arial"/>
                <w:i/>
                <w:sz w:val="20"/>
                <w:lang w:val="en-US" w:eastAsia="it-IT"/>
              </w:rPr>
              <w:t>Description and reason of revision</w:t>
            </w:r>
          </w:p>
        </w:tc>
      </w:tr>
    </w:tbl>
    <w:p w14:paraId="21F339FF" w14:textId="77777777" w:rsidR="003B7537" w:rsidRPr="00415422" w:rsidRDefault="003B7537" w:rsidP="003B7537">
      <w:pPr>
        <w:tabs>
          <w:tab w:val="left" w:pos="780"/>
          <w:tab w:val="left" w:pos="2198"/>
          <w:tab w:val="left" w:pos="3728"/>
          <w:tab w:val="left" w:pos="5259"/>
          <w:tab w:val="left" w:pos="6790"/>
          <w:tab w:val="left" w:pos="8321"/>
        </w:tabs>
        <w:ind w:left="71"/>
        <w:jc w:val="left"/>
        <w:rPr>
          <w:i/>
          <w:sz w:val="6"/>
          <w:lang w:val="en-US"/>
        </w:rPr>
      </w:pPr>
      <w:r w:rsidRPr="00415422">
        <w:rPr>
          <w:b/>
          <w:i/>
          <w:sz w:val="6"/>
          <w:lang w:val="en-US"/>
        </w:rPr>
        <w:tab/>
      </w:r>
      <w:r w:rsidRPr="00415422">
        <w:rPr>
          <w:b/>
          <w:i/>
          <w:sz w:val="6"/>
          <w:lang w:val="en-US"/>
        </w:rPr>
        <w:tab/>
      </w:r>
      <w:r w:rsidRPr="00415422">
        <w:rPr>
          <w:b/>
          <w:i/>
          <w:sz w:val="6"/>
          <w:lang w:val="en-US"/>
        </w:rPr>
        <w:tab/>
      </w:r>
      <w:r w:rsidRPr="00415422">
        <w:rPr>
          <w:b/>
          <w:i/>
          <w:sz w:val="6"/>
          <w:lang w:val="en-US"/>
        </w:rPr>
        <w:tab/>
      </w:r>
      <w:r w:rsidRPr="00415422">
        <w:rPr>
          <w:b/>
          <w:i/>
          <w:sz w:val="6"/>
          <w:lang w:val="en-US"/>
        </w:rPr>
        <w:tab/>
      </w:r>
      <w:r w:rsidRPr="00415422">
        <w:rPr>
          <w:b/>
          <w:i/>
          <w:sz w:val="6"/>
          <w:lang w:val="en-US"/>
        </w:rPr>
        <w:tab/>
      </w:r>
    </w:p>
    <w:p w14:paraId="31D3F87D" w14:textId="77777777" w:rsidR="003B7537" w:rsidRPr="00415422" w:rsidRDefault="003B7537" w:rsidP="003B7537">
      <w:pPr>
        <w:tabs>
          <w:tab w:val="left" w:pos="1418"/>
          <w:tab w:val="left" w:pos="1985"/>
          <w:tab w:val="left" w:pos="3660"/>
          <w:tab w:val="left" w:pos="5102"/>
          <w:tab w:val="left" w:pos="6544"/>
          <w:tab w:val="left" w:pos="7986"/>
          <w:tab w:val="left" w:pos="9428"/>
          <w:tab w:val="left" w:pos="10870"/>
          <w:tab w:val="left" w:pos="12312"/>
          <w:tab w:val="left" w:pos="13754"/>
        </w:tabs>
        <w:jc w:val="left"/>
        <w:rPr>
          <w:sz w:val="6"/>
          <w:lang w:val="en-US"/>
        </w:rPr>
      </w:pPr>
    </w:p>
    <w:p w14:paraId="2BF0A289" w14:textId="77777777" w:rsidR="003B7537" w:rsidRPr="00415422" w:rsidRDefault="003B7537" w:rsidP="003B7537">
      <w:pPr>
        <w:tabs>
          <w:tab w:val="left" w:pos="1418"/>
          <w:tab w:val="left" w:pos="1985"/>
          <w:tab w:val="left" w:pos="3660"/>
          <w:tab w:val="left" w:pos="5102"/>
          <w:tab w:val="left" w:pos="6544"/>
          <w:tab w:val="left" w:pos="7986"/>
          <w:tab w:val="left" w:pos="9428"/>
          <w:tab w:val="left" w:pos="10870"/>
          <w:tab w:val="left" w:pos="12312"/>
          <w:tab w:val="left" w:pos="13754"/>
        </w:tabs>
        <w:jc w:val="left"/>
        <w:rPr>
          <w:sz w:val="6"/>
          <w:lang w:val="en-US"/>
        </w:rPr>
      </w:pPr>
    </w:p>
    <w:p w14:paraId="4998346A" w14:textId="77777777" w:rsidR="003B7537" w:rsidRPr="003B7537" w:rsidRDefault="003B7537" w:rsidP="003B7537">
      <w:pPr>
        <w:spacing w:after="160" w:line="259" w:lineRule="auto"/>
        <w:jc w:val="left"/>
        <w:rPr>
          <w:rFonts w:asciiTheme="minorHAnsi" w:eastAsiaTheme="minorHAnsi" w:hAnsiTheme="minorHAnsi" w:cstheme="minorBidi"/>
          <w:szCs w:val="22"/>
          <w:lang w:val="en-US" w:eastAsia="en-US"/>
        </w:rPr>
      </w:pPr>
    </w:p>
    <w:p w14:paraId="646BD724" w14:textId="77777777" w:rsidR="003B7537" w:rsidRPr="003B7537" w:rsidRDefault="003B7537" w:rsidP="003B7537">
      <w:pPr>
        <w:spacing w:after="160" w:line="259" w:lineRule="auto"/>
        <w:jc w:val="left"/>
        <w:rPr>
          <w:rFonts w:ascii="Averia Sans" w:eastAsiaTheme="minorHAnsi" w:hAnsi="Averia Sans" w:cstheme="minorBidi"/>
          <w:b/>
          <w:i/>
          <w:sz w:val="24"/>
          <w:szCs w:val="24"/>
          <w:lang w:val="en-US" w:eastAsia="en-US"/>
        </w:rPr>
      </w:pPr>
      <w:r w:rsidRPr="003B7537">
        <w:rPr>
          <w:rFonts w:ascii="Averia Sans" w:eastAsiaTheme="minorHAnsi" w:hAnsi="Averia Sans" w:cstheme="minorBidi"/>
          <w:b/>
          <w:i/>
          <w:sz w:val="24"/>
          <w:szCs w:val="24"/>
          <w:lang w:val="en-US" w:eastAsia="en-US"/>
        </w:rPr>
        <w:t xml:space="preserve">       e)  Measures for continuous improvements of the </w:t>
      </w:r>
      <w:proofErr w:type="spellStart"/>
      <w:r w:rsidRPr="003B7537">
        <w:rPr>
          <w:rFonts w:ascii="Averia Sans" w:eastAsiaTheme="minorHAnsi" w:hAnsi="Averia Sans" w:cstheme="minorBidi"/>
          <w:b/>
          <w:i/>
          <w:sz w:val="24"/>
          <w:szCs w:val="24"/>
          <w:lang w:val="en-US" w:eastAsia="en-US"/>
        </w:rPr>
        <w:t>PoA</w:t>
      </w:r>
      <w:proofErr w:type="spellEnd"/>
      <w:r w:rsidRPr="003B7537">
        <w:rPr>
          <w:rFonts w:ascii="Averia Sans" w:eastAsiaTheme="minorHAnsi" w:hAnsi="Averia Sans" w:cstheme="minorBidi"/>
          <w:b/>
          <w:i/>
          <w:sz w:val="24"/>
          <w:szCs w:val="24"/>
          <w:lang w:val="en-US" w:eastAsia="en-US"/>
        </w:rPr>
        <w:t xml:space="preserve"> management system</w:t>
      </w:r>
    </w:p>
    <w:p w14:paraId="18296A7B" w14:textId="77777777" w:rsidR="003B7537" w:rsidRPr="003B7537" w:rsidRDefault="003B7537" w:rsidP="003B7537">
      <w:pPr>
        <w:spacing w:after="160" w:line="259" w:lineRule="auto"/>
        <w:jc w:val="left"/>
        <w:rPr>
          <w:rFonts w:asciiTheme="minorHAnsi" w:eastAsiaTheme="minorHAnsi" w:hAnsiTheme="minorHAnsi" w:cstheme="minorBidi"/>
          <w:szCs w:val="22"/>
          <w:lang w:val="en-US" w:eastAsia="en-US"/>
        </w:rPr>
      </w:pPr>
    </w:p>
    <w:p w14:paraId="07E6A177" w14:textId="77777777" w:rsidR="003B7537" w:rsidRPr="003B7537" w:rsidRDefault="003B7537" w:rsidP="003B7537">
      <w:pPr>
        <w:ind w:right="561" w:firstLine="567"/>
        <w:rPr>
          <w:rFonts w:ascii="Averia Sans" w:hAnsi="Averia Sans"/>
          <w:b/>
          <w:sz w:val="24"/>
          <w:lang w:val="en-US" w:eastAsia="it-IT"/>
        </w:rPr>
      </w:pPr>
      <w:r w:rsidRPr="003B7537">
        <w:rPr>
          <w:rFonts w:ascii="Averia Sans" w:hAnsi="Averia Sans"/>
          <w:b/>
          <w:sz w:val="24"/>
          <w:lang w:val="en-US" w:eastAsia="it-IT"/>
        </w:rPr>
        <w:t>Operative Mode</w:t>
      </w:r>
    </w:p>
    <w:p w14:paraId="35CD0F39" w14:textId="77777777" w:rsidR="003B7537" w:rsidRPr="003B7537" w:rsidRDefault="003B7537" w:rsidP="003B7537">
      <w:pPr>
        <w:ind w:left="567" w:right="561"/>
        <w:rPr>
          <w:rFonts w:ascii="Averia Sans" w:hAnsi="Averia Sans"/>
          <w:b/>
          <w:color w:val="000000"/>
          <w:sz w:val="24"/>
          <w:lang w:val="en-US" w:eastAsia="it-IT"/>
        </w:rPr>
      </w:pPr>
    </w:p>
    <w:p w14:paraId="16CDD201" w14:textId="59EAACD6" w:rsidR="003B7537" w:rsidRPr="003B7537" w:rsidRDefault="003B7537" w:rsidP="003B7537">
      <w:pPr>
        <w:ind w:left="567" w:right="561"/>
        <w:rPr>
          <w:rFonts w:ascii="Averia Sans" w:hAnsi="Averia Sans"/>
          <w:color w:val="000000"/>
          <w:sz w:val="24"/>
          <w:lang w:val="en-US" w:eastAsia="it-IT"/>
        </w:rPr>
      </w:pPr>
      <w:r w:rsidRPr="003B7537">
        <w:rPr>
          <w:rFonts w:ascii="Averia Sans" w:hAnsi="Averia Sans"/>
          <w:color w:val="000000"/>
          <w:sz w:val="24"/>
          <w:lang w:val="en-US" w:eastAsia="it-IT"/>
        </w:rPr>
        <w:t>1. The improvements s</w:t>
      </w:r>
      <w:r w:rsidR="00F85014">
        <w:rPr>
          <w:rFonts w:ascii="Averia Sans" w:hAnsi="Averia Sans"/>
          <w:color w:val="000000"/>
          <w:sz w:val="24"/>
          <w:lang w:val="en-US" w:eastAsia="it-IT"/>
        </w:rPr>
        <w:t>ys</w:t>
      </w:r>
      <w:r w:rsidRPr="003B7537">
        <w:rPr>
          <w:rFonts w:ascii="Averia Sans" w:hAnsi="Averia Sans"/>
          <w:color w:val="000000"/>
          <w:sz w:val="24"/>
          <w:lang w:val="en-US" w:eastAsia="it-IT"/>
        </w:rPr>
        <w:t>tem mainly from the analysis of the following topics:</w:t>
      </w:r>
    </w:p>
    <w:p w14:paraId="70FE3119" w14:textId="77777777" w:rsidR="003B7537" w:rsidRPr="003B7537" w:rsidRDefault="003B7537" w:rsidP="003B7537">
      <w:pPr>
        <w:ind w:left="567" w:right="561"/>
        <w:rPr>
          <w:rFonts w:ascii="Averia Sans" w:hAnsi="Averia Sans"/>
          <w:color w:val="000000"/>
          <w:sz w:val="24"/>
          <w:lang w:val="en-US" w:eastAsia="it-IT"/>
        </w:rPr>
      </w:pPr>
    </w:p>
    <w:p w14:paraId="62AE89E3" w14:textId="77777777" w:rsidR="003B7537" w:rsidRPr="003B7537" w:rsidRDefault="003B7537" w:rsidP="005E3D39">
      <w:pPr>
        <w:numPr>
          <w:ilvl w:val="0"/>
          <w:numId w:val="51"/>
        </w:numPr>
        <w:tabs>
          <w:tab w:val="num" w:pos="1701"/>
        </w:tabs>
        <w:ind w:left="1843" w:right="561" w:hanging="425"/>
        <w:jc w:val="left"/>
        <w:rPr>
          <w:rFonts w:ascii="Averia Sans" w:hAnsi="Averia Sans"/>
          <w:color w:val="000000"/>
          <w:sz w:val="24"/>
          <w:lang w:val="it-IT" w:eastAsia="it-IT"/>
        </w:rPr>
      </w:pPr>
      <w:r w:rsidRPr="003B7537">
        <w:rPr>
          <w:rFonts w:ascii="Averia Sans" w:hAnsi="Averia Sans"/>
          <w:color w:val="000000"/>
          <w:sz w:val="24"/>
          <w:lang w:val="en-US" w:eastAsia="it-IT"/>
        </w:rPr>
        <w:t xml:space="preserve"> </w:t>
      </w:r>
      <w:proofErr w:type="spellStart"/>
      <w:r w:rsidRPr="003B7537">
        <w:rPr>
          <w:rFonts w:ascii="Averia Sans" w:hAnsi="Averia Sans"/>
          <w:color w:val="000000"/>
          <w:sz w:val="24"/>
          <w:lang w:val="it-IT" w:eastAsia="it-IT"/>
        </w:rPr>
        <w:t>Methodology</w:t>
      </w:r>
      <w:proofErr w:type="spellEnd"/>
      <w:r w:rsidRPr="003B7537">
        <w:rPr>
          <w:rFonts w:ascii="Averia Sans" w:hAnsi="Averia Sans"/>
          <w:color w:val="000000"/>
          <w:sz w:val="24"/>
          <w:lang w:val="it-IT" w:eastAsia="it-IT"/>
        </w:rPr>
        <w:t xml:space="preserve"> update</w:t>
      </w:r>
    </w:p>
    <w:p w14:paraId="5CECA267" w14:textId="77777777" w:rsidR="003B7537" w:rsidRPr="003B7537" w:rsidRDefault="003B7537" w:rsidP="005E3D39">
      <w:pPr>
        <w:numPr>
          <w:ilvl w:val="0"/>
          <w:numId w:val="51"/>
        </w:numPr>
        <w:ind w:right="561"/>
        <w:jc w:val="left"/>
        <w:rPr>
          <w:rFonts w:ascii="Averia Sans" w:hAnsi="Averia Sans"/>
          <w:color w:val="000000"/>
          <w:sz w:val="24"/>
          <w:lang w:val="en-US" w:eastAsia="it-IT"/>
        </w:rPr>
      </w:pPr>
      <w:bookmarkStart w:id="120" w:name="_Hlk528584954"/>
      <w:r w:rsidRPr="003B7537">
        <w:rPr>
          <w:rFonts w:ascii="Averia Sans" w:hAnsi="Averia Sans"/>
          <w:color w:val="000000"/>
          <w:sz w:val="24"/>
          <w:lang w:val="en-US" w:eastAsia="it-IT"/>
        </w:rPr>
        <w:t>Outcomes from the Preliminary Review</w:t>
      </w:r>
    </w:p>
    <w:bookmarkEnd w:id="120"/>
    <w:p w14:paraId="7D1F3A8E" w14:textId="77777777" w:rsidR="003B7537" w:rsidRPr="003B7537" w:rsidRDefault="003B7537" w:rsidP="005E3D39">
      <w:pPr>
        <w:numPr>
          <w:ilvl w:val="0"/>
          <w:numId w:val="51"/>
        </w:numPr>
        <w:contextualSpacing/>
        <w:jc w:val="left"/>
        <w:rPr>
          <w:rFonts w:ascii="Averia Sans" w:hAnsi="Averia Sans"/>
          <w:color w:val="000000"/>
          <w:sz w:val="24"/>
          <w:lang w:val="en-US" w:eastAsia="it-IT"/>
        </w:rPr>
      </w:pPr>
      <w:r w:rsidRPr="003B7537">
        <w:rPr>
          <w:rFonts w:ascii="Averia Sans" w:hAnsi="Averia Sans"/>
          <w:color w:val="000000"/>
          <w:sz w:val="24"/>
          <w:lang w:val="en-US" w:eastAsia="it-IT"/>
        </w:rPr>
        <w:t>Outcomes from the Internal Validation</w:t>
      </w:r>
    </w:p>
    <w:p w14:paraId="3216646E" w14:textId="77777777" w:rsidR="003B7537" w:rsidRPr="003B7537" w:rsidRDefault="003B7537" w:rsidP="005E3D39">
      <w:pPr>
        <w:numPr>
          <w:ilvl w:val="0"/>
          <w:numId w:val="51"/>
        </w:numPr>
        <w:spacing w:after="160" w:line="259" w:lineRule="auto"/>
        <w:contextualSpacing/>
        <w:jc w:val="left"/>
        <w:rPr>
          <w:rFonts w:ascii="Averia Sans" w:hAnsi="Averia Sans"/>
          <w:color w:val="000000"/>
          <w:sz w:val="24"/>
          <w:lang w:val="en-US" w:eastAsia="it-IT"/>
        </w:rPr>
      </w:pPr>
      <w:r w:rsidRPr="003B7537">
        <w:rPr>
          <w:rFonts w:ascii="Averia Sans" w:hAnsi="Averia Sans"/>
          <w:color w:val="000000"/>
          <w:sz w:val="24"/>
          <w:lang w:val="en-US" w:eastAsia="it-IT"/>
        </w:rPr>
        <w:t>Outcomes from the Internal Verifications</w:t>
      </w:r>
    </w:p>
    <w:p w14:paraId="201799C5" w14:textId="77777777" w:rsidR="003B7537" w:rsidRPr="003B7537" w:rsidRDefault="003B7537" w:rsidP="005E3D39">
      <w:pPr>
        <w:numPr>
          <w:ilvl w:val="0"/>
          <w:numId w:val="51"/>
        </w:numPr>
        <w:spacing w:after="160" w:line="259" w:lineRule="auto"/>
        <w:contextualSpacing/>
        <w:jc w:val="left"/>
        <w:rPr>
          <w:rFonts w:ascii="Averia Sans" w:hAnsi="Averia Sans"/>
          <w:color w:val="000000"/>
          <w:sz w:val="24"/>
          <w:lang w:val="en-US" w:eastAsia="it-IT"/>
        </w:rPr>
      </w:pPr>
      <w:r w:rsidRPr="003B7537">
        <w:rPr>
          <w:rFonts w:ascii="Averia Sans" w:hAnsi="Averia Sans"/>
          <w:color w:val="000000"/>
          <w:sz w:val="24"/>
          <w:lang w:val="en-US" w:eastAsia="it-IT"/>
        </w:rPr>
        <w:t>Grievances managements</w:t>
      </w:r>
    </w:p>
    <w:p w14:paraId="4472CAD2" w14:textId="77777777" w:rsidR="003B7537" w:rsidRPr="003B7537" w:rsidRDefault="003B7537" w:rsidP="003B7537">
      <w:pPr>
        <w:ind w:left="1418" w:right="561"/>
        <w:rPr>
          <w:color w:val="000000"/>
          <w:sz w:val="24"/>
          <w:lang w:val="it-IT" w:eastAsia="it-IT"/>
        </w:rPr>
      </w:pPr>
    </w:p>
    <w:p w14:paraId="02DBB33C" w14:textId="77777777" w:rsidR="003B7537" w:rsidRPr="003B7537" w:rsidRDefault="003B7537" w:rsidP="003B7537">
      <w:pPr>
        <w:ind w:left="851" w:right="561" w:hanging="284"/>
        <w:rPr>
          <w:rFonts w:ascii="Averia Sans" w:hAnsi="Averia Sans"/>
          <w:color w:val="000000"/>
          <w:sz w:val="24"/>
          <w:lang w:val="en-US" w:eastAsia="it-IT"/>
        </w:rPr>
      </w:pPr>
      <w:r w:rsidRPr="003B7537">
        <w:rPr>
          <w:rFonts w:ascii="Averia Sans" w:hAnsi="Averia Sans"/>
          <w:color w:val="000000"/>
          <w:sz w:val="24"/>
          <w:lang w:val="en-US" w:eastAsia="it-IT"/>
        </w:rPr>
        <w:lastRenderedPageBreak/>
        <w:t xml:space="preserve">2. The </w:t>
      </w:r>
      <w:r w:rsidRPr="003B7537">
        <w:rPr>
          <w:rFonts w:ascii="Averia Sans" w:hAnsi="Averia Sans"/>
          <w:smallCaps/>
          <w:color w:val="000000"/>
          <w:sz w:val="24"/>
          <w:lang w:val="en-US" w:eastAsia="it-IT"/>
        </w:rPr>
        <w:t xml:space="preserve">Head of the BC </w:t>
      </w:r>
      <w:proofErr w:type="gramStart"/>
      <w:r w:rsidRPr="003B7537">
        <w:rPr>
          <w:rFonts w:ascii="Averia Sans" w:hAnsi="Averia Sans"/>
          <w:smallCaps/>
          <w:color w:val="000000"/>
          <w:sz w:val="24"/>
          <w:lang w:val="en-US" w:eastAsia="it-IT"/>
        </w:rPr>
        <w:t xml:space="preserve">Compliance,  </w:t>
      </w:r>
      <w:r w:rsidRPr="003B7537">
        <w:rPr>
          <w:rFonts w:ascii="Averia Sans" w:hAnsi="Averia Sans"/>
          <w:color w:val="000000"/>
          <w:sz w:val="24"/>
          <w:lang w:val="en-US" w:eastAsia="it-IT"/>
        </w:rPr>
        <w:t>in</w:t>
      </w:r>
      <w:proofErr w:type="gramEnd"/>
      <w:r w:rsidRPr="003B7537">
        <w:rPr>
          <w:rFonts w:ascii="Averia Sans" w:hAnsi="Averia Sans"/>
          <w:color w:val="000000"/>
          <w:sz w:val="24"/>
          <w:lang w:val="en-US" w:eastAsia="it-IT"/>
        </w:rPr>
        <w:t xml:space="preserve"> agreement with the</w:t>
      </w:r>
      <w:r w:rsidRPr="003B7537">
        <w:rPr>
          <w:rFonts w:ascii="Averia Sans" w:hAnsi="Averia Sans"/>
          <w:smallCaps/>
          <w:color w:val="000000"/>
          <w:sz w:val="24"/>
          <w:lang w:val="en-US" w:eastAsia="it-IT"/>
        </w:rPr>
        <w:t xml:space="preserve"> managing director </w:t>
      </w:r>
      <w:r w:rsidRPr="003B7537">
        <w:rPr>
          <w:rFonts w:ascii="Averia Sans" w:hAnsi="Averia Sans"/>
          <w:color w:val="000000"/>
          <w:sz w:val="24"/>
          <w:lang w:val="en-US" w:eastAsia="it-IT"/>
        </w:rPr>
        <w:t xml:space="preserve">describes the problem in the appropriate space of the </w:t>
      </w:r>
      <w:r w:rsidRPr="003B7537">
        <w:rPr>
          <w:rFonts w:ascii="Averia Sans" w:hAnsi="Averia Sans"/>
          <w:i/>
          <w:color w:val="000000"/>
          <w:sz w:val="24"/>
          <w:lang w:val="en-US" w:eastAsia="it-IT"/>
        </w:rPr>
        <w:t>Continuous Improvement form</w:t>
      </w:r>
      <w:r w:rsidRPr="003B7537">
        <w:rPr>
          <w:rFonts w:ascii="Averia Sans" w:hAnsi="Averia Sans"/>
          <w:color w:val="000000"/>
          <w:sz w:val="24"/>
          <w:lang w:val="en-US" w:eastAsia="it-IT"/>
        </w:rPr>
        <w:t xml:space="preserve"> indicating the causes identified at the base of the problem encountered</w:t>
      </w:r>
    </w:p>
    <w:p w14:paraId="4177A936" w14:textId="77777777" w:rsidR="003B7537" w:rsidRPr="003B7537" w:rsidRDefault="003B7537" w:rsidP="003B7537">
      <w:pPr>
        <w:ind w:left="851" w:right="561" w:hanging="284"/>
        <w:rPr>
          <w:rFonts w:ascii="Averia Sans" w:hAnsi="Averia Sans"/>
          <w:color w:val="000000"/>
          <w:sz w:val="24"/>
          <w:lang w:val="en-US" w:eastAsia="it-IT"/>
        </w:rPr>
      </w:pPr>
    </w:p>
    <w:p w14:paraId="26A3611A" w14:textId="77777777" w:rsidR="003B7537" w:rsidRPr="003B7537" w:rsidRDefault="003B7537" w:rsidP="003B7537">
      <w:pPr>
        <w:ind w:left="851" w:right="561" w:hanging="284"/>
        <w:rPr>
          <w:rFonts w:ascii="Averia Sans" w:hAnsi="Averia Sans"/>
          <w:sz w:val="24"/>
          <w:lang w:val="en-US" w:eastAsia="it-IT"/>
        </w:rPr>
      </w:pPr>
      <w:r w:rsidRPr="003B7537">
        <w:rPr>
          <w:rFonts w:ascii="Averia Sans" w:hAnsi="Averia Sans"/>
          <w:color w:val="000000"/>
          <w:sz w:val="24"/>
          <w:lang w:val="en-US" w:eastAsia="it-IT"/>
        </w:rPr>
        <w:t xml:space="preserve">3. The </w:t>
      </w:r>
      <w:r w:rsidRPr="003B7537">
        <w:rPr>
          <w:rFonts w:ascii="Averia Sans" w:hAnsi="Averia Sans"/>
          <w:smallCaps/>
          <w:color w:val="000000"/>
          <w:sz w:val="24"/>
          <w:lang w:val="en-US" w:eastAsia="it-IT"/>
        </w:rPr>
        <w:t>Managing Director</w:t>
      </w:r>
      <w:r w:rsidRPr="003B7537">
        <w:rPr>
          <w:rFonts w:ascii="Averia Sans" w:hAnsi="Averia Sans"/>
          <w:color w:val="000000"/>
          <w:sz w:val="24"/>
          <w:lang w:val="en-US" w:eastAsia="it-IT"/>
        </w:rPr>
        <w:t xml:space="preserve">, after appropriate staff’s consultations, indicates in detail, the actions to be taken to solve the problem encountered, defining the deadline and responsibilities assigned in the appropriate space of the </w:t>
      </w:r>
      <w:r w:rsidRPr="003B7537">
        <w:rPr>
          <w:rFonts w:ascii="Averia Sans" w:hAnsi="Averia Sans"/>
          <w:i/>
          <w:color w:val="000000"/>
          <w:sz w:val="24"/>
          <w:lang w:val="en-US" w:eastAsia="it-IT"/>
        </w:rPr>
        <w:t xml:space="preserve">Continuous </w:t>
      </w:r>
      <w:proofErr w:type="spellStart"/>
      <w:r w:rsidRPr="003B7537">
        <w:rPr>
          <w:rFonts w:ascii="Averia Sans" w:hAnsi="Averia Sans"/>
          <w:i/>
          <w:color w:val="000000"/>
          <w:sz w:val="24"/>
          <w:lang w:val="en-US" w:eastAsia="it-IT"/>
        </w:rPr>
        <w:t>Improvemen</w:t>
      </w:r>
      <w:proofErr w:type="spellEnd"/>
      <w:r w:rsidRPr="003B7537">
        <w:rPr>
          <w:rFonts w:ascii="Averia Sans" w:hAnsi="Averia Sans"/>
          <w:i/>
          <w:color w:val="000000"/>
          <w:sz w:val="24"/>
          <w:lang w:val="en-US" w:eastAsia="it-IT"/>
        </w:rPr>
        <w:t xml:space="preserve"> form.</w:t>
      </w:r>
    </w:p>
    <w:p w14:paraId="5349029C" w14:textId="69BE2891" w:rsidR="007C182C" w:rsidRPr="003B7537" w:rsidRDefault="007C182C" w:rsidP="005047D1">
      <w:pPr>
        <w:rPr>
          <w:rFonts w:ascii="Avenir Book" w:hAnsi="Avenir Book"/>
          <w:lang w:val="en-US"/>
        </w:rPr>
      </w:pPr>
    </w:p>
    <w:p w14:paraId="527E50E9" w14:textId="62056CEF" w:rsidR="00AC10A8" w:rsidRDefault="00AC10A8" w:rsidP="00AC10A8">
      <w:pPr>
        <w:pStyle w:val="SDMPDDPoASection"/>
        <w:tabs>
          <w:tab w:val="clear" w:pos="2325"/>
        </w:tabs>
        <w:spacing w:before="0"/>
        <w:ind w:left="1729" w:hanging="1729"/>
        <w:outlineLvl w:val="0"/>
        <w:rPr>
          <w:rFonts w:ascii="Avenir Book" w:hAnsi="Avenir Book"/>
          <w:sz w:val="28"/>
          <w:szCs w:val="28"/>
        </w:rPr>
      </w:pPr>
    </w:p>
    <w:p w14:paraId="0FF57FFB" w14:textId="042D2202" w:rsidR="001D4F41" w:rsidRPr="00097AA4" w:rsidRDefault="00A80C46" w:rsidP="00AC10A8">
      <w:pPr>
        <w:pStyle w:val="SDMPDDPoASection"/>
        <w:tabs>
          <w:tab w:val="clear" w:pos="2325"/>
        </w:tabs>
        <w:spacing w:before="0"/>
        <w:ind w:left="1729" w:hanging="1729"/>
        <w:outlineLvl w:val="0"/>
        <w:rPr>
          <w:rFonts w:ascii="Avenir Book" w:hAnsi="Avenir Book"/>
          <w:sz w:val="28"/>
          <w:szCs w:val="28"/>
        </w:rPr>
      </w:pPr>
      <w:bookmarkStart w:id="121" w:name="_Toc6668390"/>
      <w:bookmarkStart w:id="122" w:name="_Toc529307341"/>
      <w:r w:rsidRPr="00097AA4">
        <w:rPr>
          <w:rFonts w:ascii="Avenir Book" w:hAnsi="Avenir Book"/>
          <w:sz w:val="28"/>
          <w:szCs w:val="28"/>
        </w:rPr>
        <w:t>SECTION D.</w:t>
      </w:r>
      <w:r w:rsidRPr="00097AA4">
        <w:rPr>
          <w:rFonts w:ascii="Avenir Book" w:hAnsi="Avenir Book"/>
          <w:sz w:val="28"/>
          <w:szCs w:val="28"/>
        </w:rPr>
        <w:tab/>
      </w:r>
      <w:r w:rsidR="001D4F41" w:rsidRPr="00097AA4">
        <w:rPr>
          <w:rFonts w:ascii="Avenir Book" w:hAnsi="Avenir Book"/>
          <w:sz w:val="28"/>
          <w:szCs w:val="28"/>
        </w:rPr>
        <w:t xml:space="preserve">Duration of </w:t>
      </w:r>
      <w:proofErr w:type="spellStart"/>
      <w:r w:rsidR="001D4F41" w:rsidRPr="00097AA4">
        <w:rPr>
          <w:rFonts w:ascii="Avenir Book" w:hAnsi="Avenir Book"/>
          <w:sz w:val="28"/>
          <w:szCs w:val="28"/>
        </w:rPr>
        <w:t>PoA</w:t>
      </w:r>
      <w:bookmarkEnd w:id="121"/>
      <w:bookmarkEnd w:id="122"/>
      <w:proofErr w:type="spellEnd"/>
    </w:p>
    <w:p w14:paraId="583B8C9C" w14:textId="1FA2BFF6" w:rsidR="001D4F41" w:rsidRPr="00097AA4" w:rsidRDefault="001D4F41" w:rsidP="006316B5">
      <w:pPr>
        <w:pStyle w:val="SDMPDDPoASubSection1"/>
        <w:keepNext w:val="0"/>
        <w:keepLines w:val="0"/>
        <w:tabs>
          <w:tab w:val="clear" w:pos="1474"/>
        </w:tabs>
        <w:ind w:left="709" w:hanging="709"/>
        <w:outlineLvl w:val="1"/>
        <w:rPr>
          <w:rFonts w:ascii="Avenir Book" w:hAnsi="Avenir Book"/>
          <w:sz w:val="24"/>
        </w:rPr>
      </w:pPr>
      <w:bookmarkStart w:id="123" w:name="_Toc6668391"/>
      <w:bookmarkStart w:id="124" w:name="_Toc529307342"/>
      <w:r w:rsidRPr="00097AA4">
        <w:rPr>
          <w:rFonts w:ascii="Avenir Book" w:hAnsi="Avenir Book"/>
          <w:sz w:val="24"/>
        </w:rPr>
        <w:t>D.1.</w:t>
      </w:r>
      <w:r w:rsidRPr="00097AA4">
        <w:rPr>
          <w:rFonts w:ascii="Avenir Book" w:hAnsi="Avenir Book"/>
          <w:sz w:val="24"/>
        </w:rPr>
        <w:tab/>
      </w:r>
      <w:r w:rsidR="00512E72" w:rsidRPr="00097AA4">
        <w:rPr>
          <w:rFonts w:ascii="Avenir Book" w:hAnsi="Avenir Book"/>
          <w:sz w:val="24"/>
        </w:rPr>
        <w:t>Date of first submission of</w:t>
      </w:r>
      <w:r w:rsidRPr="00097AA4">
        <w:rPr>
          <w:rFonts w:ascii="Avenir Book" w:hAnsi="Avenir Book"/>
          <w:sz w:val="24"/>
        </w:rPr>
        <w:t xml:space="preserve"> </w:t>
      </w:r>
      <w:proofErr w:type="spellStart"/>
      <w:r w:rsidRPr="00097AA4">
        <w:rPr>
          <w:rFonts w:ascii="Avenir Book" w:hAnsi="Avenir Book"/>
          <w:sz w:val="24"/>
        </w:rPr>
        <w:t>PoA</w:t>
      </w:r>
      <w:proofErr w:type="spellEnd"/>
      <w:r w:rsidR="00512E72" w:rsidRPr="00097AA4">
        <w:rPr>
          <w:rFonts w:ascii="Avenir Book" w:hAnsi="Avenir Book"/>
          <w:sz w:val="24"/>
        </w:rPr>
        <w:t xml:space="preserve"> to Gold Standard</w:t>
      </w:r>
      <w:bookmarkEnd w:id="123"/>
      <w:bookmarkEnd w:id="124"/>
    </w:p>
    <w:p w14:paraId="7F8E20FF" w14:textId="139BE35E" w:rsidR="001D4F41" w:rsidRDefault="001D4F41" w:rsidP="005047D1">
      <w:pPr>
        <w:rPr>
          <w:rFonts w:ascii="Avenir Book" w:hAnsi="Avenir Book"/>
          <w:i/>
        </w:rPr>
      </w:pPr>
      <w:r w:rsidRPr="00512E72">
        <w:rPr>
          <w:rFonts w:ascii="Avenir Book" w:hAnsi="Avenir Book"/>
          <w:i/>
        </w:rPr>
        <w:t>&gt;&gt;</w:t>
      </w:r>
      <w:r w:rsidR="00512E72" w:rsidRPr="00512E72">
        <w:rPr>
          <w:rFonts w:ascii="Avenir Book" w:hAnsi="Avenir Book"/>
          <w:i/>
        </w:rPr>
        <w:t xml:space="preserve"> (State the date when </w:t>
      </w:r>
      <w:proofErr w:type="spellStart"/>
      <w:r w:rsidR="00512E72" w:rsidRPr="00512E72">
        <w:rPr>
          <w:rFonts w:ascii="Avenir Book" w:hAnsi="Avenir Book"/>
          <w:i/>
        </w:rPr>
        <w:t>PoA</w:t>
      </w:r>
      <w:proofErr w:type="spellEnd"/>
      <w:r w:rsidR="00512E72" w:rsidRPr="00512E72">
        <w:rPr>
          <w:rFonts w:ascii="Avenir Book" w:hAnsi="Avenir Book"/>
          <w:i/>
        </w:rPr>
        <w:t xml:space="preserve"> design consultation report was submitted to Gold Standard for review)</w:t>
      </w:r>
    </w:p>
    <w:p w14:paraId="5E6E5514" w14:textId="19130615" w:rsidR="00F276C8" w:rsidRDefault="00F276C8" w:rsidP="005047D1">
      <w:pPr>
        <w:rPr>
          <w:rFonts w:ascii="Avenir Book" w:hAnsi="Avenir Book"/>
          <w:i/>
        </w:rPr>
      </w:pPr>
    </w:p>
    <w:p w14:paraId="1E105266" w14:textId="77777777" w:rsidR="00F276C8" w:rsidRPr="00F276C8" w:rsidRDefault="00F276C8" w:rsidP="00F276C8">
      <w:pPr>
        <w:rPr>
          <w:rFonts w:ascii="Avenir Book" w:hAnsi="Avenir Book"/>
        </w:rPr>
      </w:pPr>
      <w:r w:rsidRPr="00F276C8">
        <w:rPr>
          <w:rFonts w:ascii="Avenir Book" w:hAnsi="Avenir Book"/>
        </w:rPr>
        <w:t>04/04/2017 (April 4th, 2017)</w:t>
      </w:r>
    </w:p>
    <w:p w14:paraId="7335CCE6" w14:textId="77777777" w:rsidR="00F276C8" w:rsidRPr="00F276C8" w:rsidRDefault="00F276C8" w:rsidP="00F276C8">
      <w:pPr>
        <w:rPr>
          <w:rFonts w:ascii="Avenir Book" w:hAnsi="Avenir Book"/>
        </w:rPr>
      </w:pPr>
    </w:p>
    <w:p w14:paraId="5544A049" w14:textId="76C0547F" w:rsidR="001D4F41" w:rsidRPr="00097AA4" w:rsidRDefault="001D4F41" w:rsidP="006316B5">
      <w:pPr>
        <w:pStyle w:val="SDMPDDPoASubSection1"/>
        <w:keepNext w:val="0"/>
        <w:keepLines w:val="0"/>
        <w:tabs>
          <w:tab w:val="clear" w:pos="1474"/>
        </w:tabs>
        <w:ind w:left="709" w:hanging="709"/>
        <w:outlineLvl w:val="1"/>
        <w:rPr>
          <w:rFonts w:ascii="Avenir Book" w:hAnsi="Avenir Book"/>
          <w:sz w:val="24"/>
        </w:rPr>
      </w:pPr>
      <w:bookmarkStart w:id="125" w:name="_Toc6668392"/>
      <w:bookmarkStart w:id="126" w:name="_Toc529307343"/>
      <w:r w:rsidRPr="00097AA4">
        <w:rPr>
          <w:rFonts w:ascii="Avenir Book" w:hAnsi="Avenir Book"/>
          <w:sz w:val="24"/>
        </w:rPr>
        <w:t>D.2.</w:t>
      </w:r>
      <w:r w:rsidRPr="00097AA4">
        <w:rPr>
          <w:rFonts w:ascii="Avenir Book" w:hAnsi="Avenir Book"/>
          <w:sz w:val="24"/>
        </w:rPr>
        <w:tab/>
        <w:t xml:space="preserve">Duration of the </w:t>
      </w:r>
      <w:proofErr w:type="spellStart"/>
      <w:r w:rsidRPr="00097AA4">
        <w:rPr>
          <w:rFonts w:ascii="Avenir Book" w:hAnsi="Avenir Book"/>
          <w:sz w:val="24"/>
        </w:rPr>
        <w:t>PoA</w:t>
      </w:r>
      <w:bookmarkEnd w:id="125"/>
      <w:bookmarkEnd w:id="126"/>
      <w:proofErr w:type="spellEnd"/>
    </w:p>
    <w:p w14:paraId="44C60016" w14:textId="77777777" w:rsidR="001D4F41" w:rsidRPr="007E3E2D" w:rsidRDefault="001D4F41" w:rsidP="005047D1">
      <w:pPr>
        <w:rPr>
          <w:rFonts w:ascii="Avenir Book" w:hAnsi="Avenir Book"/>
          <w:i/>
        </w:rPr>
      </w:pPr>
      <w:r w:rsidRPr="007E3E2D">
        <w:rPr>
          <w:rFonts w:ascii="Avenir Book" w:hAnsi="Avenir Book"/>
          <w:i/>
        </w:rPr>
        <w:t>&gt;&gt;</w:t>
      </w:r>
      <w:r w:rsidR="007E3E2D" w:rsidRPr="007E3E2D">
        <w:rPr>
          <w:rFonts w:ascii="Avenir Book" w:hAnsi="Avenir Book"/>
          <w:i/>
        </w:rPr>
        <w:t xml:space="preserve"> (State the total duration of the proposed </w:t>
      </w:r>
      <w:proofErr w:type="spellStart"/>
      <w:r w:rsidR="007E3E2D" w:rsidRPr="007E3E2D">
        <w:rPr>
          <w:rFonts w:ascii="Avenir Book" w:hAnsi="Avenir Book"/>
          <w:i/>
        </w:rPr>
        <w:t>PoA</w:t>
      </w:r>
      <w:proofErr w:type="spellEnd"/>
      <w:r w:rsidR="007E3E2D" w:rsidRPr="007E3E2D">
        <w:rPr>
          <w:rFonts w:ascii="Avenir Book" w:hAnsi="Avenir Book"/>
          <w:i/>
        </w:rPr>
        <w:t xml:space="preserve"> in years.)</w:t>
      </w:r>
    </w:p>
    <w:p w14:paraId="7AFE3796" w14:textId="37B75445" w:rsidR="001D4F41" w:rsidRDefault="001D4F41" w:rsidP="005047D1">
      <w:pPr>
        <w:rPr>
          <w:rFonts w:ascii="Avenir Book" w:hAnsi="Avenir Book"/>
        </w:rPr>
      </w:pPr>
    </w:p>
    <w:p w14:paraId="77A084BD" w14:textId="00BD94F3" w:rsidR="005969D1" w:rsidRPr="00297D69" w:rsidRDefault="00F22A4D" w:rsidP="005969D1">
      <w:pPr>
        <w:rPr>
          <w:rFonts w:ascii="Avenir Book" w:hAnsi="Avenir Book"/>
          <w:lang w:val="en-US"/>
        </w:rPr>
      </w:pPr>
      <w:r>
        <w:rPr>
          <w:rFonts w:ascii="Avenir Book" w:hAnsi="Avenir Book"/>
          <w:lang w:val="en-US"/>
        </w:rPr>
        <w:t>20</w:t>
      </w:r>
      <w:r w:rsidR="004A2148">
        <w:rPr>
          <w:rFonts w:ascii="Avenir Book" w:hAnsi="Avenir Book"/>
          <w:lang w:val="en-US"/>
        </w:rPr>
        <w:t xml:space="preserve"> </w:t>
      </w:r>
      <w:r w:rsidR="006235FD">
        <w:rPr>
          <w:rFonts w:ascii="Avenir Book" w:hAnsi="Avenir Book"/>
          <w:lang w:val="en-US"/>
        </w:rPr>
        <w:t>years</w:t>
      </w:r>
    </w:p>
    <w:p w14:paraId="05A76F68" w14:textId="4923F170" w:rsidR="001D4F41" w:rsidRDefault="001D4F41" w:rsidP="005047D1">
      <w:pPr>
        <w:rPr>
          <w:rFonts w:ascii="Avenir Book" w:hAnsi="Avenir Book"/>
          <w:lang w:val="en-US"/>
        </w:rPr>
      </w:pPr>
    </w:p>
    <w:p w14:paraId="02F230CE" w14:textId="52600BB0" w:rsidR="003B7537" w:rsidRDefault="003B7537" w:rsidP="005047D1">
      <w:pPr>
        <w:rPr>
          <w:rFonts w:ascii="Avenir Book" w:hAnsi="Avenir Book"/>
          <w:lang w:val="en-US"/>
        </w:rPr>
      </w:pPr>
    </w:p>
    <w:p w14:paraId="49AD327B" w14:textId="25E57E75" w:rsidR="003B7537" w:rsidRDefault="003B7537" w:rsidP="005047D1">
      <w:pPr>
        <w:rPr>
          <w:rFonts w:ascii="Avenir Book" w:hAnsi="Avenir Book"/>
          <w:lang w:val="en-US"/>
        </w:rPr>
      </w:pPr>
    </w:p>
    <w:p w14:paraId="307CF573" w14:textId="77777777" w:rsidR="003B7537" w:rsidRPr="005969D1" w:rsidRDefault="003B7537" w:rsidP="005047D1">
      <w:pPr>
        <w:rPr>
          <w:rFonts w:ascii="Avenir Book" w:hAnsi="Avenir Book"/>
          <w:lang w:val="en-US"/>
        </w:rPr>
      </w:pPr>
    </w:p>
    <w:p w14:paraId="03698A47" w14:textId="1EC2DA3B" w:rsidR="001D4F41" w:rsidRPr="00097AA4" w:rsidRDefault="00A80C46" w:rsidP="006316B5">
      <w:pPr>
        <w:pStyle w:val="SDMPDDPoASection"/>
        <w:tabs>
          <w:tab w:val="clear" w:pos="2325"/>
        </w:tabs>
        <w:ind w:left="1729" w:hanging="1729"/>
        <w:outlineLvl w:val="0"/>
        <w:rPr>
          <w:rFonts w:ascii="Avenir Book" w:hAnsi="Avenir Book"/>
          <w:sz w:val="28"/>
          <w:szCs w:val="28"/>
        </w:rPr>
      </w:pPr>
      <w:bookmarkStart w:id="127" w:name="_Toc6668393"/>
      <w:bookmarkStart w:id="128" w:name="_Toc529307344"/>
      <w:r w:rsidRPr="00097AA4">
        <w:rPr>
          <w:rFonts w:ascii="Avenir Book" w:hAnsi="Avenir Book"/>
          <w:sz w:val="28"/>
          <w:szCs w:val="28"/>
        </w:rPr>
        <w:t>SECTION E.</w:t>
      </w:r>
      <w:r w:rsidRPr="00097AA4">
        <w:rPr>
          <w:rFonts w:ascii="Avenir Book" w:hAnsi="Avenir Book"/>
          <w:sz w:val="28"/>
          <w:szCs w:val="28"/>
        </w:rPr>
        <w:tab/>
      </w:r>
      <w:bookmarkStart w:id="129" w:name="_Hlk506979193"/>
      <w:r w:rsidR="008145EA" w:rsidRPr="00097AA4">
        <w:rPr>
          <w:rFonts w:ascii="Avenir Book" w:hAnsi="Avenir Book"/>
          <w:sz w:val="28"/>
          <w:szCs w:val="28"/>
        </w:rPr>
        <w:t>Safeguarding principles and SDG outcome assessment</w:t>
      </w:r>
      <w:bookmarkEnd w:id="127"/>
      <w:bookmarkEnd w:id="128"/>
      <w:bookmarkEnd w:id="129"/>
    </w:p>
    <w:p w14:paraId="02EA80B1" w14:textId="2504AD7F" w:rsidR="001D4F41" w:rsidRPr="00097AA4" w:rsidRDefault="001D4F41" w:rsidP="006316B5">
      <w:pPr>
        <w:pStyle w:val="SDMPDDPoASubSection1"/>
        <w:keepNext w:val="0"/>
        <w:keepLines w:val="0"/>
        <w:tabs>
          <w:tab w:val="clear" w:pos="1474"/>
        </w:tabs>
        <w:ind w:left="709" w:hanging="709"/>
        <w:outlineLvl w:val="1"/>
        <w:rPr>
          <w:rFonts w:ascii="Avenir Book" w:hAnsi="Avenir Book"/>
          <w:sz w:val="24"/>
        </w:rPr>
      </w:pPr>
      <w:bookmarkStart w:id="130" w:name="_Toc6668394"/>
      <w:bookmarkStart w:id="131" w:name="_Toc529307345"/>
      <w:r w:rsidRPr="00097AA4">
        <w:rPr>
          <w:rFonts w:ascii="Avenir Book" w:hAnsi="Avenir Book"/>
          <w:sz w:val="24"/>
        </w:rPr>
        <w:t>E.1.</w:t>
      </w:r>
      <w:r w:rsidRPr="00097AA4">
        <w:rPr>
          <w:rFonts w:ascii="Avenir Book" w:hAnsi="Avenir Book"/>
          <w:sz w:val="24"/>
        </w:rPr>
        <w:tab/>
        <w:t xml:space="preserve">Level at which </w:t>
      </w:r>
      <w:r w:rsidR="008145EA" w:rsidRPr="00097AA4">
        <w:rPr>
          <w:rFonts w:ascii="Avenir Book" w:hAnsi="Avenir Book"/>
          <w:sz w:val="24"/>
        </w:rPr>
        <w:t>safeguarding principles and SDG outcome assessment</w:t>
      </w:r>
      <w:r w:rsidRPr="00097AA4">
        <w:rPr>
          <w:rFonts w:ascii="Avenir Book" w:hAnsi="Avenir Book"/>
          <w:sz w:val="24"/>
        </w:rPr>
        <w:t xml:space="preserve"> is undertaken</w:t>
      </w:r>
      <w:bookmarkEnd w:id="130"/>
      <w:bookmarkEnd w:id="131"/>
    </w:p>
    <w:p w14:paraId="7957B0EF" w14:textId="77777777" w:rsidR="001D4F41" w:rsidRPr="00773C7A" w:rsidRDefault="001D4F41" w:rsidP="005047D1">
      <w:pPr>
        <w:rPr>
          <w:rFonts w:ascii="Avenir Book" w:hAnsi="Avenir Book"/>
          <w:i/>
        </w:rPr>
      </w:pPr>
      <w:r w:rsidRPr="00773C7A">
        <w:rPr>
          <w:rFonts w:ascii="Avenir Book" w:hAnsi="Avenir Book"/>
          <w:i/>
        </w:rPr>
        <w:t>&gt;&gt;</w:t>
      </w:r>
      <w:r w:rsidR="00773C7A" w:rsidRPr="00773C7A">
        <w:rPr>
          <w:rFonts w:ascii="Avenir Book" w:hAnsi="Avenir Book"/>
          <w:i/>
        </w:rPr>
        <w:t xml:space="preserve"> (Define whether these assessments will be carried out </w:t>
      </w:r>
      <w:proofErr w:type="spellStart"/>
      <w:r w:rsidR="00773C7A" w:rsidRPr="00773C7A">
        <w:rPr>
          <w:rFonts w:ascii="Avenir Book" w:hAnsi="Avenir Book"/>
          <w:i/>
        </w:rPr>
        <w:t>PoA</w:t>
      </w:r>
      <w:proofErr w:type="spellEnd"/>
      <w:r w:rsidR="00773C7A" w:rsidRPr="00773C7A">
        <w:rPr>
          <w:rFonts w:ascii="Avenir Book" w:hAnsi="Avenir Book"/>
          <w:i/>
        </w:rPr>
        <w:t xml:space="preserve"> level or VPA level</w:t>
      </w:r>
      <w:r w:rsidR="000A3B54">
        <w:rPr>
          <w:rFonts w:ascii="Avenir Book" w:hAnsi="Avenir Book"/>
          <w:i/>
        </w:rPr>
        <w:t xml:space="preserve">. Justify, if it is done at </w:t>
      </w:r>
      <w:proofErr w:type="spellStart"/>
      <w:r w:rsidR="000A3B54">
        <w:rPr>
          <w:rFonts w:ascii="Avenir Book" w:hAnsi="Avenir Book"/>
          <w:i/>
        </w:rPr>
        <w:t>PoA</w:t>
      </w:r>
      <w:proofErr w:type="spellEnd"/>
      <w:r w:rsidR="000A3B54">
        <w:rPr>
          <w:rFonts w:ascii="Avenir Book" w:hAnsi="Avenir Book"/>
          <w:i/>
        </w:rPr>
        <w:t xml:space="preserve"> level.</w:t>
      </w:r>
      <w:r w:rsidR="00773C7A" w:rsidRPr="00773C7A">
        <w:rPr>
          <w:rFonts w:ascii="Avenir Book" w:hAnsi="Avenir Book"/>
          <w:i/>
        </w:rPr>
        <w:t>)</w:t>
      </w:r>
    </w:p>
    <w:p w14:paraId="1786D24E" w14:textId="234E16FB" w:rsidR="00E161F9" w:rsidRPr="00E161F9" w:rsidRDefault="00352C1C" w:rsidP="00352C1C">
      <w:pPr>
        <w:spacing w:before="120"/>
        <w:rPr>
          <w:rFonts w:ascii="Avenir Book" w:hAnsi="Avenir Book"/>
        </w:rPr>
      </w:pPr>
      <w:r w:rsidRPr="00352C1C">
        <w:rPr>
          <w:rFonts w:ascii="Avenir Book" w:hAnsi="Avenir Book"/>
        </w:rPr>
        <w:t xml:space="preserve">Safeguarding </w:t>
      </w:r>
      <w:r w:rsidR="00626758">
        <w:rPr>
          <w:rFonts w:ascii="Avenir Book" w:hAnsi="Avenir Book"/>
        </w:rPr>
        <w:t>P</w:t>
      </w:r>
      <w:r w:rsidRPr="00352C1C">
        <w:rPr>
          <w:rFonts w:ascii="Avenir Book" w:hAnsi="Avenir Book"/>
        </w:rPr>
        <w:t>rinciples and SDG</w:t>
      </w:r>
      <w:r w:rsidR="00626758">
        <w:rPr>
          <w:rFonts w:ascii="Avenir Book" w:hAnsi="Avenir Book"/>
        </w:rPr>
        <w:t>s</w:t>
      </w:r>
      <w:r w:rsidRPr="00352C1C">
        <w:rPr>
          <w:rFonts w:ascii="Avenir Book" w:hAnsi="Avenir Book"/>
        </w:rPr>
        <w:t xml:space="preserve"> outcome </w:t>
      </w:r>
      <w:r w:rsidRPr="00626758">
        <w:rPr>
          <w:rFonts w:ascii="Avenir Book" w:hAnsi="Avenir Book"/>
        </w:rPr>
        <w:t xml:space="preserve">assessment will be carried out </w:t>
      </w:r>
      <w:r w:rsidR="00985C5F">
        <w:rPr>
          <w:rFonts w:ascii="Avenir Book" w:hAnsi="Avenir Book"/>
        </w:rPr>
        <w:t>VPA</w:t>
      </w:r>
      <w:r w:rsidRPr="00626758">
        <w:rPr>
          <w:rFonts w:ascii="Avenir Book" w:hAnsi="Avenir Book"/>
        </w:rPr>
        <w:t xml:space="preserve"> level</w:t>
      </w:r>
      <w:r>
        <w:rPr>
          <w:rFonts w:ascii="Avenir Book" w:hAnsi="Avenir Book"/>
          <w:i/>
        </w:rPr>
        <w:t>.</w:t>
      </w:r>
    </w:p>
    <w:p w14:paraId="342BA83B" w14:textId="77777777" w:rsidR="001D4F41" w:rsidRPr="00353AE1" w:rsidRDefault="001D4F41" w:rsidP="005047D1">
      <w:pPr>
        <w:rPr>
          <w:rFonts w:ascii="Avenir Book" w:hAnsi="Avenir Book"/>
        </w:rPr>
      </w:pPr>
    </w:p>
    <w:p w14:paraId="09E19D1A" w14:textId="77777777" w:rsidR="001D4F41" w:rsidRPr="00353AE1" w:rsidRDefault="001D4F41" w:rsidP="005047D1">
      <w:pPr>
        <w:rPr>
          <w:rFonts w:ascii="Avenir Book" w:hAnsi="Avenir Book"/>
        </w:rPr>
      </w:pPr>
    </w:p>
    <w:p w14:paraId="2F54B4BB" w14:textId="28B0E74E" w:rsidR="001D4F41" w:rsidRPr="00097AA4" w:rsidRDefault="001D4F41" w:rsidP="006316B5">
      <w:pPr>
        <w:pStyle w:val="SDMPDDPoASubSection1"/>
        <w:keepNext w:val="0"/>
        <w:keepLines w:val="0"/>
        <w:tabs>
          <w:tab w:val="clear" w:pos="1474"/>
        </w:tabs>
        <w:ind w:left="709" w:hanging="709"/>
        <w:outlineLvl w:val="1"/>
        <w:rPr>
          <w:rFonts w:ascii="Avenir Book" w:hAnsi="Avenir Book"/>
          <w:sz w:val="24"/>
        </w:rPr>
      </w:pPr>
      <w:bookmarkStart w:id="132" w:name="_Toc6668395"/>
      <w:bookmarkStart w:id="133" w:name="_Toc529307346"/>
      <w:r w:rsidRPr="00097AA4">
        <w:rPr>
          <w:rFonts w:ascii="Avenir Book" w:hAnsi="Avenir Book"/>
          <w:sz w:val="24"/>
        </w:rPr>
        <w:t>E.2.</w:t>
      </w:r>
      <w:r w:rsidRPr="00097AA4">
        <w:rPr>
          <w:rFonts w:ascii="Avenir Book" w:hAnsi="Avenir Book"/>
          <w:sz w:val="24"/>
        </w:rPr>
        <w:tab/>
      </w:r>
      <w:r w:rsidR="00BA3505" w:rsidRPr="00097AA4">
        <w:rPr>
          <w:rFonts w:ascii="Avenir Book" w:hAnsi="Avenir Book"/>
          <w:sz w:val="24"/>
        </w:rPr>
        <w:t>Assess</w:t>
      </w:r>
      <w:r w:rsidR="0097351E" w:rsidRPr="00097AA4">
        <w:rPr>
          <w:rFonts w:ascii="Avenir Book" w:hAnsi="Avenir Book"/>
          <w:sz w:val="24"/>
        </w:rPr>
        <w:t xml:space="preserve">ment of safeguarding principles, if </w:t>
      </w:r>
      <w:r w:rsidR="0037685B" w:rsidRPr="00097AA4">
        <w:rPr>
          <w:rFonts w:ascii="Avenir Book" w:hAnsi="Avenir Book"/>
          <w:sz w:val="24"/>
        </w:rPr>
        <w:t>undertaken</w:t>
      </w:r>
      <w:r w:rsidR="0097351E" w:rsidRPr="00097AA4">
        <w:rPr>
          <w:rFonts w:ascii="Avenir Book" w:hAnsi="Avenir Book"/>
          <w:sz w:val="24"/>
        </w:rPr>
        <w:t xml:space="preserve"> at </w:t>
      </w:r>
      <w:proofErr w:type="spellStart"/>
      <w:r w:rsidR="0097351E" w:rsidRPr="00097AA4">
        <w:rPr>
          <w:rFonts w:ascii="Avenir Book" w:hAnsi="Avenir Book"/>
          <w:sz w:val="24"/>
        </w:rPr>
        <w:t>PoA</w:t>
      </w:r>
      <w:proofErr w:type="spellEnd"/>
      <w:r w:rsidR="0097351E" w:rsidRPr="00097AA4">
        <w:rPr>
          <w:rFonts w:ascii="Avenir Book" w:hAnsi="Avenir Book"/>
          <w:sz w:val="24"/>
        </w:rPr>
        <w:t xml:space="preserve"> level</w:t>
      </w:r>
      <w:bookmarkEnd w:id="132"/>
      <w:bookmarkEnd w:id="133"/>
    </w:p>
    <w:p w14:paraId="5FA62BF2" w14:textId="019EC535" w:rsidR="001D4F41" w:rsidRDefault="001D4F41" w:rsidP="005047D1">
      <w:pPr>
        <w:rPr>
          <w:rFonts w:ascii="Avenir Book" w:eastAsia="MS Mincho" w:hAnsi="Avenir Book"/>
          <w:i/>
        </w:rPr>
      </w:pPr>
      <w:r w:rsidRPr="00353AE1">
        <w:rPr>
          <w:rFonts w:ascii="Avenir Book" w:hAnsi="Avenir Book"/>
        </w:rPr>
        <w:t>&gt;&gt;</w:t>
      </w:r>
      <w:r w:rsidR="00773C7A">
        <w:rPr>
          <w:rFonts w:ascii="Avenir Book" w:hAnsi="Avenir Book"/>
        </w:rPr>
        <w:t xml:space="preserve"> (If safeguards assessment is undertaken at </w:t>
      </w:r>
      <w:proofErr w:type="spellStart"/>
      <w:r w:rsidR="00773C7A">
        <w:rPr>
          <w:rFonts w:ascii="Avenir Book" w:hAnsi="Avenir Book"/>
        </w:rPr>
        <w:t>PoA</w:t>
      </w:r>
      <w:proofErr w:type="spellEnd"/>
      <w:r w:rsidR="00773C7A">
        <w:rPr>
          <w:rFonts w:ascii="Avenir Book" w:hAnsi="Avenir Book"/>
        </w:rPr>
        <w:t xml:space="preserve"> level then </w:t>
      </w:r>
      <w:r w:rsidR="00773C7A">
        <w:rPr>
          <w:rFonts w:ascii="Avenir Book" w:eastAsia="MS Mincho" w:hAnsi="Avenir Book"/>
          <w:i/>
        </w:rPr>
        <w:t>r</w:t>
      </w:r>
      <w:r w:rsidR="00773C7A" w:rsidRPr="007C1D64">
        <w:rPr>
          <w:rFonts w:ascii="Avenir Book" w:eastAsia="MS Mincho" w:hAnsi="Avenir Book"/>
          <w:i/>
        </w:rPr>
        <w:t>efer the GS4GG Safeguarding Principles and Requirements document for detailed guidance on carrying out this assessment</w:t>
      </w:r>
      <w:r w:rsidR="00773C7A">
        <w:rPr>
          <w:rFonts w:ascii="Avenir Book" w:eastAsia="MS Mincho" w:hAnsi="Avenir Book"/>
          <w:i/>
        </w:rPr>
        <w:t xml:space="preserve">. </w:t>
      </w:r>
      <w:r w:rsidR="00FC6160">
        <w:rPr>
          <w:rFonts w:ascii="Avenir Book" w:eastAsia="MS Mincho" w:hAnsi="Avenir Book"/>
          <w:i/>
        </w:rPr>
        <w:t>Provide</w:t>
      </w:r>
      <w:r w:rsidR="00773C7A">
        <w:rPr>
          <w:rFonts w:ascii="Avenir Book" w:eastAsia="MS Mincho" w:hAnsi="Avenir Book"/>
          <w:i/>
        </w:rPr>
        <w:t xml:space="preserve"> the </w:t>
      </w:r>
      <w:r w:rsidR="00FC6160">
        <w:rPr>
          <w:rFonts w:ascii="Avenir Book" w:eastAsia="MS Mincho" w:hAnsi="Avenir Book"/>
          <w:i/>
        </w:rPr>
        <w:t>inclusion criteria to be met by each VPA regarding safeguarding principles in section B.2 above)</w:t>
      </w:r>
    </w:p>
    <w:p w14:paraId="430027CB" w14:textId="5EF7FBF3" w:rsidR="008A6EF8" w:rsidRDefault="008A6EF8" w:rsidP="005047D1">
      <w:pPr>
        <w:rPr>
          <w:rFonts w:ascii="Avenir Book" w:hAnsi="Avenir Book"/>
        </w:rPr>
      </w:pPr>
    </w:p>
    <w:p w14:paraId="5B4E07D4" w14:textId="1EF96A52" w:rsidR="00A77B24" w:rsidRDefault="00A77B24" w:rsidP="00415422">
      <w:pPr>
        <w:tabs>
          <w:tab w:val="left" w:pos="0"/>
        </w:tabs>
        <w:rPr>
          <w:rFonts w:ascii="Avenir Book" w:hAnsi="Avenir Book"/>
          <w:lang w:val="en-US"/>
        </w:rPr>
      </w:pPr>
      <w:r w:rsidRPr="00A77B24">
        <w:rPr>
          <w:rFonts w:ascii="Avenir Book" w:hAnsi="Avenir Book"/>
          <w:lang w:val="en-US"/>
        </w:rPr>
        <w:t>We have conducted the safeguarding assessment at VPA level for each activity</w:t>
      </w:r>
      <w:r w:rsidR="00F45DAF">
        <w:rPr>
          <w:rFonts w:ascii="Avenir Book" w:hAnsi="Avenir Book"/>
          <w:lang w:val="en-US"/>
        </w:rPr>
        <w:t xml:space="preserve"> </w:t>
      </w:r>
      <w:r w:rsidR="00C6209B">
        <w:rPr>
          <w:rFonts w:ascii="Avenir Book" w:hAnsi="Avenir Book"/>
          <w:lang w:val="en-US"/>
        </w:rPr>
        <w:t>(Section D)</w:t>
      </w:r>
    </w:p>
    <w:p w14:paraId="6E51C732" w14:textId="77777777" w:rsidR="000B3E1C" w:rsidRPr="00415422" w:rsidRDefault="000B3E1C" w:rsidP="00415422">
      <w:pPr>
        <w:pStyle w:val="SDMPDDPoASubSection1"/>
        <w:keepNext w:val="0"/>
        <w:keepLines w:val="0"/>
        <w:tabs>
          <w:tab w:val="clear" w:pos="1474"/>
        </w:tabs>
        <w:ind w:left="709" w:hanging="709"/>
        <w:outlineLvl w:val="1"/>
        <w:rPr>
          <w:rFonts w:ascii="Avenir Book" w:hAnsi="Avenir Book"/>
          <w:sz w:val="24"/>
          <w:lang w:val="en-US"/>
        </w:rPr>
      </w:pPr>
    </w:p>
    <w:p w14:paraId="24C59DFD" w14:textId="50EEA58C" w:rsidR="001D4F41" w:rsidRPr="00097AA4" w:rsidRDefault="001D4F41" w:rsidP="006316B5">
      <w:pPr>
        <w:pStyle w:val="SDMPDDPoASubSection1"/>
        <w:keepNext w:val="0"/>
        <w:keepLines w:val="0"/>
        <w:tabs>
          <w:tab w:val="clear" w:pos="1474"/>
        </w:tabs>
        <w:ind w:left="709" w:hanging="709"/>
        <w:outlineLvl w:val="1"/>
        <w:rPr>
          <w:rFonts w:ascii="Avenir Book" w:hAnsi="Avenir Book"/>
          <w:sz w:val="24"/>
        </w:rPr>
      </w:pPr>
      <w:bookmarkStart w:id="134" w:name="_Toc6668396"/>
      <w:r w:rsidRPr="00097AA4">
        <w:rPr>
          <w:rFonts w:ascii="Avenir Book" w:hAnsi="Avenir Book"/>
          <w:sz w:val="24"/>
        </w:rPr>
        <w:t>E.3.</w:t>
      </w:r>
      <w:r w:rsidRPr="00097AA4">
        <w:rPr>
          <w:rFonts w:ascii="Avenir Book" w:hAnsi="Avenir Book"/>
          <w:sz w:val="24"/>
        </w:rPr>
        <w:tab/>
      </w:r>
      <w:r w:rsidR="0097351E" w:rsidRPr="00097AA4">
        <w:rPr>
          <w:rFonts w:ascii="Avenir Book" w:hAnsi="Avenir Book"/>
          <w:sz w:val="24"/>
        </w:rPr>
        <w:t xml:space="preserve">SDG outcomes </w:t>
      </w:r>
      <w:r w:rsidRPr="00097AA4">
        <w:rPr>
          <w:rFonts w:ascii="Avenir Book" w:hAnsi="Avenir Book"/>
          <w:sz w:val="24"/>
        </w:rPr>
        <w:t>assessment</w:t>
      </w:r>
      <w:r w:rsidR="0097351E" w:rsidRPr="00097AA4">
        <w:rPr>
          <w:rFonts w:ascii="Avenir Book" w:hAnsi="Avenir Book"/>
          <w:sz w:val="24"/>
        </w:rPr>
        <w:t xml:space="preserve">, if </w:t>
      </w:r>
      <w:r w:rsidR="0037685B" w:rsidRPr="00097AA4">
        <w:rPr>
          <w:rFonts w:ascii="Avenir Book" w:hAnsi="Avenir Book"/>
          <w:sz w:val="24"/>
        </w:rPr>
        <w:t>undertaken</w:t>
      </w:r>
      <w:r w:rsidR="0097351E" w:rsidRPr="00097AA4">
        <w:rPr>
          <w:rFonts w:ascii="Avenir Book" w:hAnsi="Avenir Book"/>
          <w:sz w:val="24"/>
        </w:rPr>
        <w:t xml:space="preserve"> at </w:t>
      </w:r>
      <w:proofErr w:type="spellStart"/>
      <w:r w:rsidR="0097351E" w:rsidRPr="00097AA4">
        <w:rPr>
          <w:rFonts w:ascii="Avenir Book" w:hAnsi="Avenir Book"/>
          <w:sz w:val="24"/>
        </w:rPr>
        <w:t>PoA</w:t>
      </w:r>
      <w:proofErr w:type="spellEnd"/>
      <w:r w:rsidR="0097351E" w:rsidRPr="00097AA4">
        <w:rPr>
          <w:rFonts w:ascii="Avenir Book" w:hAnsi="Avenir Book"/>
          <w:sz w:val="24"/>
        </w:rPr>
        <w:t xml:space="preserve"> level</w:t>
      </w:r>
      <w:bookmarkEnd w:id="134"/>
    </w:p>
    <w:p w14:paraId="4C4AC601" w14:textId="77777777" w:rsidR="00DA23BD" w:rsidRPr="00353AE1" w:rsidRDefault="001D4F41" w:rsidP="00DA23BD">
      <w:pPr>
        <w:rPr>
          <w:rFonts w:ascii="Avenir Book" w:hAnsi="Avenir Book"/>
        </w:rPr>
      </w:pPr>
      <w:r w:rsidRPr="00353AE1">
        <w:rPr>
          <w:rFonts w:ascii="Avenir Book" w:hAnsi="Avenir Book"/>
        </w:rPr>
        <w:t>&gt;&gt;</w:t>
      </w:r>
      <w:r w:rsidR="00DA23BD">
        <w:rPr>
          <w:rFonts w:ascii="Avenir Book" w:hAnsi="Avenir Book"/>
        </w:rPr>
        <w:t xml:space="preserve"> (If SDG outcomes assessment is undertaken at </w:t>
      </w:r>
      <w:proofErr w:type="spellStart"/>
      <w:r w:rsidR="00DA23BD">
        <w:rPr>
          <w:rFonts w:ascii="Avenir Book" w:hAnsi="Avenir Book"/>
        </w:rPr>
        <w:t>PoA</w:t>
      </w:r>
      <w:proofErr w:type="spellEnd"/>
      <w:r w:rsidR="00DA23BD">
        <w:rPr>
          <w:rFonts w:ascii="Avenir Book" w:hAnsi="Avenir Book"/>
        </w:rPr>
        <w:t xml:space="preserve"> level then </w:t>
      </w:r>
      <w:r w:rsidR="00DA23BD">
        <w:rPr>
          <w:rFonts w:ascii="Avenir Book" w:eastAsia="MS Mincho" w:hAnsi="Avenir Book"/>
          <w:i/>
        </w:rPr>
        <w:t>s</w:t>
      </w:r>
      <w:r w:rsidR="00DA23BD" w:rsidRPr="007C1D64">
        <w:rPr>
          <w:rFonts w:ascii="Avenir Book" w:eastAsia="MS Mincho" w:hAnsi="Avenir Book"/>
          <w:i/>
        </w:rPr>
        <w:t xml:space="preserve">pecify the relevant SDG target for each of three </w:t>
      </w:r>
      <w:r w:rsidR="00DA23BD">
        <w:rPr>
          <w:rFonts w:ascii="Avenir Book" w:eastAsia="MS Mincho" w:hAnsi="Avenir Book"/>
          <w:i/>
        </w:rPr>
        <w:t xml:space="preserve">or more </w:t>
      </w:r>
      <w:r w:rsidR="00DA23BD" w:rsidRPr="007C1D64">
        <w:rPr>
          <w:rFonts w:ascii="Avenir Book" w:eastAsia="MS Mincho" w:hAnsi="Avenir Book"/>
          <w:i/>
        </w:rPr>
        <w:t xml:space="preserve">SDGs addressed by the </w:t>
      </w:r>
      <w:proofErr w:type="spellStart"/>
      <w:r w:rsidR="00DA23BD">
        <w:rPr>
          <w:rFonts w:ascii="Avenir Book" w:eastAsia="MS Mincho" w:hAnsi="Avenir Book"/>
          <w:i/>
        </w:rPr>
        <w:t>PoA</w:t>
      </w:r>
      <w:proofErr w:type="spellEnd"/>
      <w:r w:rsidR="00DA23BD" w:rsidRPr="007C1D64">
        <w:rPr>
          <w:rFonts w:ascii="Avenir Book" w:eastAsia="MS Mincho" w:hAnsi="Avenir Book"/>
          <w:i/>
        </w:rPr>
        <w:t xml:space="preserve">. Refer most recent version of targets </w:t>
      </w:r>
      <w:hyperlink r:id="rId40" w:history="1">
        <w:r w:rsidR="00DA23BD" w:rsidRPr="007C1D64">
          <w:rPr>
            <w:rStyle w:val="Collegamentoipertestuale"/>
            <w:rFonts w:ascii="Avenir Book" w:eastAsia="MS Mincho" w:hAnsi="Avenir Book"/>
            <w:i/>
          </w:rPr>
          <w:t>here</w:t>
        </w:r>
      </w:hyperlink>
      <w:r w:rsidR="00DA23BD">
        <w:rPr>
          <w:rFonts w:ascii="Avenir Book" w:eastAsia="MS Mincho" w:hAnsi="Avenir Book"/>
          <w:i/>
        </w:rPr>
        <w:t>. Provide the inclusion criteria to be met by each VPA regarding SDG outcomes assessment in section B.2 above)</w:t>
      </w:r>
    </w:p>
    <w:p w14:paraId="687EE221" w14:textId="3F92925C" w:rsidR="006E6B14" w:rsidRDefault="006E6B14" w:rsidP="005047D1">
      <w:pPr>
        <w:rPr>
          <w:rFonts w:ascii="Avenir Book" w:hAnsi="Avenir Book"/>
        </w:rPr>
      </w:pPr>
    </w:p>
    <w:p w14:paraId="7505BBB7" w14:textId="77FF456D" w:rsidR="002949F5" w:rsidRDefault="002949F5" w:rsidP="005047D1">
      <w:pPr>
        <w:rPr>
          <w:rFonts w:ascii="Avenir Book" w:hAnsi="Avenir Book"/>
        </w:rPr>
      </w:pPr>
    </w:p>
    <w:p w14:paraId="171760CF" w14:textId="4F56BF6C" w:rsidR="002949F5" w:rsidRDefault="002949F5" w:rsidP="005047D1">
      <w:pPr>
        <w:rPr>
          <w:rFonts w:ascii="Avenir Book" w:hAnsi="Avenir Book"/>
        </w:rPr>
      </w:pPr>
    </w:p>
    <w:p w14:paraId="4DFA798F" w14:textId="49D19478" w:rsidR="002949F5" w:rsidRDefault="002949F5" w:rsidP="005047D1">
      <w:pPr>
        <w:rPr>
          <w:rFonts w:ascii="Avenir Book" w:hAnsi="Avenir Book"/>
        </w:rPr>
      </w:pPr>
    </w:p>
    <w:p w14:paraId="08399DA2" w14:textId="77777777" w:rsidR="002949F5" w:rsidRDefault="002949F5" w:rsidP="005047D1">
      <w:pPr>
        <w:rPr>
          <w:rFonts w:ascii="Avenir Book" w:hAnsi="Avenir Book"/>
        </w:rPr>
      </w:pPr>
    </w:p>
    <w:p w14:paraId="3858C7A5" w14:textId="2A5BF869" w:rsidR="008A6EF8" w:rsidRPr="00180FBE" w:rsidRDefault="008A6EF8" w:rsidP="00415422">
      <w:pPr>
        <w:pBdr>
          <w:top w:val="single" w:sz="4" w:space="1" w:color="auto"/>
          <w:left w:val="single" w:sz="4" w:space="4" w:color="auto"/>
          <w:bottom w:val="single" w:sz="4" w:space="1" w:color="auto"/>
          <w:right w:val="single" w:sz="4" w:space="4" w:color="auto"/>
        </w:pBdr>
        <w:spacing w:after="200" w:line="360" w:lineRule="auto"/>
        <w:jc w:val="left"/>
        <w:outlineLvl w:val="3"/>
        <w:rPr>
          <w:rFonts w:ascii="Calibri" w:eastAsia="MS Mincho" w:hAnsi="Calibri"/>
          <w:b/>
          <w:i/>
          <w:sz w:val="24"/>
          <w:szCs w:val="24"/>
          <w:lang w:val="en-US" w:eastAsia="ja-JP"/>
        </w:rPr>
      </w:pPr>
      <w:bookmarkStart w:id="135" w:name="_Toc6668397"/>
      <w:bookmarkStart w:id="136" w:name="_Toc529307347"/>
      <w:bookmarkStart w:id="137" w:name="_Hlk506807657"/>
      <w:r>
        <w:rPr>
          <w:rFonts w:ascii="Calibri" w:eastAsia="MS Mincho" w:hAnsi="Calibri"/>
          <w:b/>
          <w:sz w:val="24"/>
          <w:szCs w:val="24"/>
          <w:lang w:val="en-US" w:eastAsia="ja-JP"/>
        </w:rPr>
        <w:lastRenderedPageBreak/>
        <w:t>Spring Health</w:t>
      </w:r>
      <w:r w:rsidR="000D5D8E">
        <w:rPr>
          <w:rFonts w:ascii="Calibri" w:eastAsia="MS Mincho" w:hAnsi="Calibri"/>
          <w:b/>
          <w:sz w:val="24"/>
          <w:szCs w:val="24"/>
          <w:lang w:val="en-US" w:eastAsia="ja-JP"/>
        </w:rPr>
        <w:t>-1</w:t>
      </w:r>
      <w:r w:rsidR="00223755">
        <w:rPr>
          <w:rFonts w:ascii="Calibri" w:eastAsia="MS Mincho" w:hAnsi="Calibri"/>
          <w:b/>
          <w:sz w:val="24"/>
          <w:szCs w:val="24"/>
          <w:lang w:val="en-US" w:eastAsia="ja-JP"/>
        </w:rPr>
        <w:t>-2</w:t>
      </w:r>
      <w:r>
        <w:rPr>
          <w:rFonts w:ascii="Calibri" w:eastAsia="MS Mincho" w:hAnsi="Calibri"/>
          <w:b/>
          <w:sz w:val="24"/>
          <w:szCs w:val="24"/>
          <w:lang w:val="en-US" w:eastAsia="ja-JP"/>
        </w:rPr>
        <w:t xml:space="preserve">, </w:t>
      </w:r>
      <w:r>
        <w:rPr>
          <w:rFonts w:ascii="Calibri" w:eastAsia="MS Mincho" w:hAnsi="Calibri"/>
          <w:b/>
          <w:i/>
          <w:sz w:val="24"/>
          <w:szCs w:val="24"/>
          <w:lang w:val="en-US" w:eastAsia="ja-JP"/>
        </w:rPr>
        <w:t>India</w:t>
      </w:r>
      <w:bookmarkEnd w:id="135"/>
      <w:bookmarkEnd w:id="136"/>
    </w:p>
    <w:p w14:paraId="40EFD8F0" w14:textId="3F69B9A0" w:rsidR="008A6EF8" w:rsidRPr="00415422" w:rsidRDefault="008A6EF8" w:rsidP="008A6EF8">
      <w:pPr>
        <w:rPr>
          <w:rFonts w:ascii="Avenir Book" w:hAnsi="Avenir Book"/>
          <w:sz w:val="4"/>
          <w:lang w:val="en-US"/>
        </w:rPr>
      </w:pPr>
    </w:p>
    <w:p w14:paraId="50A84529" w14:textId="3F77B1DC" w:rsidR="00EC05E8" w:rsidRPr="00877B23" w:rsidRDefault="00EC05E8" w:rsidP="00415422">
      <w:pPr>
        <w:shd w:val="clear" w:color="auto" w:fill="FFFFFF" w:themeFill="background1"/>
        <w:spacing w:before="120"/>
        <w:rPr>
          <w:rFonts w:ascii="Avenir Book" w:eastAsia="MS Mincho" w:hAnsi="Avenir Book"/>
          <w:b/>
          <w:i/>
          <w:sz w:val="24"/>
          <w:szCs w:val="24"/>
        </w:rPr>
      </w:pPr>
      <w:r w:rsidRPr="00877B23">
        <w:rPr>
          <w:rFonts w:ascii="Avenir Book" w:eastAsia="MS Mincho" w:hAnsi="Avenir Book"/>
          <w:b/>
          <w:i/>
          <w:sz w:val="24"/>
          <w:szCs w:val="24"/>
        </w:rPr>
        <w:t>We are including the following three SDGs:</w:t>
      </w:r>
    </w:p>
    <w:p w14:paraId="62720ED5" w14:textId="4BBDF679" w:rsidR="00EC05E8" w:rsidRDefault="00EC05E8" w:rsidP="00415422">
      <w:pPr>
        <w:shd w:val="clear" w:color="auto" w:fill="FFFFFF" w:themeFill="background1"/>
        <w:tabs>
          <w:tab w:val="left" w:pos="3536"/>
        </w:tabs>
        <w:rPr>
          <w:rFonts w:ascii="Avenir Book" w:hAnsi="Avenir Book" w:cs="Arial"/>
          <w:color w:val="000000"/>
          <w:sz w:val="20"/>
        </w:rPr>
      </w:pPr>
    </w:p>
    <w:p w14:paraId="14D4B85E" w14:textId="77777777" w:rsidR="002949F5" w:rsidRPr="00415422" w:rsidRDefault="002949F5" w:rsidP="002949F5">
      <w:pPr>
        <w:tabs>
          <w:tab w:val="left" w:pos="3536"/>
        </w:tabs>
        <w:rPr>
          <w:rFonts w:ascii="Avenir Book" w:eastAsia="MS Mincho" w:hAnsi="Avenir Book"/>
          <w:b/>
          <w:sz w:val="20"/>
          <w:lang w:val="en-US"/>
        </w:rPr>
      </w:pPr>
      <w:r w:rsidRPr="00415422">
        <w:rPr>
          <w:rFonts w:ascii="Avenir Book" w:eastAsia="MS Mincho" w:hAnsi="Avenir Book"/>
          <w:b/>
          <w:sz w:val="20"/>
          <w:lang w:val="en-US"/>
        </w:rPr>
        <w:t>1 – SDG13 – Climate Action</w:t>
      </w:r>
    </w:p>
    <w:p w14:paraId="3FB1AA2B" w14:textId="77777777" w:rsidR="002949F5" w:rsidRPr="00415422" w:rsidRDefault="002949F5" w:rsidP="002949F5">
      <w:pPr>
        <w:tabs>
          <w:tab w:val="left" w:pos="3536"/>
        </w:tabs>
        <w:rPr>
          <w:rFonts w:ascii="Avenir Book" w:eastAsia="MS Mincho" w:hAnsi="Avenir Book"/>
          <w:sz w:val="20"/>
          <w:lang w:val="en-US"/>
        </w:rPr>
      </w:pPr>
    </w:p>
    <w:bookmarkEnd w:id="137"/>
    <w:p w14:paraId="1DD9FA0E" w14:textId="77777777" w:rsidR="002949F5" w:rsidRPr="002949F5" w:rsidRDefault="002949F5" w:rsidP="00415422">
      <w:pPr>
        <w:tabs>
          <w:tab w:val="left" w:pos="3536"/>
        </w:tabs>
        <w:ind w:left="1843" w:hanging="1843"/>
        <w:rPr>
          <w:rFonts w:ascii="Avenir Book" w:eastAsia="MS Mincho" w:hAnsi="Avenir Book" w:cs="Arial"/>
          <w:b/>
          <w:sz w:val="20"/>
          <w:lang w:val="en-US" w:eastAsia="it-IT"/>
        </w:rPr>
      </w:pPr>
      <w:r w:rsidRPr="002949F5">
        <w:rPr>
          <w:rFonts w:ascii="Avenir Book" w:eastAsia="MS Mincho" w:hAnsi="Avenir Book" w:cs="Arial"/>
          <w:b/>
          <w:smallCaps/>
          <w:sz w:val="20"/>
          <w:lang w:val="en-US" w:eastAsia="it-IT"/>
        </w:rPr>
        <w:t xml:space="preserve">UN </w:t>
      </w:r>
      <w:proofErr w:type="gramStart"/>
      <w:r w:rsidRPr="002949F5">
        <w:rPr>
          <w:rFonts w:ascii="Avenir Book" w:eastAsia="MS Mincho" w:hAnsi="Avenir Book" w:cs="Arial"/>
          <w:b/>
          <w:smallCaps/>
          <w:sz w:val="20"/>
          <w:lang w:val="en-US" w:eastAsia="it-IT"/>
        </w:rPr>
        <w:t>Target  (</w:t>
      </w:r>
      <w:proofErr w:type="gramEnd"/>
      <w:r w:rsidRPr="002949F5">
        <w:rPr>
          <w:rFonts w:ascii="Avenir Book" w:eastAsia="MS Mincho" w:hAnsi="Avenir Book" w:cs="Arial"/>
          <w:b/>
          <w:smallCaps/>
          <w:sz w:val="20"/>
          <w:lang w:val="en-US" w:eastAsia="it-IT"/>
        </w:rPr>
        <w:t xml:space="preserve">13.B) </w:t>
      </w:r>
      <w:r w:rsidRPr="002949F5">
        <w:rPr>
          <w:rFonts w:ascii="Avenir Book" w:eastAsia="MS Mincho" w:hAnsi="Avenir Book" w:cs="Arial"/>
          <w:b/>
          <w:sz w:val="20"/>
          <w:lang w:val="en-US" w:eastAsia="it-IT"/>
        </w:rPr>
        <w:t>:   “Promote mechanisms for raising capacity for effective climate change-related planning and management in least developed countries and small island developing States, including focusing on women, youth and local and marginalized communities”</w:t>
      </w:r>
    </w:p>
    <w:p w14:paraId="4E5ABB09" w14:textId="77777777" w:rsidR="002949F5" w:rsidRPr="00415422" w:rsidRDefault="002949F5" w:rsidP="00415422">
      <w:pPr>
        <w:tabs>
          <w:tab w:val="left" w:pos="3536"/>
        </w:tabs>
        <w:ind w:left="1418" w:hanging="1418"/>
        <w:rPr>
          <w:rFonts w:ascii="Avenir Book" w:eastAsia="MS Mincho" w:hAnsi="Avenir Book"/>
          <w:b/>
          <w:sz w:val="20"/>
          <w:lang w:val="en-US"/>
        </w:rPr>
      </w:pPr>
    </w:p>
    <w:p w14:paraId="09C61AD8" w14:textId="77777777" w:rsidR="002949F5" w:rsidRPr="002949F5" w:rsidRDefault="002949F5" w:rsidP="002949F5">
      <w:pPr>
        <w:spacing w:after="160" w:line="259" w:lineRule="auto"/>
        <w:jc w:val="left"/>
        <w:rPr>
          <w:rFonts w:ascii="Calibri" w:eastAsia="Calibri" w:hAnsi="Calibri"/>
          <w:sz w:val="20"/>
          <w:szCs w:val="22"/>
          <w:lang w:val="en-US" w:eastAsia="en-US"/>
        </w:rPr>
      </w:pPr>
      <w:r w:rsidRPr="002949F5">
        <w:rPr>
          <w:rFonts w:ascii="Avenir Book" w:eastAsia="SimSun" w:hAnsi="Avenir Book"/>
          <w:smallCaps/>
          <w:sz w:val="20"/>
          <w:szCs w:val="22"/>
          <w:lang w:val="en-US" w:eastAsia="en-US"/>
        </w:rPr>
        <w:t>Relevant Monitoring Indicator:</w:t>
      </w:r>
      <w:r w:rsidRPr="002949F5">
        <w:rPr>
          <w:rFonts w:ascii="Calibri" w:eastAsia="Calibri" w:hAnsi="Calibri"/>
          <w:sz w:val="20"/>
          <w:szCs w:val="22"/>
          <w:lang w:val="en-US" w:eastAsia="en-US"/>
        </w:rPr>
        <w:t xml:space="preserve">       </w:t>
      </w:r>
      <w:r w:rsidRPr="002949F5">
        <w:rPr>
          <w:rFonts w:ascii="Calibri" w:eastAsia="Calibri" w:hAnsi="Calibri"/>
          <w:b/>
          <w:sz w:val="20"/>
          <w:szCs w:val="22"/>
          <w:lang w:val="en-US" w:eastAsia="en-US"/>
        </w:rPr>
        <w:t>Emission Reduction of CO2</w:t>
      </w:r>
      <w:r w:rsidRPr="002949F5">
        <w:rPr>
          <w:rFonts w:ascii="Avenir Book" w:eastAsia="MS Mincho" w:hAnsi="Avenir Book"/>
          <w:b/>
          <w:sz w:val="20"/>
          <w:lang w:val="en-US" w:eastAsia="it-IT"/>
        </w:rPr>
        <w:t xml:space="preserve"> =  </w:t>
      </w:r>
      <w:r w:rsidRPr="002949F5">
        <w:rPr>
          <w:rFonts w:ascii="Avenir Book" w:eastAsia="MS Mincho" w:hAnsi="Avenir Book"/>
          <w:b/>
          <w:lang w:val="en-US"/>
        </w:rPr>
        <w:t xml:space="preserve">   9,995</w:t>
      </w:r>
      <w:r w:rsidRPr="002949F5">
        <w:rPr>
          <w:rFonts w:ascii="Avenir Book" w:eastAsia="MS Mincho" w:hAnsi="Avenir Book"/>
          <w:b/>
          <w:sz w:val="20"/>
          <w:lang w:val="en-US" w:eastAsia="it-IT"/>
        </w:rPr>
        <w:t xml:space="preserve"> [tCO2/y]</w:t>
      </w:r>
    </w:p>
    <w:p w14:paraId="10008A64" w14:textId="77777777" w:rsidR="002949F5" w:rsidRPr="00415422" w:rsidRDefault="002949F5" w:rsidP="00415422">
      <w:pPr>
        <w:tabs>
          <w:tab w:val="left" w:pos="3536"/>
        </w:tabs>
        <w:ind w:left="1418" w:hanging="1418"/>
        <w:rPr>
          <w:rFonts w:ascii="Avenir Book" w:eastAsia="MS Mincho" w:hAnsi="Avenir Book"/>
          <w:b/>
          <w:sz w:val="20"/>
          <w:lang w:val="en-US"/>
        </w:rPr>
      </w:pPr>
    </w:p>
    <w:p w14:paraId="7FC9E176" w14:textId="3D44F563" w:rsidR="002949F5" w:rsidRPr="00415422" w:rsidRDefault="002949F5" w:rsidP="00415422">
      <w:pPr>
        <w:tabs>
          <w:tab w:val="left" w:pos="3536"/>
        </w:tabs>
        <w:ind w:left="1134" w:hanging="1134"/>
        <w:rPr>
          <w:rFonts w:ascii="Avenir Book" w:eastAsia="MS Mincho" w:hAnsi="Avenir Book"/>
          <w:b/>
          <w:sz w:val="20"/>
          <w:lang w:val="en-US"/>
        </w:rPr>
      </w:pPr>
      <w:r w:rsidRPr="00415422">
        <w:rPr>
          <w:rFonts w:ascii="Avenir Book" w:eastAsia="MS Mincho" w:hAnsi="Avenir Book"/>
          <w:b/>
          <w:sz w:val="20"/>
          <w:lang w:val="en-US"/>
        </w:rPr>
        <w:t xml:space="preserve">2 – SDG </w:t>
      </w:r>
      <w:r w:rsidRPr="002949F5">
        <w:rPr>
          <w:rFonts w:ascii="Avenir Book" w:eastAsia="MS Mincho" w:hAnsi="Avenir Book" w:cs="Arial"/>
          <w:b/>
          <w:sz w:val="20"/>
          <w:lang w:val="en-US" w:eastAsia="it-IT"/>
        </w:rPr>
        <w:t xml:space="preserve">12 – </w:t>
      </w:r>
      <w:r w:rsidRPr="002949F5">
        <w:rPr>
          <w:rFonts w:ascii="Avenir Book" w:hAnsi="Avenir Book" w:cs="Arial"/>
          <w:b/>
          <w:sz w:val="20"/>
        </w:rPr>
        <w:t>Ensure sustainable consumption and production patterns</w:t>
      </w:r>
      <w:r w:rsidRPr="002949F5" w:rsidDel="002849A1">
        <w:rPr>
          <w:rFonts w:ascii="Avenir Book" w:eastAsia="MS Mincho" w:hAnsi="Avenir Book" w:cs="Arial"/>
          <w:b/>
          <w:sz w:val="20"/>
          <w:lang w:val="en-US" w:eastAsia="it-IT"/>
        </w:rPr>
        <w:t xml:space="preserve"> </w:t>
      </w:r>
    </w:p>
    <w:p w14:paraId="7EDB627A" w14:textId="77777777" w:rsidR="002949F5" w:rsidRPr="00415422" w:rsidRDefault="002949F5" w:rsidP="00415422">
      <w:pPr>
        <w:tabs>
          <w:tab w:val="left" w:pos="3536"/>
        </w:tabs>
        <w:ind w:left="2268" w:hanging="2268"/>
        <w:rPr>
          <w:rFonts w:ascii="Avenir Book" w:eastAsia="MS Mincho" w:hAnsi="Avenir Book"/>
          <w:b/>
          <w:sz w:val="20"/>
          <w:lang w:val="en-US"/>
        </w:rPr>
      </w:pPr>
    </w:p>
    <w:p w14:paraId="415DD0D7" w14:textId="1D39EA2B" w:rsidR="002949F5" w:rsidRPr="002949F5" w:rsidRDefault="002949F5" w:rsidP="002949F5">
      <w:pPr>
        <w:tabs>
          <w:tab w:val="left" w:pos="3536"/>
        </w:tabs>
        <w:ind w:left="1985" w:hanging="1985"/>
        <w:rPr>
          <w:rFonts w:ascii="Avenir Book" w:eastAsia="MS Mincho" w:hAnsi="Avenir Book" w:cs="Arial"/>
          <w:b/>
          <w:sz w:val="20"/>
          <w:lang w:val="en-US" w:eastAsia="it-IT"/>
        </w:rPr>
      </w:pPr>
      <w:r w:rsidRPr="00415422">
        <w:rPr>
          <w:rFonts w:ascii="Avenir Book" w:eastAsia="MS Mincho" w:hAnsi="Avenir Book"/>
          <w:b/>
          <w:sz w:val="20"/>
          <w:lang w:val="en-US"/>
        </w:rPr>
        <w:t xml:space="preserve">UN </w:t>
      </w:r>
      <w:proofErr w:type="gramStart"/>
      <w:r w:rsidRPr="002949F5">
        <w:rPr>
          <w:rFonts w:ascii="Avenir Book" w:eastAsia="MS Mincho" w:hAnsi="Avenir Book" w:cs="Arial"/>
          <w:b/>
          <w:sz w:val="20"/>
          <w:lang w:val="en-US" w:eastAsia="it-IT"/>
        </w:rPr>
        <w:t>TARGET  (</w:t>
      </w:r>
      <w:proofErr w:type="gramEnd"/>
      <w:r w:rsidRPr="002949F5">
        <w:rPr>
          <w:rFonts w:ascii="Avenir Book" w:eastAsia="MS Mincho" w:hAnsi="Avenir Book" w:cs="Arial"/>
          <w:b/>
          <w:sz w:val="20"/>
          <w:lang w:val="en-US" w:eastAsia="it-IT"/>
        </w:rPr>
        <w:t>12.2) :   “</w:t>
      </w:r>
      <w:r w:rsidRPr="002949F5">
        <w:rPr>
          <w:rFonts w:ascii="Avenir Book" w:hAnsi="Avenir Book" w:cs="Arial"/>
          <w:b/>
          <w:sz w:val="20"/>
          <w:lang w:val="en-US"/>
        </w:rPr>
        <w:t>By 2030, achieve the sustainable management and efficient use of natural resources</w:t>
      </w:r>
      <w:r w:rsidRPr="002949F5">
        <w:rPr>
          <w:rFonts w:ascii="Avenir Book" w:eastAsia="MS Mincho" w:hAnsi="Avenir Book" w:cs="Arial"/>
          <w:b/>
          <w:sz w:val="20"/>
          <w:lang w:val="en-US" w:eastAsia="it-IT"/>
        </w:rPr>
        <w:t xml:space="preserve">”  </w:t>
      </w:r>
    </w:p>
    <w:p w14:paraId="47219EF2" w14:textId="77777777" w:rsidR="002949F5" w:rsidRPr="002949F5" w:rsidRDefault="002949F5" w:rsidP="002949F5">
      <w:pPr>
        <w:tabs>
          <w:tab w:val="left" w:pos="3536"/>
        </w:tabs>
        <w:ind w:left="1418" w:hanging="1418"/>
        <w:rPr>
          <w:rFonts w:ascii="Avenir Book" w:eastAsia="MS Mincho" w:hAnsi="Avenir Book" w:cs="Arial"/>
          <w:b/>
          <w:sz w:val="20"/>
          <w:lang w:val="en-US" w:eastAsia="it-IT"/>
        </w:rPr>
      </w:pPr>
    </w:p>
    <w:p w14:paraId="6FDB97C2" w14:textId="77777777" w:rsidR="002949F5" w:rsidRPr="002949F5" w:rsidRDefault="002949F5" w:rsidP="002949F5">
      <w:pPr>
        <w:tabs>
          <w:tab w:val="left" w:pos="3536"/>
        </w:tabs>
        <w:ind w:left="4111" w:hanging="4111"/>
        <w:rPr>
          <w:rFonts w:ascii="Avenir Book" w:eastAsia="MS Mincho" w:hAnsi="Avenir Book" w:cs="Arial"/>
          <w:b/>
          <w:sz w:val="20"/>
          <w:lang w:val="en-US" w:eastAsia="it-IT"/>
        </w:rPr>
      </w:pPr>
      <w:r w:rsidRPr="002949F5">
        <w:rPr>
          <w:rFonts w:ascii="Avenir Book" w:eastAsia="MS Mincho" w:hAnsi="Avenir Book" w:cs="Arial"/>
          <w:smallCaps/>
          <w:sz w:val="20"/>
          <w:lang w:val="en-US" w:eastAsia="it-IT"/>
        </w:rPr>
        <w:t xml:space="preserve">Un Relevant Monitoring </w:t>
      </w:r>
      <w:proofErr w:type="gramStart"/>
      <w:r w:rsidRPr="002949F5">
        <w:rPr>
          <w:rFonts w:ascii="Avenir Book" w:eastAsia="MS Mincho" w:hAnsi="Avenir Book" w:cs="Arial"/>
          <w:smallCaps/>
          <w:sz w:val="20"/>
          <w:lang w:val="en-US" w:eastAsia="it-IT"/>
        </w:rPr>
        <w:t>Indicator</w:t>
      </w:r>
      <w:r w:rsidRPr="002949F5">
        <w:rPr>
          <w:rFonts w:ascii="Avenir Book" w:eastAsia="MS Mincho" w:hAnsi="Avenir Book" w:cs="Arial"/>
          <w:b/>
          <w:sz w:val="20"/>
          <w:lang w:val="en-US" w:eastAsia="it-IT"/>
        </w:rPr>
        <w:t xml:space="preserve">  (</w:t>
      </w:r>
      <w:proofErr w:type="gramEnd"/>
      <w:r w:rsidRPr="002949F5">
        <w:rPr>
          <w:rFonts w:ascii="Avenir Book" w:eastAsia="MS Mincho" w:hAnsi="Avenir Book" w:cs="Arial"/>
          <w:b/>
          <w:sz w:val="20"/>
          <w:lang w:val="en-US" w:eastAsia="it-IT"/>
        </w:rPr>
        <w:t xml:space="preserve">12.2.1) :    Domestic material consumption (Quantity of wood fuel burned avoided)  =  6,764  </w:t>
      </w:r>
      <w:proofErr w:type="spellStart"/>
      <w:r w:rsidRPr="002949F5">
        <w:rPr>
          <w:rFonts w:ascii="Avenir Book" w:eastAsia="MS Mincho" w:hAnsi="Avenir Book" w:cs="Arial"/>
          <w:b/>
          <w:sz w:val="20"/>
          <w:lang w:val="en-US" w:eastAsia="it-IT"/>
        </w:rPr>
        <w:t>Tonnes</w:t>
      </w:r>
      <w:proofErr w:type="spellEnd"/>
      <w:r w:rsidRPr="002949F5">
        <w:rPr>
          <w:rFonts w:ascii="Avenir Book" w:eastAsia="MS Mincho" w:hAnsi="Avenir Book" w:cs="Arial"/>
          <w:b/>
          <w:sz w:val="20"/>
          <w:lang w:val="en-US" w:eastAsia="it-IT"/>
        </w:rPr>
        <w:t xml:space="preserve"> of wood</w:t>
      </w:r>
    </w:p>
    <w:p w14:paraId="5659D241" w14:textId="77777777" w:rsidR="002949F5" w:rsidRPr="00415422" w:rsidRDefault="002949F5" w:rsidP="00415422">
      <w:pPr>
        <w:tabs>
          <w:tab w:val="left" w:pos="3536"/>
        </w:tabs>
        <w:ind w:left="1418" w:hanging="1418"/>
        <w:rPr>
          <w:rFonts w:ascii="Avenir Book" w:eastAsia="MS Mincho" w:hAnsi="Avenir Book"/>
          <w:b/>
          <w:sz w:val="20"/>
          <w:lang w:val="en-US"/>
        </w:rPr>
      </w:pPr>
    </w:p>
    <w:p w14:paraId="4EE3ED4A" w14:textId="77777777" w:rsidR="002949F5" w:rsidRPr="00415422" w:rsidRDefault="002949F5" w:rsidP="00415422">
      <w:pPr>
        <w:tabs>
          <w:tab w:val="left" w:pos="3536"/>
        </w:tabs>
        <w:ind w:left="1418" w:hanging="1418"/>
        <w:rPr>
          <w:rFonts w:ascii="Avenir Book" w:eastAsia="MS Mincho" w:hAnsi="Avenir Book"/>
          <w:b/>
          <w:sz w:val="20"/>
          <w:lang w:val="en-US"/>
        </w:rPr>
      </w:pPr>
    </w:p>
    <w:p w14:paraId="19131C62" w14:textId="77777777" w:rsidR="002949F5" w:rsidRPr="00415422" w:rsidRDefault="002949F5" w:rsidP="002949F5">
      <w:pPr>
        <w:rPr>
          <w:rFonts w:ascii="Avenir Book" w:eastAsia="MS Mincho" w:hAnsi="Avenir Book"/>
          <w:b/>
          <w:sz w:val="20"/>
          <w:lang w:val="en-US"/>
        </w:rPr>
      </w:pPr>
      <w:r w:rsidRPr="00415422">
        <w:rPr>
          <w:rFonts w:ascii="Avenir Book" w:eastAsia="MS Mincho" w:hAnsi="Avenir Book"/>
          <w:b/>
          <w:sz w:val="20"/>
          <w:lang w:val="en-US"/>
        </w:rPr>
        <w:t>3 – SDG 6 – Clean Water and Sanitation</w:t>
      </w:r>
    </w:p>
    <w:p w14:paraId="0D348FAE" w14:textId="77777777" w:rsidR="002949F5" w:rsidRPr="00415422" w:rsidRDefault="002949F5" w:rsidP="002949F5">
      <w:pPr>
        <w:rPr>
          <w:rFonts w:ascii="Avenir Book" w:eastAsia="MS Mincho" w:hAnsi="Avenir Book"/>
          <w:sz w:val="20"/>
          <w:lang w:val="en-US"/>
        </w:rPr>
      </w:pPr>
    </w:p>
    <w:p w14:paraId="3478C2E7" w14:textId="51D94811" w:rsidR="002949F5" w:rsidRPr="002949F5" w:rsidRDefault="002949F5" w:rsidP="002949F5">
      <w:pPr>
        <w:tabs>
          <w:tab w:val="left" w:pos="3536"/>
        </w:tabs>
        <w:rPr>
          <w:rFonts w:ascii="Avenir Book" w:eastAsia="MS Mincho" w:hAnsi="Avenir Book" w:cs="Arial"/>
          <w:b/>
          <w:sz w:val="20"/>
          <w:u w:val="single"/>
          <w:lang w:val="en-US" w:eastAsia="it-IT"/>
        </w:rPr>
      </w:pPr>
      <w:r w:rsidRPr="002949F5">
        <w:rPr>
          <w:rFonts w:ascii="Avenir Book" w:eastAsia="MS Mincho" w:hAnsi="Avenir Book" w:cs="Arial"/>
          <w:b/>
          <w:smallCaps/>
          <w:sz w:val="20"/>
          <w:lang w:val="en-US" w:eastAsia="it-IT"/>
        </w:rPr>
        <w:t xml:space="preserve">UN </w:t>
      </w:r>
      <w:proofErr w:type="gramStart"/>
      <w:r w:rsidRPr="002949F5">
        <w:rPr>
          <w:rFonts w:ascii="Avenir Book" w:eastAsia="MS Mincho" w:hAnsi="Avenir Book" w:cs="Arial"/>
          <w:b/>
          <w:smallCaps/>
          <w:sz w:val="20"/>
          <w:lang w:val="en-US" w:eastAsia="it-IT"/>
        </w:rPr>
        <w:t>Target  (</w:t>
      </w:r>
      <w:proofErr w:type="gramEnd"/>
      <w:r w:rsidRPr="002949F5">
        <w:rPr>
          <w:rFonts w:ascii="Avenir Book" w:eastAsia="MS Mincho" w:hAnsi="Avenir Book" w:cs="Arial"/>
          <w:b/>
          <w:smallCaps/>
          <w:sz w:val="20"/>
          <w:lang w:val="en-US" w:eastAsia="it-IT"/>
        </w:rPr>
        <w:t xml:space="preserve">6.1) </w:t>
      </w:r>
      <w:r w:rsidRPr="002949F5">
        <w:rPr>
          <w:rFonts w:ascii="Avenir Book" w:eastAsia="MS Mincho" w:hAnsi="Avenir Book" w:cs="Arial"/>
          <w:b/>
          <w:sz w:val="20"/>
          <w:lang w:val="en-US" w:eastAsia="it-IT"/>
        </w:rPr>
        <w:t>:     “By 2030, achieve universal and equitable access to safe and affordable drinking water for all”</w:t>
      </w:r>
    </w:p>
    <w:p w14:paraId="17D9F6B4" w14:textId="77777777" w:rsidR="002949F5" w:rsidRPr="002949F5" w:rsidRDefault="002949F5" w:rsidP="002949F5">
      <w:pPr>
        <w:tabs>
          <w:tab w:val="left" w:pos="3536"/>
        </w:tabs>
        <w:ind w:left="1418" w:hanging="1418"/>
        <w:rPr>
          <w:rFonts w:ascii="Avenir Book" w:eastAsia="MS Mincho" w:hAnsi="Avenir Book" w:cs="Arial"/>
          <w:b/>
          <w:sz w:val="20"/>
          <w:lang w:val="en-US" w:eastAsia="it-IT"/>
        </w:rPr>
      </w:pPr>
    </w:p>
    <w:p w14:paraId="1FDA289D" w14:textId="77777777" w:rsidR="002949F5" w:rsidRPr="002949F5" w:rsidRDefault="002949F5" w:rsidP="002949F5">
      <w:pPr>
        <w:spacing w:after="160" w:line="259" w:lineRule="auto"/>
        <w:ind w:left="3969" w:hanging="3969"/>
        <w:jc w:val="left"/>
        <w:rPr>
          <w:rFonts w:ascii="Calibri" w:eastAsia="Calibri" w:hAnsi="Calibri"/>
          <w:sz w:val="20"/>
          <w:szCs w:val="22"/>
          <w:lang w:val="en-US" w:eastAsia="en-US"/>
        </w:rPr>
      </w:pPr>
      <w:r w:rsidRPr="002949F5">
        <w:rPr>
          <w:rFonts w:ascii="Avenir Book" w:eastAsia="SimSun" w:hAnsi="Avenir Book"/>
          <w:smallCaps/>
          <w:sz w:val="20"/>
          <w:szCs w:val="22"/>
          <w:lang w:val="en-US" w:eastAsia="en-US"/>
        </w:rPr>
        <w:t xml:space="preserve">UN Relevant Monitoring </w:t>
      </w:r>
      <w:proofErr w:type="gramStart"/>
      <w:r w:rsidRPr="002949F5">
        <w:rPr>
          <w:rFonts w:ascii="Avenir Book" w:eastAsia="SimSun" w:hAnsi="Avenir Book"/>
          <w:smallCaps/>
          <w:sz w:val="20"/>
          <w:szCs w:val="22"/>
          <w:lang w:val="en-US" w:eastAsia="en-US"/>
        </w:rPr>
        <w:t>Indicator  (</w:t>
      </w:r>
      <w:proofErr w:type="gramEnd"/>
      <w:r w:rsidRPr="002949F5">
        <w:rPr>
          <w:rFonts w:ascii="Avenir Book" w:eastAsia="SimSun" w:hAnsi="Avenir Book"/>
          <w:smallCaps/>
          <w:sz w:val="20"/>
          <w:szCs w:val="22"/>
          <w:lang w:val="en-US" w:eastAsia="en-US"/>
        </w:rPr>
        <w:t>6.1.1) :</w:t>
      </w:r>
      <w:r w:rsidRPr="002949F5">
        <w:rPr>
          <w:rFonts w:ascii="Calibri" w:eastAsia="Calibri" w:hAnsi="Calibri"/>
          <w:sz w:val="20"/>
          <w:szCs w:val="22"/>
          <w:lang w:val="en-US" w:eastAsia="en-US"/>
        </w:rPr>
        <w:t xml:space="preserve">       </w:t>
      </w:r>
      <w:r w:rsidRPr="002949F5">
        <w:rPr>
          <w:rFonts w:ascii="Calibri" w:eastAsia="Calibri" w:hAnsi="Calibri"/>
          <w:b/>
          <w:sz w:val="20"/>
          <w:szCs w:val="22"/>
          <w:lang w:val="en-US" w:eastAsia="en-US"/>
        </w:rPr>
        <w:t xml:space="preserve">Proportion of population using safely managed drinking water services  </w:t>
      </w:r>
      <w:r w:rsidRPr="002949F5">
        <w:rPr>
          <w:rFonts w:ascii="Avenir Book" w:eastAsia="MS Mincho" w:hAnsi="Avenir Book"/>
          <w:b/>
          <w:sz w:val="20"/>
          <w:lang w:val="en-US" w:eastAsia="it-IT"/>
        </w:rPr>
        <w:t xml:space="preserve">= </w:t>
      </w:r>
      <w:r w:rsidRPr="002949F5">
        <w:rPr>
          <w:rFonts w:ascii="Avenir Book" w:hAnsi="Avenir Book" w:cs="Arial"/>
          <w:b/>
          <w:szCs w:val="22"/>
          <w:lang w:val="en-US"/>
        </w:rPr>
        <w:t xml:space="preserve">27.0 %  </w:t>
      </w:r>
    </w:p>
    <w:p w14:paraId="0F54E4FB" w14:textId="77777777" w:rsidR="002949F5" w:rsidRPr="002949F5" w:rsidRDefault="002949F5" w:rsidP="002949F5">
      <w:pPr>
        <w:rPr>
          <w:rFonts w:asciiTheme="minorHAnsi" w:eastAsia="MS Mincho" w:hAnsiTheme="minorHAnsi" w:cstheme="minorHAnsi"/>
          <w:sz w:val="24"/>
          <w:szCs w:val="24"/>
          <w:lang w:val="en-US"/>
        </w:rPr>
      </w:pPr>
    </w:p>
    <w:p w14:paraId="46E131C6" w14:textId="11BFC50A" w:rsidR="002949F5" w:rsidRPr="002949F5" w:rsidRDefault="002949F5" w:rsidP="002F087D">
      <w:pPr>
        <w:keepNext/>
        <w:keepLines/>
        <w:suppressAutoHyphens/>
        <w:spacing w:before="240" w:after="60"/>
        <w:outlineLvl w:val="2"/>
        <w:rPr>
          <w:rFonts w:ascii="Avenir Book" w:eastAsia="MS Mincho" w:hAnsi="Avenir Book" w:cs="Arial"/>
          <w:b/>
          <w:szCs w:val="24"/>
        </w:rPr>
      </w:pPr>
      <w:bookmarkStart w:id="138" w:name="_Toc6668398"/>
      <w:r w:rsidRPr="002949F5">
        <w:rPr>
          <w:rFonts w:ascii="Avenir Book" w:eastAsia="MS Mincho" w:hAnsi="Avenir Book" w:cs="Arial"/>
          <w:b/>
          <w:szCs w:val="24"/>
        </w:rPr>
        <w:t>Explanation of methodological choices/approaches for estimating the SDG outcome</w:t>
      </w:r>
      <w:bookmarkEnd w:id="138"/>
    </w:p>
    <w:p w14:paraId="483F426F" w14:textId="77777777" w:rsidR="002949F5" w:rsidRPr="002949F5" w:rsidRDefault="002949F5" w:rsidP="002949F5">
      <w:pPr>
        <w:rPr>
          <w:rFonts w:ascii="Avenir Book" w:eastAsia="MS Mincho" w:hAnsi="Avenir Book"/>
        </w:rPr>
      </w:pPr>
      <w:r w:rsidRPr="002949F5">
        <w:rPr>
          <w:rFonts w:ascii="Avenir Book" w:eastAsia="MS Mincho" w:hAnsi="Avenir Book"/>
        </w:rPr>
        <w:t xml:space="preserve">&gt;&gt; </w:t>
      </w:r>
      <w:r w:rsidRPr="002949F5">
        <w:rPr>
          <w:rFonts w:ascii="Avenir Book" w:eastAsia="MS Mincho" w:hAnsi="Avenir Book"/>
          <w:i/>
        </w:rPr>
        <w:t>(</w:t>
      </w:r>
      <w:r w:rsidRPr="002949F5">
        <w:rPr>
          <w:rFonts w:ascii="Avenir Book" w:hAnsi="Avenir Book"/>
          <w:i/>
        </w:rPr>
        <w:t>Explain how the methodological steps</w:t>
      </w:r>
      <w:r w:rsidRPr="00415422">
        <w:rPr>
          <w:rFonts w:ascii="Avenir Book" w:hAnsi="Avenir Book"/>
          <w:i/>
        </w:rPr>
        <w:t xml:space="preserve"> in the </w:t>
      </w:r>
      <w:r w:rsidRPr="002949F5">
        <w:rPr>
          <w:rFonts w:ascii="Avenir Book" w:hAnsi="Avenir Book"/>
          <w:i/>
        </w:rPr>
        <w:t>selected methodology(</w:t>
      </w:r>
      <w:proofErr w:type="spellStart"/>
      <w:r w:rsidRPr="002949F5">
        <w:rPr>
          <w:rFonts w:ascii="Avenir Book" w:hAnsi="Avenir Book"/>
          <w:i/>
        </w:rPr>
        <w:t>ies</w:t>
      </w:r>
      <w:proofErr w:type="spellEnd"/>
      <w:r w:rsidRPr="002949F5">
        <w:rPr>
          <w:rFonts w:ascii="Avenir Book" w:hAnsi="Avenir Book"/>
          <w:i/>
        </w:rPr>
        <w:t>) or proposed approach for calculating baseline and project outcomes are applied. Clearly state which equations will be used in calculating net benefit.)</w:t>
      </w:r>
    </w:p>
    <w:p w14:paraId="3DE47D6F" w14:textId="77777777" w:rsidR="002949F5" w:rsidRPr="00415422" w:rsidRDefault="002949F5" w:rsidP="00415422">
      <w:pPr>
        <w:tabs>
          <w:tab w:val="left" w:pos="3536"/>
        </w:tabs>
        <w:rPr>
          <w:rFonts w:ascii="Avenir Book" w:hAnsi="Avenir Book"/>
          <w:b/>
          <w:sz w:val="20"/>
        </w:rPr>
      </w:pPr>
    </w:p>
    <w:p w14:paraId="01ACCE64" w14:textId="77777777" w:rsidR="002949F5" w:rsidRPr="002949F5" w:rsidRDefault="002949F5" w:rsidP="002949F5">
      <w:pPr>
        <w:tabs>
          <w:tab w:val="left" w:pos="3536"/>
        </w:tabs>
        <w:rPr>
          <w:rFonts w:ascii="Avenir Book" w:hAnsi="Avenir Book" w:cs="Arial"/>
          <w:b/>
          <w:sz w:val="20"/>
        </w:rPr>
      </w:pPr>
      <w:r w:rsidRPr="002949F5">
        <w:rPr>
          <w:rFonts w:ascii="Avenir Book" w:hAnsi="Avenir Book" w:cs="Arial"/>
          <w:b/>
          <w:sz w:val="20"/>
        </w:rPr>
        <w:t>1 – SDG13 – Climate Action</w:t>
      </w:r>
    </w:p>
    <w:p w14:paraId="5D76753E" w14:textId="77777777" w:rsidR="002949F5" w:rsidRPr="002949F5" w:rsidRDefault="002949F5" w:rsidP="002949F5">
      <w:pPr>
        <w:tabs>
          <w:tab w:val="left" w:pos="3536"/>
        </w:tabs>
        <w:rPr>
          <w:rFonts w:ascii="Avenir Book" w:hAnsi="Avenir Book" w:cs="Arial"/>
          <w:sz w:val="20"/>
        </w:rPr>
      </w:pPr>
    </w:p>
    <w:p w14:paraId="247CBE18" w14:textId="77777777" w:rsidR="002949F5" w:rsidRPr="002949F5" w:rsidRDefault="002949F5" w:rsidP="002949F5">
      <w:pPr>
        <w:spacing w:after="160" w:line="259" w:lineRule="auto"/>
        <w:jc w:val="left"/>
        <w:rPr>
          <w:rFonts w:ascii="Calibri" w:eastAsia="Calibri" w:hAnsi="Calibri"/>
          <w:szCs w:val="22"/>
          <w:lang w:val="en-US" w:eastAsia="en-US"/>
        </w:rPr>
      </w:pPr>
      <w:r w:rsidRPr="002949F5">
        <w:rPr>
          <w:rFonts w:ascii="Avenir Book" w:eastAsia="SimSun" w:hAnsi="Avenir Book"/>
          <w:smallCaps/>
          <w:szCs w:val="22"/>
          <w:lang w:val="en-US" w:eastAsia="en-US"/>
        </w:rPr>
        <w:t>Relevant Monitoring Indicator:</w:t>
      </w:r>
      <w:r w:rsidRPr="002949F5">
        <w:rPr>
          <w:rFonts w:ascii="Calibri" w:eastAsia="Calibri" w:hAnsi="Calibri"/>
          <w:szCs w:val="22"/>
          <w:lang w:val="en-US" w:eastAsia="en-US"/>
        </w:rPr>
        <w:t xml:space="preserve">       </w:t>
      </w:r>
      <w:r w:rsidRPr="002949F5">
        <w:rPr>
          <w:rFonts w:ascii="Calibri" w:eastAsia="Calibri" w:hAnsi="Calibri"/>
          <w:b/>
          <w:szCs w:val="22"/>
          <w:lang w:val="en-US" w:eastAsia="en-US"/>
        </w:rPr>
        <w:t>Emission Reduction of CO2</w:t>
      </w:r>
    </w:p>
    <w:p w14:paraId="60955EC8" w14:textId="77777777" w:rsidR="002949F5" w:rsidRPr="002949F5" w:rsidRDefault="002949F5" w:rsidP="002949F5">
      <w:pPr>
        <w:tabs>
          <w:tab w:val="left" w:pos="3536"/>
        </w:tabs>
        <w:rPr>
          <w:rFonts w:ascii="Avenir Book" w:hAnsi="Avenir Book" w:cs="Arial"/>
          <w:sz w:val="20"/>
        </w:rPr>
      </w:pPr>
      <w:r w:rsidRPr="002949F5">
        <w:rPr>
          <w:rFonts w:ascii="Avenir Book" w:hAnsi="Avenir Book" w:cs="Arial"/>
          <w:sz w:val="20"/>
        </w:rPr>
        <w:t xml:space="preserve">Please refer to Section B.6.4 for details on the model used to calculate the carbon emission reductions. The parameters values and their description are included in Section B.6.3 and B.7. The model is implemented in the Carbon Emission Reductions spreadsheet: a screenshot of the relevant worksheet is included below:  </w:t>
      </w:r>
    </w:p>
    <w:p w14:paraId="51A55334" w14:textId="229988A5" w:rsidR="002949F5" w:rsidRDefault="002949F5" w:rsidP="00EC05E8">
      <w:pPr>
        <w:shd w:val="clear" w:color="auto" w:fill="FFFFFF" w:themeFill="background1"/>
        <w:tabs>
          <w:tab w:val="left" w:pos="3536"/>
        </w:tabs>
        <w:rPr>
          <w:rFonts w:ascii="Avenir Book" w:hAnsi="Avenir Book" w:cs="Arial"/>
          <w:color w:val="000000"/>
          <w:sz w:val="20"/>
        </w:rPr>
      </w:pPr>
    </w:p>
    <w:p w14:paraId="771BDD82" w14:textId="030DAD94" w:rsidR="002949F5" w:rsidRDefault="002949F5" w:rsidP="00EC05E8">
      <w:pPr>
        <w:shd w:val="clear" w:color="auto" w:fill="FFFFFF" w:themeFill="background1"/>
        <w:tabs>
          <w:tab w:val="left" w:pos="3536"/>
        </w:tabs>
        <w:rPr>
          <w:rFonts w:ascii="Avenir Book" w:hAnsi="Avenir Book" w:cs="Arial"/>
          <w:color w:val="000000"/>
          <w:sz w:val="20"/>
        </w:rPr>
      </w:pPr>
    </w:p>
    <w:p w14:paraId="3EC8C93A" w14:textId="2CB62B6B" w:rsidR="002949F5" w:rsidRDefault="002949F5" w:rsidP="00EC05E8">
      <w:pPr>
        <w:shd w:val="clear" w:color="auto" w:fill="FFFFFF" w:themeFill="background1"/>
        <w:tabs>
          <w:tab w:val="left" w:pos="3536"/>
        </w:tabs>
        <w:rPr>
          <w:rFonts w:ascii="Avenir Book" w:hAnsi="Avenir Book" w:cs="Arial"/>
          <w:color w:val="000000"/>
          <w:sz w:val="20"/>
        </w:rPr>
      </w:pPr>
    </w:p>
    <w:p w14:paraId="63AC6217" w14:textId="673BEB5D" w:rsidR="00D31CBC" w:rsidRDefault="00D31CBC" w:rsidP="00EC05E8">
      <w:pPr>
        <w:shd w:val="clear" w:color="auto" w:fill="FFFFFF" w:themeFill="background1"/>
        <w:tabs>
          <w:tab w:val="left" w:pos="3536"/>
        </w:tabs>
        <w:rPr>
          <w:rFonts w:ascii="Avenir Book" w:hAnsi="Avenir Book" w:cs="Arial"/>
          <w:color w:val="000000"/>
          <w:sz w:val="20"/>
        </w:rPr>
      </w:pPr>
    </w:p>
    <w:p w14:paraId="00C134EB" w14:textId="0F17BE97" w:rsidR="00D31CBC" w:rsidRDefault="00D31CBC" w:rsidP="00EC05E8">
      <w:pPr>
        <w:shd w:val="clear" w:color="auto" w:fill="FFFFFF" w:themeFill="background1"/>
        <w:tabs>
          <w:tab w:val="left" w:pos="3536"/>
        </w:tabs>
        <w:rPr>
          <w:rFonts w:ascii="Avenir Book" w:hAnsi="Avenir Book" w:cs="Arial"/>
          <w:color w:val="000000"/>
          <w:sz w:val="20"/>
        </w:rPr>
      </w:pPr>
    </w:p>
    <w:p w14:paraId="1CF76892" w14:textId="5A73737B" w:rsidR="00D31CBC" w:rsidRDefault="00D31CBC" w:rsidP="00EC05E8">
      <w:pPr>
        <w:shd w:val="clear" w:color="auto" w:fill="FFFFFF" w:themeFill="background1"/>
        <w:tabs>
          <w:tab w:val="left" w:pos="3536"/>
        </w:tabs>
        <w:rPr>
          <w:rFonts w:ascii="Avenir Book" w:hAnsi="Avenir Book" w:cs="Arial"/>
          <w:color w:val="000000"/>
          <w:sz w:val="20"/>
        </w:rPr>
      </w:pPr>
    </w:p>
    <w:p w14:paraId="1A220DFD" w14:textId="277F6C0B" w:rsidR="00D31CBC" w:rsidRDefault="00D31CBC" w:rsidP="00EC05E8">
      <w:pPr>
        <w:shd w:val="clear" w:color="auto" w:fill="FFFFFF" w:themeFill="background1"/>
        <w:tabs>
          <w:tab w:val="left" w:pos="3536"/>
        </w:tabs>
        <w:rPr>
          <w:rFonts w:ascii="Avenir Book" w:hAnsi="Avenir Book" w:cs="Arial"/>
          <w:color w:val="000000"/>
          <w:sz w:val="20"/>
        </w:rPr>
      </w:pPr>
    </w:p>
    <w:p w14:paraId="5E60A043" w14:textId="3BF10202" w:rsidR="00D31CBC" w:rsidRDefault="00D31CBC" w:rsidP="00EC05E8">
      <w:pPr>
        <w:shd w:val="clear" w:color="auto" w:fill="FFFFFF" w:themeFill="background1"/>
        <w:tabs>
          <w:tab w:val="left" w:pos="3536"/>
        </w:tabs>
        <w:rPr>
          <w:rFonts w:ascii="Avenir Book" w:hAnsi="Avenir Book" w:cs="Arial"/>
          <w:color w:val="000000"/>
          <w:sz w:val="20"/>
        </w:rPr>
      </w:pPr>
    </w:p>
    <w:p w14:paraId="27E6CE23" w14:textId="5C7ECC29" w:rsidR="00D31CBC" w:rsidRDefault="00D31CBC" w:rsidP="00EC05E8">
      <w:pPr>
        <w:shd w:val="clear" w:color="auto" w:fill="FFFFFF" w:themeFill="background1"/>
        <w:tabs>
          <w:tab w:val="left" w:pos="3536"/>
        </w:tabs>
        <w:rPr>
          <w:rFonts w:ascii="Avenir Book" w:hAnsi="Avenir Book" w:cs="Arial"/>
          <w:color w:val="000000"/>
          <w:sz w:val="20"/>
        </w:rPr>
      </w:pPr>
    </w:p>
    <w:p w14:paraId="076B2A9F" w14:textId="354ED48D" w:rsidR="00D31CBC" w:rsidRDefault="00D31CBC" w:rsidP="00EC05E8">
      <w:pPr>
        <w:shd w:val="clear" w:color="auto" w:fill="FFFFFF" w:themeFill="background1"/>
        <w:tabs>
          <w:tab w:val="left" w:pos="3536"/>
        </w:tabs>
        <w:rPr>
          <w:rFonts w:ascii="Avenir Book" w:hAnsi="Avenir Book" w:cs="Arial"/>
          <w:color w:val="000000"/>
          <w:sz w:val="20"/>
        </w:rPr>
      </w:pPr>
    </w:p>
    <w:p w14:paraId="2C3D074E" w14:textId="3C4E0C42" w:rsidR="00D31CBC" w:rsidRDefault="00D31CBC" w:rsidP="00EC05E8">
      <w:pPr>
        <w:shd w:val="clear" w:color="auto" w:fill="FFFFFF" w:themeFill="background1"/>
        <w:tabs>
          <w:tab w:val="left" w:pos="3536"/>
        </w:tabs>
        <w:rPr>
          <w:rFonts w:ascii="Avenir Book" w:hAnsi="Avenir Book" w:cs="Arial"/>
          <w:color w:val="000000"/>
          <w:sz w:val="20"/>
        </w:rPr>
      </w:pPr>
    </w:p>
    <w:p w14:paraId="19392069" w14:textId="3F9D2D38" w:rsidR="00D31CBC" w:rsidRDefault="00D31CBC" w:rsidP="00EC05E8">
      <w:pPr>
        <w:shd w:val="clear" w:color="auto" w:fill="FFFFFF" w:themeFill="background1"/>
        <w:tabs>
          <w:tab w:val="left" w:pos="3536"/>
        </w:tabs>
        <w:rPr>
          <w:rFonts w:ascii="Avenir Book" w:hAnsi="Avenir Book" w:cs="Arial"/>
          <w:color w:val="000000"/>
          <w:sz w:val="20"/>
        </w:rPr>
      </w:pPr>
    </w:p>
    <w:p w14:paraId="0BDC855A" w14:textId="25F49687" w:rsidR="00D31CBC" w:rsidRDefault="00D31CBC" w:rsidP="00EC05E8">
      <w:pPr>
        <w:shd w:val="clear" w:color="auto" w:fill="FFFFFF" w:themeFill="background1"/>
        <w:tabs>
          <w:tab w:val="left" w:pos="3536"/>
        </w:tabs>
        <w:rPr>
          <w:rFonts w:ascii="Avenir Book" w:hAnsi="Avenir Book" w:cs="Arial"/>
          <w:color w:val="000000"/>
          <w:sz w:val="20"/>
        </w:rPr>
      </w:pPr>
    </w:p>
    <w:p w14:paraId="333F81CD" w14:textId="26635743" w:rsidR="00D31CBC" w:rsidRDefault="00D31CBC" w:rsidP="00EC05E8">
      <w:pPr>
        <w:shd w:val="clear" w:color="auto" w:fill="FFFFFF" w:themeFill="background1"/>
        <w:tabs>
          <w:tab w:val="left" w:pos="3536"/>
        </w:tabs>
        <w:rPr>
          <w:rFonts w:ascii="Avenir Book" w:hAnsi="Avenir Book" w:cs="Arial"/>
          <w:color w:val="000000"/>
          <w:sz w:val="20"/>
        </w:rPr>
      </w:pPr>
    </w:p>
    <w:p w14:paraId="4C176B3F" w14:textId="397A3BC9" w:rsidR="00D31CBC" w:rsidRDefault="00D31CBC" w:rsidP="00EC05E8">
      <w:pPr>
        <w:shd w:val="clear" w:color="auto" w:fill="FFFFFF" w:themeFill="background1"/>
        <w:tabs>
          <w:tab w:val="left" w:pos="3536"/>
        </w:tabs>
        <w:rPr>
          <w:rFonts w:ascii="Avenir Book" w:hAnsi="Avenir Book" w:cs="Arial"/>
          <w:color w:val="000000"/>
          <w:sz w:val="20"/>
        </w:rPr>
      </w:pPr>
    </w:p>
    <w:p w14:paraId="21545714" w14:textId="3B9D5190" w:rsidR="00D31CBC" w:rsidRDefault="00D31CBC" w:rsidP="00EC05E8">
      <w:pPr>
        <w:shd w:val="clear" w:color="auto" w:fill="FFFFFF" w:themeFill="background1"/>
        <w:tabs>
          <w:tab w:val="left" w:pos="3536"/>
        </w:tabs>
        <w:rPr>
          <w:rFonts w:ascii="Avenir Book" w:hAnsi="Avenir Book" w:cs="Arial"/>
          <w:color w:val="000000"/>
          <w:sz w:val="20"/>
        </w:rPr>
      </w:pPr>
    </w:p>
    <w:p w14:paraId="1D4EDD1A" w14:textId="7584F579" w:rsidR="00D31CBC" w:rsidRDefault="00D31CBC" w:rsidP="00EC05E8">
      <w:pPr>
        <w:shd w:val="clear" w:color="auto" w:fill="FFFFFF" w:themeFill="background1"/>
        <w:tabs>
          <w:tab w:val="left" w:pos="3536"/>
        </w:tabs>
        <w:rPr>
          <w:rFonts w:ascii="Avenir Book" w:hAnsi="Avenir Book" w:cs="Arial"/>
          <w:color w:val="000000"/>
          <w:sz w:val="20"/>
        </w:rPr>
      </w:pPr>
    </w:p>
    <w:p w14:paraId="08CA2AA8" w14:textId="4ED320B5" w:rsidR="00D31CBC" w:rsidRDefault="00D31CBC" w:rsidP="00EC05E8">
      <w:pPr>
        <w:shd w:val="clear" w:color="auto" w:fill="FFFFFF" w:themeFill="background1"/>
        <w:tabs>
          <w:tab w:val="left" w:pos="3536"/>
        </w:tabs>
        <w:rPr>
          <w:rFonts w:ascii="Avenir Book" w:hAnsi="Avenir Book" w:cs="Arial"/>
          <w:color w:val="000000"/>
          <w:sz w:val="20"/>
        </w:rPr>
      </w:pPr>
    </w:p>
    <w:p w14:paraId="149AAA01" w14:textId="0C78B192" w:rsidR="00D31CBC" w:rsidRDefault="00D31CBC" w:rsidP="00EC05E8">
      <w:pPr>
        <w:shd w:val="clear" w:color="auto" w:fill="FFFFFF" w:themeFill="background1"/>
        <w:tabs>
          <w:tab w:val="left" w:pos="3536"/>
        </w:tabs>
        <w:rPr>
          <w:rFonts w:ascii="Avenir Book" w:hAnsi="Avenir Book" w:cs="Arial"/>
          <w:color w:val="000000"/>
          <w:sz w:val="20"/>
        </w:rPr>
      </w:pPr>
    </w:p>
    <w:p w14:paraId="0D40F347" w14:textId="0FC197FA" w:rsidR="00D31CBC" w:rsidRDefault="00D31CBC" w:rsidP="00EC05E8">
      <w:pPr>
        <w:shd w:val="clear" w:color="auto" w:fill="FFFFFF" w:themeFill="background1"/>
        <w:tabs>
          <w:tab w:val="left" w:pos="3536"/>
        </w:tabs>
        <w:rPr>
          <w:rFonts w:ascii="Avenir Book" w:hAnsi="Avenir Book" w:cs="Arial"/>
          <w:color w:val="000000"/>
          <w:sz w:val="20"/>
        </w:rPr>
      </w:pPr>
    </w:p>
    <w:p w14:paraId="10F0199B" w14:textId="6613033B" w:rsidR="00D31CBC" w:rsidRDefault="00D31CBC" w:rsidP="00EC05E8">
      <w:pPr>
        <w:shd w:val="clear" w:color="auto" w:fill="FFFFFF" w:themeFill="background1"/>
        <w:tabs>
          <w:tab w:val="left" w:pos="3536"/>
        </w:tabs>
        <w:rPr>
          <w:rFonts w:ascii="Avenir Book" w:hAnsi="Avenir Book" w:cs="Arial"/>
          <w:color w:val="000000"/>
          <w:sz w:val="20"/>
        </w:rPr>
      </w:pPr>
    </w:p>
    <w:p w14:paraId="026FE9EB" w14:textId="1A6D9D09" w:rsidR="00D31CBC" w:rsidRDefault="00D31CBC" w:rsidP="00EC05E8">
      <w:pPr>
        <w:shd w:val="clear" w:color="auto" w:fill="FFFFFF" w:themeFill="background1"/>
        <w:tabs>
          <w:tab w:val="left" w:pos="3536"/>
        </w:tabs>
        <w:rPr>
          <w:rFonts w:ascii="Avenir Book" w:hAnsi="Avenir Book" w:cs="Arial"/>
          <w:color w:val="000000"/>
          <w:sz w:val="20"/>
        </w:rPr>
      </w:pPr>
    </w:p>
    <w:p w14:paraId="7A2E32BE" w14:textId="77777777" w:rsidR="00D31CBC" w:rsidRDefault="00D31CBC" w:rsidP="00EC05E8">
      <w:pPr>
        <w:shd w:val="clear" w:color="auto" w:fill="FFFFFF" w:themeFill="background1"/>
        <w:tabs>
          <w:tab w:val="left" w:pos="3536"/>
        </w:tabs>
        <w:rPr>
          <w:rFonts w:ascii="Avenir Book" w:hAnsi="Avenir Book" w:cs="Arial"/>
          <w:color w:val="000000"/>
          <w:sz w:val="20"/>
        </w:rPr>
      </w:pPr>
    </w:p>
    <w:p w14:paraId="0DC66103" w14:textId="5EDE8736" w:rsidR="002949F5" w:rsidRDefault="002949F5" w:rsidP="00EC05E8">
      <w:pPr>
        <w:shd w:val="clear" w:color="auto" w:fill="FFFFFF" w:themeFill="background1"/>
        <w:tabs>
          <w:tab w:val="left" w:pos="3536"/>
        </w:tabs>
        <w:rPr>
          <w:rFonts w:ascii="Avenir Book" w:hAnsi="Avenir Book" w:cs="Arial"/>
          <w:color w:val="000000"/>
          <w:sz w:val="20"/>
        </w:rPr>
      </w:pPr>
      <w:r>
        <w:rPr>
          <w:rFonts w:ascii="Avenir Book" w:hAnsi="Avenir Book" w:cs="Arial"/>
          <w:noProof/>
          <w:color w:val="000000"/>
          <w:sz w:val="20"/>
        </w:rPr>
        <w:drawing>
          <wp:anchor distT="0" distB="0" distL="114300" distR="114300" simplePos="0" relativeHeight="251673600" behindDoc="0" locked="0" layoutInCell="1" allowOverlap="1" wp14:anchorId="212732AB" wp14:editId="1A16B0B4">
            <wp:simplePos x="0" y="0"/>
            <wp:positionH relativeFrom="column">
              <wp:posOffset>690457</wp:posOffset>
            </wp:positionH>
            <wp:positionV relativeFrom="paragraph">
              <wp:posOffset>4445</wp:posOffset>
            </wp:positionV>
            <wp:extent cx="4590415" cy="7667206"/>
            <wp:effectExtent l="0" t="0" r="63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1585"/>
                    <a:stretch/>
                  </pic:blipFill>
                  <pic:spPr bwMode="auto">
                    <a:xfrm>
                      <a:off x="0" y="0"/>
                      <a:ext cx="4590415" cy="7667206"/>
                    </a:xfrm>
                    <a:prstGeom prst="rect">
                      <a:avLst/>
                    </a:prstGeom>
                    <a:noFill/>
                    <a:ln>
                      <a:noFill/>
                    </a:ln>
                    <a:extLst>
                      <a:ext uri="{53640926-AAD7-44D8-BBD7-CCE9431645EC}">
                        <a14:shadowObscured xmlns:a14="http://schemas.microsoft.com/office/drawing/2010/main"/>
                      </a:ext>
                    </a:extLst>
                  </pic:spPr>
                </pic:pic>
              </a:graphicData>
            </a:graphic>
          </wp:anchor>
        </w:drawing>
      </w:r>
    </w:p>
    <w:p w14:paraId="0A28951E" w14:textId="51ED531C" w:rsidR="002949F5" w:rsidRDefault="002949F5" w:rsidP="00EC05E8">
      <w:pPr>
        <w:shd w:val="clear" w:color="auto" w:fill="FFFFFF" w:themeFill="background1"/>
        <w:tabs>
          <w:tab w:val="left" w:pos="3536"/>
        </w:tabs>
        <w:rPr>
          <w:rFonts w:ascii="Avenir Book" w:hAnsi="Avenir Book" w:cs="Arial"/>
          <w:color w:val="000000"/>
          <w:sz w:val="20"/>
        </w:rPr>
      </w:pPr>
    </w:p>
    <w:p w14:paraId="189A4C01" w14:textId="726270AB" w:rsidR="002949F5" w:rsidRDefault="002949F5" w:rsidP="00EC05E8">
      <w:pPr>
        <w:shd w:val="clear" w:color="auto" w:fill="FFFFFF" w:themeFill="background1"/>
        <w:tabs>
          <w:tab w:val="left" w:pos="3536"/>
        </w:tabs>
        <w:rPr>
          <w:rFonts w:ascii="Avenir Book" w:hAnsi="Avenir Book" w:cs="Arial"/>
          <w:color w:val="000000"/>
          <w:sz w:val="20"/>
        </w:rPr>
      </w:pPr>
    </w:p>
    <w:p w14:paraId="458933B3" w14:textId="3B91434D" w:rsidR="002949F5" w:rsidRDefault="002949F5" w:rsidP="00EC05E8">
      <w:pPr>
        <w:shd w:val="clear" w:color="auto" w:fill="FFFFFF" w:themeFill="background1"/>
        <w:tabs>
          <w:tab w:val="left" w:pos="3536"/>
        </w:tabs>
        <w:rPr>
          <w:rFonts w:ascii="Avenir Book" w:hAnsi="Avenir Book" w:cs="Arial"/>
          <w:color w:val="000000"/>
          <w:sz w:val="20"/>
        </w:rPr>
      </w:pPr>
    </w:p>
    <w:p w14:paraId="4ECFC2AE" w14:textId="136C61A8" w:rsidR="002949F5" w:rsidRDefault="002949F5" w:rsidP="00EC05E8">
      <w:pPr>
        <w:shd w:val="clear" w:color="auto" w:fill="FFFFFF" w:themeFill="background1"/>
        <w:tabs>
          <w:tab w:val="left" w:pos="3536"/>
        </w:tabs>
        <w:rPr>
          <w:rFonts w:ascii="Avenir Book" w:hAnsi="Avenir Book" w:cs="Arial"/>
          <w:color w:val="000000"/>
          <w:sz w:val="20"/>
        </w:rPr>
      </w:pPr>
    </w:p>
    <w:p w14:paraId="3FEB38B5" w14:textId="3DEB46F4" w:rsidR="002949F5" w:rsidRDefault="002949F5" w:rsidP="00EC05E8">
      <w:pPr>
        <w:shd w:val="clear" w:color="auto" w:fill="FFFFFF" w:themeFill="background1"/>
        <w:tabs>
          <w:tab w:val="left" w:pos="3536"/>
        </w:tabs>
        <w:rPr>
          <w:rFonts w:ascii="Avenir Book" w:hAnsi="Avenir Book" w:cs="Arial"/>
          <w:color w:val="000000"/>
          <w:sz w:val="20"/>
        </w:rPr>
      </w:pPr>
    </w:p>
    <w:p w14:paraId="613D35F7" w14:textId="044C2159" w:rsidR="002949F5" w:rsidRDefault="002949F5" w:rsidP="00EC05E8">
      <w:pPr>
        <w:shd w:val="clear" w:color="auto" w:fill="FFFFFF" w:themeFill="background1"/>
        <w:tabs>
          <w:tab w:val="left" w:pos="3536"/>
        </w:tabs>
        <w:rPr>
          <w:rFonts w:ascii="Avenir Book" w:hAnsi="Avenir Book" w:cs="Arial"/>
          <w:color w:val="000000"/>
          <w:sz w:val="20"/>
        </w:rPr>
      </w:pPr>
    </w:p>
    <w:p w14:paraId="77A7F3EC" w14:textId="0145A577" w:rsidR="002949F5" w:rsidRDefault="002949F5" w:rsidP="00EC05E8">
      <w:pPr>
        <w:shd w:val="clear" w:color="auto" w:fill="FFFFFF" w:themeFill="background1"/>
        <w:tabs>
          <w:tab w:val="left" w:pos="3536"/>
        </w:tabs>
        <w:rPr>
          <w:rFonts w:ascii="Avenir Book" w:hAnsi="Avenir Book" w:cs="Arial"/>
          <w:color w:val="000000"/>
          <w:sz w:val="20"/>
        </w:rPr>
      </w:pPr>
    </w:p>
    <w:p w14:paraId="67E97C1A" w14:textId="034AE24B" w:rsidR="002949F5" w:rsidRDefault="002949F5" w:rsidP="00EC05E8">
      <w:pPr>
        <w:shd w:val="clear" w:color="auto" w:fill="FFFFFF" w:themeFill="background1"/>
        <w:tabs>
          <w:tab w:val="left" w:pos="3536"/>
        </w:tabs>
        <w:rPr>
          <w:rFonts w:ascii="Avenir Book" w:hAnsi="Avenir Book" w:cs="Arial"/>
          <w:color w:val="000000"/>
          <w:sz w:val="20"/>
        </w:rPr>
      </w:pPr>
    </w:p>
    <w:p w14:paraId="6AD804F3" w14:textId="7C42D6D6" w:rsidR="002949F5" w:rsidRDefault="002949F5" w:rsidP="00EC05E8">
      <w:pPr>
        <w:shd w:val="clear" w:color="auto" w:fill="FFFFFF" w:themeFill="background1"/>
        <w:tabs>
          <w:tab w:val="left" w:pos="3536"/>
        </w:tabs>
        <w:rPr>
          <w:rFonts w:ascii="Avenir Book" w:hAnsi="Avenir Book" w:cs="Arial"/>
          <w:color w:val="000000"/>
          <w:sz w:val="20"/>
        </w:rPr>
      </w:pPr>
    </w:p>
    <w:p w14:paraId="2B38CA8D" w14:textId="3CBF51F9" w:rsidR="002949F5" w:rsidRDefault="002949F5" w:rsidP="00EC05E8">
      <w:pPr>
        <w:shd w:val="clear" w:color="auto" w:fill="FFFFFF" w:themeFill="background1"/>
        <w:tabs>
          <w:tab w:val="left" w:pos="3536"/>
        </w:tabs>
        <w:rPr>
          <w:rFonts w:ascii="Avenir Book" w:hAnsi="Avenir Book" w:cs="Arial"/>
          <w:color w:val="000000"/>
          <w:sz w:val="20"/>
        </w:rPr>
      </w:pPr>
    </w:p>
    <w:p w14:paraId="12B893A1" w14:textId="4E04369E" w:rsidR="002949F5" w:rsidRDefault="002949F5" w:rsidP="00EC05E8">
      <w:pPr>
        <w:shd w:val="clear" w:color="auto" w:fill="FFFFFF" w:themeFill="background1"/>
        <w:tabs>
          <w:tab w:val="left" w:pos="3536"/>
        </w:tabs>
        <w:rPr>
          <w:rFonts w:ascii="Avenir Book" w:hAnsi="Avenir Book" w:cs="Arial"/>
          <w:color w:val="000000"/>
          <w:sz w:val="20"/>
        </w:rPr>
      </w:pPr>
    </w:p>
    <w:p w14:paraId="12B02EE8" w14:textId="0C043627" w:rsidR="002949F5" w:rsidRDefault="002949F5" w:rsidP="00EC05E8">
      <w:pPr>
        <w:shd w:val="clear" w:color="auto" w:fill="FFFFFF" w:themeFill="background1"/>
        <w:tabs>
          <w:tab w:val="left" w:pos="3536"/>
        </w:tabs>
        <w:rPr>
          <w:rFonts w:ascii="Avenir Book" w:hAnsi="Avenir Book" w:cs="Arial"/>
          <w:color w:val="000000"/>
          <w:sz w:val="20"/>
        </w:rPr>
      </w:pPr>
    </w:p>
    <w:p w14:paraId="189E2EAB" w14:textId="077107F4" w:rsidR="002949F5" w:rsidRDefault="002949F5" w:rsidP="00EC05E8">
      <w:pPr>
        <w:shd w:val="clear" w:color="auto" w:fill="FFFFFF" w:themeFill="background1"/>
        <w:tabs>
          <w:tab w:val="left" w:pos="3536"/>
        </w:tabs>
        <w:rPr>
          <w:rFonts w:ascii="Avenir Book" w:hAnsi="Avenir Book" w:cs="Arial"/>
          <w:color w:val="000000"/>
          <w:sz w:val="20"/>
        </w:rPr>
      </w:pPr>
    </w:p>
    <w:p w14:paraId="164AC71A" w14:textId="4DC4F168" w:rsidR="002949F5" w:rsidRDefault="002949F5" w:rsidP="00EC05E8">
      <w:pPr>
        <w:shd w:val="clear" w:color="auto" w:fill="FFFFFF" w:themeFill="background1"/>
        <w:tabs>
          <w:tab w:val="left" w:pos="3536"/>
        </w:tabs>
        <w:rPr>
          <w:rFonts w:ascii="Avenir Book" w:hAnsi="Avenir Book" w:cs="Arial"/>
          <w:color w:val="000000"/>
          <w:sz w:val="20"/>
        </w:rPr>
      </w:pPr>
    </w:p>
    <w:p w14:paraId="176E0F21" w14:textId="7447317D" w:rsidR="002949F5" w:rsidRDefault="002949F5" w:rsidP="00EC05E8">
      <w:pPr>
        <w:shd w:val="clear" w:color="auto" w:fill="FFFFFF" w:themeFill="background1"/>
        <w:tabs>
          <w:tab w:val="left" w:pos="3536"/>
        </w:tabs>
        <w:rPr>
          <w:rFonts w:ascii="Avenir Book" w:hAnsi="Avenir Book" w:cs="Arial"/>
          <w:color w:val="000000"/>
          <w:sz w:val="20"/>
        </w:rPr>
      </w:pPr>
    </w:p>
    <w:p w14:paraId="6A4273B5" w14:textId="125DC4CB" w:rsidR="002949F5" w:rsidRDefault="002949F5" w:rsidP="00EC05E8">
      <w:pPr>
        <w:shd w:val="clear" w:color="auto" w:fill="FFFFFF" w:themeFill="background1"/>
        <w:tabs>
          <w:tab w:val="left" w:pos="3536"/>
        </w:tabs>
        <w:rPr>
          <w:rFonts w:ascii="Avenir Book" w:hAnsi="Avenir Book" w:cs="Arial"/>
          <w:color w:val="000000"/>
          <w:sz w:val="20"/>
        </w:rPr>
      </w:pPr>
    </w:p>
    <w:p w14:paraId="325351A6" w14:textId="41702618" w:rsidR="002949F5" w:rsidRDefault="002949F5" w:rsidP="00EC05E8">
      <w:pPr>
        <w:shd w:val="clear" w:color="auto" w:fill="FFFFFF" w:themeFill="background1"/>
        <w:tabs>
          <w:tab w:val="left" w:pos="3536"/>
        </w:tabs>
        <w:rPr>
          <w:rFonts w:ascii="Avenir Book" w:hAnsi="Avenir Book" w:cs="Arial"/>
          <w:color w:val="000000"/>
          <w:sz w:val="20"/>
        </w:rPr>
      </w:pPr>
    </w:p>
    <w:p w14:paraId="067249ED" w14:textId="698ACF74" w:rsidR="002949F5" w:rsidRDefault="002949F5" w:rsidP="00EC05E8">
      <w:pPr>
        <w:shd w:val="clear" w:color="auto" w:fill="FFFFFF" w:themeFill="background1"/>
        <w:tabs>
          <w:tab w:val="left" w:pos="3536"/>
        </w:tabs>
        <w:rPr>
          <w:rFonts w:ascii="Avenir Book" w:hAnsi="Avenir Book" w:cs="Arial"/>
          <w:color w:val="000000"/>
          <w:sz w:val="20"/>
        </w:rPr>
      </w:pPr>
    </w:p>
    <w:p w14:paraId="0D45847D" w14:textId="3EF85FBD" w:rsidR="002949F5" w:rsidRDefault="002949F5" w:rsidP="00EC05E8">
      <w:pPr>
        <w:shd w:val="clear" w:color="auto" w:fill="FFFFFF" w:themeFill="background1"/>
        <w:tabs>
          <w:tab w:val="left" w:pos="3536"/>
        </w:tabs>
        <w:rPr>
          <w:rFonts w:ascii="Avenir Book" w:hAnsi="Avenir Book" w:cs="Arial"/>
          <w:color w:val="000000"/>
          <w:sz w:val="20"/>
        </w:rPr>
      </w:pPr>
    </w:p>
    <w:p w14:paraId="597DB591" w14:textId="595D9703" w:rsidR="002949F5" w:rsidRDefault="002949F5" w:rsidP="00EC05E8">
      <w:pPr>
        <w:shd w:val="clear" w:color="auto" w:fill="FFFFFF" w:themeFill="background1"/>
        <w:tabs>
          <w:tab w:val="left" w:pos="3536"/>
        </w:tabs>
        <w:rPr>
          <w:rFonts w:ascii="Avenir Book" w:hAnsi="Avenir Book" w:cs="Arial"/>
          <w:color w:val="000000"/>
          <w:sz w:val="20"/>
        </w:rPr>
      </w:pPr>
    </w:p>
    <w:p w14:paraId="76772ED2" w14:textId="554C1B3C" w:rsidR="00D31CBC" w:rsidRDefault="00D31CBC" w:rsidP="00EC05E8">
      <w:pPr>
        <w:shd w:val="clear" w:color="auto" w:fill="FFFFFF" w:themeFill="background1"/>
        <w:tabs>
          <w:tab w:val="left" w:pos="3536"/>
        </w:tabs>
        <w:rPr>
          <w:rFonts w:ascii="Avenir Book" w:hAnsi="Avenir Book" w:cs="Arial"/>
          <w:color w:val="000000"/>
          <w:sz w:val="20"/>
        </w:rPr>
      </w:pPr>
    </w:p>
    <w:p w14:paraId="63BDAAD4" w14:textId="7E4F85A4" w:rsidR="00D31CBC" w:rsidRDefault="00D31CBC" w:rsidP="00EC05E8">
      <w:pPr>
        <w:shd w:val="clear" w:color="auto" w:fill="FFFFFF" w:themeFill="background1"/>
        <w:tabs>
          <w:tab w:val="left" w:pos="3536"/>
        </w:tabs>
        <w:rPr>
          <w:rFonts w:ascii="Avenir Book" w:hAnsi="Avenir Book" w:cs="Arial"/>
          <w:color w:val="000000"/>
          <w:sz w:val="20"/>
        </w:rPr>
      </w:pPr>
    </w:p>
    <w:p w14:paraId="4BC6E3BB" w14:textId="281B6037" w:rsidR="00D31CBC" w:rsidRDefault="00D31CBC" w:rsidP="00EC05E8">
      <w:pPr>
        <w:shd w:val="clear" w:color="auto" w:fill="FFFFFF" w:themeFill="background1"/>
        <w:tabs>
          <w:tab w:val="left" w:pos="3536"/>
        </w:tabs>
        <w:rPr>
          <w:rFonts w:ascii="Avenir Book" w:hAnsi="Avenir Book" w:cs="Arial"/>
          <w:color w:val="000000"/>
          <w:sz w:val="20"/>
        </w:rPr>
      </w:pPr>
    </w:p>
    <w:p w14:paraId="3D46EB4F" w14:textId="64BDFA8E" w:rsidR="00D31CBC" w:rsidRDefault="00D31CBC" w:rsidP="00EC05E8">
      <w:pPr>
        <w:shd w:val="clear" w:color="auto" w:fill="FFFFFF" w:themeFill="background1"/>
        <w:tabs>
          <w:tab w:val="left" w:pos="3536"/>
        </w:tabs>
        <w:rPr>
          <w:rFonts w:ascii="Avenir Book" w:hAnsi="Avenir Book" w:cs="Arial"/>
          <w:color w:val="000000"/>
          <w:sz w:val="20"/>
        </w:rPr>
      </w:pPr>
    </w:p>
    <w:p w14:paraId="67421704" w14:textId="6D79D0D6" w:rsidR="00D31CBC" w:rsidRDefault="00D31CBC" w:rsidP="00EC05E8">
      <w:pPr>
        <w:shd w:val="clear" w:color="auto" w:fill="FFFFFF" w:themeFill="background1"/>
        <w:tabs>
          <w:tab w:val="left" w:pos="3536"/>
        </w:tabs>
        <w:rPr>
          <w:rFonts w:ascii="Avenir Book" w:hAnsi="Avenir Book" w:cs="Arial"/>
          <w:color w:val="000000"/>
          <w:sz w:val="20"/>
        </w:rPr>
      </w:pPr>
    </w:p>
    <w:p w14:paraId="754DA085" w14:textId="3E13F50B" w:rsidR="00D31CBC" w:rsidRDefault="00D31CBC" w:rsidP="00EC05E8">
      <w:pPr>
        <w:shd w:val="clear" w:color="auto" w:fill="FFFFFF" w:themeFill="background1"/>
        <w:tabs>
          <w:tab w:val="left" w:pos="3536"/>
        </w:tabs>
        <w:rPr>
          <w:rFonts w:ascii="Avenir Book" w:hAnsi="Avenir Book" w:cs="Arial"/>
          <w:color w:val="000000"/>
          <w:sz w:val="20"/>
        </w:rPr>
      </w:pPr>
    </w:p>
    <w:p w14:paraId="1EAC8209" w14:textId="5B056158" w:rsidR="00D31CBC" w:rsidRDefault="00D31CBC" w:rsidP="00EC05E8">
      <w:pPr>
        <w:shd w:val="clear" w:color="auto" w:fill="FFFFFF" w:themeFill="background1"/>
        <w:tabs>
          <w:tab w:val="left" w:pos="3536"/>
        </w:tabs>
        <w:rPr>
          <w:rFonts w:ascii="Avenir Book" w:hAnsi="Avenir Book" w:cs="Arial"/>
          <w:color w:val="000000"/>
          <w:sz w:val="20"/>
        </w:rPr>
      </w:pPr>
    </w:p>
    <w:p w14:paraId="78745125" w14:textId="2159F307" w:rsidR="00D31CBC" w:rsidRDefault="00D31CBC" w:rsidP="00EC05E8">
      <w:pPr>
        <w:shd w:val="clear" w:color="auto" w:fill="FFFFFF" w:themeFill="background1"/>
        <w:tabs>
          <w:tab w:val="left" w:pos="3536"/>
        </w:tabs>
        <w:rPr>
          <w:rFonts w:ascii="Avenir Book" w:hAnsi="Avenir Book" w:cs="Arial"/>
          <w:color w:val="000000"/>
          <w:sz w:val="20"/>
        </w:rPr>
      </w:pPr>
    </w:p>
    <w:p w14:paraId="12CD0D51" w14:textId="5F8491A0" w:rsidR="00D31CBC" w:rsidRDefault="00D31CBC" w:rsidP="00EC05E8">
      <w:pPr>
        <w:shd w:val="clear" w:color="auto" w:fill="FFFFFF" w:themeFill="background1"/>
        <w:tabs>
          <w:tab w:val="left" w:pos="3536"/>
        </w:tabs>
        <w:rPr>
          <w:rFonts w:ascii="Avenir Book" w:hAnsi="Avenir Book" w:cs="Arial"/>
          <w:color w:val="000000"/>
          <w:sz w:val="20"/>
        </w:rPr>
      </w:pPr>
    </w:p>
    <w:p w14:paraId="7BD37F9D" w14:textId="7BD397BA" w:rsidR="00D31CBC" w:rsidRDefault="00D31CBC" w:rsidP="00EC05E8">
      <w:pPr>
        <w:shd w:val="clear" w:color="auto" w:fill="FFFFFF" w:themeFill="background1"/>
        <w:tabs>
          <w:tab w:val="left" w:pos="3536"/>
        </w:tabs>
        <w:rPr>
          <w:rFonts w:ascii="Avenir Book" w:hAnsi="Avenir Book" w:cs="Arial"/>
          <w:color w:val="000000"/>
          <w:sz w:val="20"/>
        </w:rPr>
      </w:pPr>
    </w:p>
    <w:p w14:paraId="7F70B7C6" w14:textId="224714DA" w:rsidR="00D31CBC" w:rsidRDefault="00D31CBC" w:rsidP="00EC05E8">
      <w:pPr>
        <w:shd w:val="clear" w:color="auto" w:fill="FFFFFF" w:themeFill="background1"/>
        <w:tabs>
          <w:tab w:val="left" w:pos="3536"/>
        </w:tabs>
        <w:rPr>
          <w:rFonts w:ascii="Avenir Book" w:hAnsi="Avenir Book" w:cs="Arial"/>
          <w:color w:val="000000"/>
          <w:sz w:val="20"/>
        </w:rPr>
      </w:pPr>
    </w:p>
    <w:p w14:paraId="1BF7B4A8" w14:textId="08DA531F" w:rsidR="00D31CBC" w:rsidRDefault="00D31CBC" w:rsidP="00EC05E8">
      <w:pPr>
        <w:shd w:val="clear" w:color="auto" w:fill="FFFFFF" w:themeFill="background1"/>
        <w:tabs>
          <w:tab w:val="left" w:pos="3536"/>
        </w:tabs>
        <w:rPr>
          <w:rFonts w:ascii="Avenir Book" w:hAnsi="Avenir Book" w:cs="Arial"/>
          <w:color w:val="000000"/>
          <w:sz w:val="20"/>
        </w:rPr>
      </w:pPr>
    </w:p>
    <w:p w14:paraId="3AB387AE" w14:textId="1468F9A0" w:rsidR="00D31CBC" w:rsidRDefault="00D31CBC" w:rsidP="00EC05E8">
      <w:pPr>
        <w:shd w:val="clear" w:color="auto" w:fill="FFFFFF" w:themeFill="background1"/>
        <w:tabs>
          <w:tab w:val="left" w:pos="3536"/>
        </w:tabs>
        <w:rPr>
          <w:rFonts w:ascii="Avenir Book" w:hAnsi="Avenir Book" w:cs="Arial"/>
          <w:color w:val="000000"/>
          <w:sz w:val="20"/>
        </w:rPr>
      </w:pPr>
    </w:p>
    <w:p w14:paraId="1A3D39AE" w14:textId="39DA97C9" w:rsidR="00D31CBC" w:rsidRDefault="00D31CBC" w:rsidP="00EC05E8">
      <w:pPr>
        <w:shd w:val="clear" w:color="auto" w:fill="FFFFFF" w:themeFill="background1"/>
        <w:tabs>
          <w:tab w:val="left" w:pos="3536"/>
        </w:tabs>
        <w:rPr>
          <w:rFonts w:ascii="Avenir Book" w:hAnsi="Avenir Book" w:cs="Arial"/>
          <w:color w:val="000000"/>
          <w:sz w:val="20"/>
        </w:rPr>
      </w:pPr>
    </w:p>
    <w:p w14:paraId="11FDD01E" w14:textId="5125B70F" w:rsidR="00D31CBC" w:rsidRDefault="00D31CBC" w:rsidP="00EC05E8">
      <w:pPr>
        <w:shd w:val="clear" w:color="auto" w:fill="FFFFFF" w:themeFill="background1"/>
        <w:tabs>
          <w:tab w:val="left" w:pos="3536"/>
        </w:tabs>
        <w:rPr>
          <w:rFonts w:ascii="Avenir Book" w:hAnsi="Avenir Book" w:cs="Arial"/>
          <w:color w:val="000000"/>
          <w:sz w:val="20"/>
        </w:rPr>
      </w:pPr>
    </w:p>
    <w:p w14:paraId="2EECA214" w14:textId="471294C2" w:rsidR="00D31CBC" w:rsidRDefault="00D31CBC" w:rsidP="00EC05E8">
      <w:pPr>
        <w:shd w:val="clear" w:color="auto" w:fill="FFFFFF" w:themeFill="background1"/>
        <w:tabs>
          <w:tab w:val="left" w:pos="3536"/>
        </w:tabs>
        <w:rPr>
          <w:rFonts w:ascii="Avenir Book" w:hAnsi="Avenir Book" w:cs="Arial"/>
          <w:color w:val="000000"/>
          <w:sz w:val="20"/>
        </w:rPr>
      </w:pPr>
    </w:p>
    <w:p w14:paraId="2EE1B8DC" w14:textId="247D965B" w:rsidR="00D31CBC" w:rsidRDefault="00D31CBC" w:rsidP="00EC05E8">
      <w:pPr>
        <w:shd w:val="clear" w:color="auto" w:fill="FFFFFF" w:themeFill="background1"/>
        <w:tabs>
          <w:tab w:val="left" w:pos="3536"/>
        </w:tabs>
        <w:rPr>
          <w:rFonts w:ascii="Avenir Book" w:hAnsi="Avenir Book" w:cs="Arial"/>
          <w:color w:val="000000"/>
          <w:sz w:val="20"/>
        </w:rPr>
      </w:pPr>
    </w:p>
    <w:p w14:paraId="00FDF103" w14:textId="2913AC4D" w:rsidR="00D31CBC" w:rsidRDefault="00D31CBC" w:rsidP="00EC05E8">
      <w:pPr>
        <w:shd w:val="clear" w:color="auto" w:fill="FFFFFF" w:themeFill="background1"/>
        <w:tabs>
          <w:tab w:val="left" w:pos="3536"/>
        </w:tabs>
        <w:rPr>
          <w:rFonts w:ascii="Avenir Book" w:hAnsi="Avenir Book" w:cs="Arial"/>
          <w:color w:val="000000"/>
          <w:sz w:val="20"/>
        </w:rPr>
      </w:pPr>
    </w:p>
    <w:p w14:paraId="72C5BFE4" w14:textId="275F82D5" w:rsidR="00D31CBC" w:rsidRDefault="00D31CBC" w:rsidP="00EC05E8">
      <w:pPr>
        <w:shd w:val="clear" w:color="auto" w:fill="FFFFFF" w:themeFill="background1"/>
        <w:tabs>
          <w:tab w:val="left" w:pos="3536"/>
        </w:tabs>
        <w:rPr>
          <w:rFonts w:ascii="Avenir Book" w:hAnsi="Avenir Book" w:cs="Arial"/>
          <w:color w:val="000000"/>
          <w:sz w:val="20"/>
        </w:rPr>
      </w:pPr>
    </w:p>
    <w:p w14:paraId="162ADDF4" w14:textId="05919271" w:rsidR="00D31CBC" w:rsidRDefault="00D31CBC" w:rsidP="00EC05E8">
      <w:pPr>
        <w:shd w:val="clear" w:color="auto" w:fill="FFFFFF" w:themeFill="background1"/>
        <w:tabs>
          <w:tab w:val="left" w:pos="3536"/>
        </w:tabs>
        <w:rPr>
          <w:rFonts w:ascii="Avenir Book" w:hAnsi="Avenir Book" w:cs="Arial"/>
          <w:color w:val="000000"/>
          <w:sz w:val="20"/>
        </w:rPr>
      </w:pPr>
    </w:p>
    <w:p w14:paraId="3CABA063" w14:textId="1F34DDAB" w:rsidR="00D31CBC" w:rsidRDefault="00D31CBC" w:rsidP="00EC05E8">
      <w:pPr>
        <w:shd w:val="clear" w:color="auto" w:fill="FFFFFF" w:themeFill="background1"/>
        <w:tabs>
          <w:tab w:val="left" w:pos="3536"/>
        </w:tabs>
        <w:rPr>
          <w:rFonts w:ascii="Avenir Book" w:hAnsi="Avenir Book" w:cs="Arial"/>
          <w:color w:val="000000"/>
          <w:sz w:val="20"/>
        </w:rPr>
      </w:pPr>
    </w:p>
    <w:p w14:paraId="4A28AB95" w14:textId="154B5164" w:rsidR="00D31CBC" w:rsidRDefault="00D31CBC" w:rsidP="00EC05E8">
      <w:pPr>
        <w:shd w:val="clear" w:color="auto" w:fill="FFFFFF" w:themeFill="background1"/>
        <w:tabs>
          <w:tab w:val="left" w:pos="3536"/>
        </w:tabs>
        <w:rPr>
          <w:rFonts w:ascii="Avenir Book" w:hAnsi="Avenir Book" w:cs="Arial"/>
          <w:color w:val="000000"/>
          <w:sz w:val="20"/>
        </w:rPr>
      </w:pPr>
    </w:p>
    <w:p w14:paraId="057E3024" w14:textId="55097B24" w:rsidR="00D31CBC" w:rsidRDefault="00D31CBC" w:rsidP="00EC05E8">
      <w:pPr>
        <w:shd w:val="clear" w:color="auto" w:fill="FFFFFF" w:themeFill="background1"/>
        <w:tabs>
          <w:tab w:val="left" w:pos="3536"/>
        </w:tabs>
        <w:rPr>
          <w:rFonts w:ascii="Avenir Book" w:hAnsi="Avenir Book" w:cs="Arial"/>
          <w:color w:val="000000"/>
          <w:sz w:val="20"/>
        </w:rPr>
      </w:pPr>
    </w:p>
    <w:p w14:paraId="67C5F868" w14:textId="30D78FF0" w:rsidR="00D31CBC" w:rsidRDefault="00D31CBC" w:rsidP="00EC05E8">
      <w:pPr>
        <w:shd w:val="clear" w:color="auto" w:fill="FFFFFF" w:themeFill="background1"/>
        <w:tabs>
          <w:tab w:val="left" w:pos="3536"/>
        </w:tabs>
        <w:rPr>
          <w:rFonts w:ascii="Avenir Book" w:hAnsi="Avenir Book" w:cs="Arial"/>
          <w:color w:val="000000"/>
          <w:sz w:val="20"/>
        </w:rPr>
      </w:pPr>
    </w:p>
    <w:p w14:paraId="58B9C214" w14:textId="69575593" w:rsidR="00D31CBC" w:rsidRDefault="00D31CBC" w:rsidP="00EC05E8">
      <w:pPr>
        <w:shd w:val="clear" w:color="auto" w:fill="FFFFFF" w:themeFill="background1"/>
        <w:tabs>
          <w:tab w:val="left" w:pos="3536"/>
        </w:tabs>
        <w:rPr>
          <w:rFonts w:ascii="Avenir Book" w:hAnsi="Avenir Book" w:cs="Arial"/>
          <w:color w:val="000000"/>
          <w:sz w:val="20"/>
        </w:rPr>
      </w:pPr>
    </w:p>
    <w:p w14:paraId="567AE036" w14:textId="42F86277" w:rsidR="00D31CBC" w:rsidRDefault="00D31CBC" w:rsidP="00EC05E8">
      <w:pPr>
        <w:shd w:val="clear" w:color="auto" w:fill="FFFFFF" w:themeFill="background1"/>
        <w:tabs>
          <w:tab w:val="left" w:pos="3536"/>
        </w:tabs>
        <w:rPr>
          <w:rFonts w:ascii="Avenir Book" w:hAnsi="Avenir Book" w:cs="Arial"/>
          <w:color w:val="000000"/>
          <w:sz w:val="20"/>
        </w:rPr>
      </w:pPr>
    </w:p>
    <w:p w14:paraId="4DE649D1" w14:textId="16AAC7EC" w:rsidR="00D31CBC" w:rsidRDefault="00D31CBC" w:rsidP="00EC05E8">
      <w:pPr>
        <w:shd w:val="clear" w:color="auto" w:fill="FFFFFF" w:themeFill="background1"/>
        <w:tabs>
          <w:tab w:val="left" w:pos="3536"/>
        </w:tabs>
        <w:rPr>
          <w:rFonts w:ascii="Avenir Book" w:hAnsi="Avenir Book" w:cs="Arial"/>
          <w:color w:val="000000"/>
          <w:sz w:val="20"/>
        </w:rPr>
      </w:pPr>
    </w:p>
    <w:p w14:paraId="30C458EA" w14:textId="7793DAFA" w:rsidR="00D31CBC" w:rsidRDefault="00D31CBC" w:rsidP="00EC05E8">
      <w:pPr>
        <w:shd w:val="clear" w:color="auto" w:fill="FFFFFF" w:themeFill="background1"/>
        <w:tabs>
          <w:tab w:val="left" w:pos="3536"/>
        </w:tabs>
        <w:rPr>
          <w:rFonts w:ascii="Avenir Book" w:hAnsi="Avenir Book" w:cs="Arial"/>
          <w:color w:val="000000"/>
          <w:sz w:val="20"/>
        </w:rPr>
      </w:pPr>
    </w:p>
    <w:p w14:paraId="7E449E14" w14:textId="29716FCF" w:rsidR="00D31CBC" w:rsidRDefault="00D31CBC" w:rsidP="00EC05E8">
      <w:pPr>
        <w:shd w:val="clear" w:color="auto" w:fill="FFFFFF" w:themeFill="background1"/>
        <w:tabs>
          <w:tab w:val="left" w:pos="3536"/>
        </w:tabs>
        <w:rPr>
          <w:rFonts w:ascii="Avenir Book" w:hAnsi="Avenir Book" w:cs="Arial"/>
          <w:color w:val="000000"/>
          <w:sz w:val="20"/>
        </w:rPr>
      </w:pPr>
    </w:p>
    <w:p w14:paraId="7FDB2C7D" w14:textId="1646C4E1" w:rsidR="00D31CBC" w:rsidRDefault="00D31CBC" w:rsidP="00EC05E8">
      <w:pPr>
        <w:shd w:val="clear" w:color="auto" w:fill="FFFFFF" w:themeFill="background1"/>
        <w:tabs>
          <w:tab w:val="left" w:pos="3536"/>
        </w:tabs>
        <w:rPr>
          <w:rFonts w:ascii="Avenir Book" w:hAnsi="Avenir Book" w:cs="Arial"/>
          <w:color w:val="000000"/>
          <w:sz w:val="20"/>
        </w:rPr>
      </w:pPr>
    </w:p>
    <w:p w14:paraId="33FB9CD1" w14:textId="56BBD6CA" w:rsidR="00D31CBC" w:rsidRDefault="00D31CBC" w:rsidP="00EC05E8">
      <w:pPr>
        <w:shd w:val="clear" w:color="auto" w:fill="FFFFFF" w:themeFill="background1"/>
        <w:tabs>
          <w:tab w:val="left" w:pos="3536"/>
        </w:tabs>
        <w:rPr>
          <w:rFonts w:ascii="Avenir Book" w:hAnsi="Avenir Book" w:cs="Arial"/>
          <w:color w:val="000000"/>
          <w:sz w:val="20"/>
        </w:rPr>
      </w:pPr>
    </w:p>
    <w:p w14:paraId="7F2BED8D" w14:textId="5345492F" w:rsidR="00D31CBC" w:rsidRDefault="00D31CBC" w:rsidP="00EC05E8">
      <w:pPr>
        <w:shd w:val="clear" w:color="auto" w:fill="FFFFFF" w:themeFill="background1"/>
        <w:tabs>
          <w:tab w:val="left" w:pos="3536"/>
        </w:tabs>
        <w:rPr>
          <w:rFonts w:ascii="Avenir Book" w:hAnsi="Avenir Book" w:cs="Arial"/>
          <w:color w:val="000000"/>
          <w:sz w:val="20"/>
        </w:rPr>
      </w:pPr>
    </w:p>
    <w:p w14:paraId="24157FCB" w14:textId="67D461EA" w:rsidR="00D31CBC" w:rsidRDefault="00D31CBC" w:rsidP="00EC05E8">
      <w:pPr>
        <w:shd w:val="clear" w:color="auto" w:fill="FFFFFF" w:themeFill="background1"/>
        <w:tabs>
          <w:tab w:val="left" w:pos="3536"/>
        </w:tabs>
        <w:rPr>
          <w:rFonts w:ascii="Avenir Book" w:hAnsi="Avenir Book" w:cs="Arial"/>
          <w:color w:val="000000"/>
          <w:sz w:val="20"/>
        </w:rPr>
      </w:pPr>
    </w:p>
    <w:p w14:paraId="59BD3FAC" w14:textId="77777777" w:rsidR="00D31CBC" w:rsidRDefault="00D31CBC" w:rsidP="00EC05E8">
      <w:pPr>
        <w:shd w:val="clear" w:color="auto" w:fill="FFFFFF" w:themeFill="background1"/>
        <w:tabs>
          <w:tab w:val="left" w:pos="3536"/>
        </w:tabs>
        <w:rPr>
          <w:rFonts w:ascii="Avenir Book" w:hAnsi="Avenir Book" w:cs="Arial"/>
          <w:color w:val="000000"/>
          <w:sz w:val="20"/>
        </w:rPr>
      </w:pPr>
    </w:p>
    <w:p w14:paraId="35B86D9E" w14:textId="7F5213B9" w:rsidR="00D71159" w:rsidRDefault="00D71159" w:rsidP="00EC05E8">
      <w:pPr>
        <w:shd w:val="clear" w:color="auto" w:fill="FFFFFF" w:themeFill="background1"/>
        <w:tabs>
          <w:tab w:val="left" w:pos="3536"/>
        </w:tabs>
        <w:rPr>
          <w:rFonts w:ascii="Avenir Book" w:hAnsi="Avenir Book" w:cs="Arial"/>
          <w:color w:val="000000"/>
          <w:sz w:val="20"/>
        </w:rPr>
      </w:pPr>
    </w:p>
    <w:p w14:paraId="74F340A4" w14:textId="77777777" w:rsidR="002949F5" w:rsidRPr="002949F5" w:rsidRDefault="002949F5" w:rsidP="002949F5">
      <w:pPr>
        <w:tabs>
          <w:tab w:val="left" w:pos="3536"/>
        </w:tabs>
        <w:ind w:left="1134" w:hanging="1134"/>
        <w:rPr>
          <w:rFonts w:ascii="Avenir Book" w:eastAsia="MS Mincho" w:hAnsi="Avenir Book" w:cs="Arial"/>
          <w:b/>
          <w:sz w:val="20"/>
          <w:lang w:val="en-US" w:eastAsia="it-IT"/>
        </w:rPr>
      </w:pPr>
      <w:r w:rsidRPr="002949F5">
        <w:rPr>
          <w:rFonts w:ascii="Avenir Book" w:eastAsia="MS Mincho" w:hAnsi="Avenir Book" w:cs="Arial"/>
          <w:b/>
          <w:sz w:val="20"/>
          <w:lang w:val="en-US" w:eastAsia="it-IT"/>
        </w:rPr>
        <w:t xml:space="preserve">2 – SDG 12 – </w:t>
      </w:r>
      <w:r w:rsidRPr="002949F5">
        <w:rPr>
          <w:rFonts w:ascii="Avenir Book" w:hAnsi="Avenir Book" w:cs="Arial"/>
          <w:b/>
          <w:sz w:val="20"/>
        </w:rPr>
        <w:t>Ensure sustainable consumption and production patterns</w:t>
      </w:r>
      <w:r w:rsidRPr="002949F5" w:rsidDel="002849A1">
        <w:rPr>
          <w:rFonts w:ascii="Avenir Book" w:eastAsia="MS Mincho" w:hAnsi="Avenir Book" w:cs="Arial"/>
          <w:b/>
          <w:sz w:val="20"/>
          <w:lang w:val="en-US" w:eastAsia="it-IT"/>
        </w:rPr>
        <w:t xml:space="preserve"> </w:t>
      </w:r>
    </w:p>
    <w:p w14:paraId="3303D9B3" w14:textId="77777777" w:rsidR="002949F5" w:rsidRPr="002949F5" w:rsidRDefault="002949F5" w:rsidP="002949F5">
      <w:pPr>
        <w:tabs>
          <w:tab w:val="left" w:pos="3536"/>
        </w:tabs>
        <w:rPr>
          <w:rFonts w:ascii="Avenir Book" w:eastAsia="MS Mincho" w:hAnsi="Avenir Book" w:cs="Arial"/>
          <w:b/>
          <w:sz w:val="20"/>
          <w:lang w:val="en-US" w:eastAsia="it-IT"/>
        </w:rPr>
      </w:pPr>
    </w:p>
    <w:p w14:paraId="35C38743" w14:textId="77777777" w:rsidR="002949F5" w:rsidRPr="002949F5" w:rsidRDefault="002949F5" w:rsidP="002949F5">
      <w:pPr>
        <w:tabs>
          <w:tab w:val="left" w:pos="3536"/>
        </w:tabs>
        <w:ind w:left="4111" w:hanging="4111"/>
        <w:rPr>
          <w:rFonts w:ascii="Avenir Book" w:eastAsia="MS Mincho" w:hAnsi="Avenir Book" w:cs="Arial"/>
          <w:b/>
          <w:sz w:val="20"/>
          <w:lang w:val="en-US" w:eastAsia="it-IT"/>
        </w:rPr>
      </w:pPr>
      <w:r w:rsidRPr="002949F5">
        <w:rPr>
          <w:rFonts w:ascii="Avenir Book" w:eastAsia="MS Mincho" w:hAnsi="Avenir Book" w:cs="Arial"/>
          <w:smallCaps/>
          <w:sz w:val="20"/>
          <w:lang w:val="en-US" w:eastAsia="it-IT"/>
        </w:rPr>
        <w:t xml:space="preserve">Un Relevant Monitoring </w:t>
      </w:r>
      <w:proofErr w:type="gramStart"/>
      <w:r w:rsidRPr="002949F5">
        <w:rPr>
          <w:rFonts w:ascii="Avenir Book" w:eastAsia="MS Mincho" w:hAnsi="Avenir Book" w:cs="Arial"/>
          <w:smallCaps/>
          <w:sz w:val="20"/>
          <w:lang w:val="en-US" w:eastAsia="it-IT"/>
        </w:rPr>
        <w:t>Indicator</w:t>
      </w:r>
      <w:r w:rsidRPr="002949F5">
        <w:rPr>
          <w:rFonts w:ascii="Avenir Book" w:eastAsia="MS Mincho" w:hAnsi="Avenir Book" w:cs="Arial"/>
          <w:b/>
          <w:sz w:val="20"/>
          <w:lang w:val="en-US" w:eastAsia="it-IT"/>
        </w:rPr>
        <w:t xml:space="preserve">  (</w:t>
      </w:r>
      <w:proofErr w:type="gramEnd"/>
      <w:r w:rsidRPr="002949F5">
        <w:rPr>
          <w:rFonts w:ascii="Avenir Book" w:eastAsia="MS Mincho" w:hAnsi="Avenir Book" w:cs="Arial"/>
          <w:b/>
          <w:sz w:val="20"/>
          <w:lang w:val="en-US" w:eastAsia="it-IT"/>
        </w:rPr>
        <w:t xml:space="preserve">12.2.1) :    Domestic material consumption (Quantity of wood fuel burned avoided)  =  6,764  </w:t>
      </w:r>
      <w:proofErr w:type="spellStart"/>
      <w:r w:rsidRPr="002949F5">
        <w:rPr>
          <w:rFonts w:ascii="Avenir Book" w:eastAsia="MS Mincho" w:hAnsi="Avenir Book" w:cs="Arial"/>
          <w:b/>
          <w:sz w:val="20"/>
          <w:lang w:val="en-US" w:eastAsia="it-IT"/>
        </w:rPr>
        <w:t>Tonnes</w:t>
      </w:r>
      <w:proofErr w:type="spellEnd"/>
      <w:r w:rsidRPr="002949F5">
        <w:rPr>
          <w:rFonts w:ascii="Avenir Book" w:eastAsia="MS Mincho" w:hAnsi="Avenir Book" w:cs="Arial"/>
          <w:b/>
          <w:sz w:val="20"/>
          <w:lang w:val="en-US" w:eastAsia="it-IT"/>
        </w:rPr>
        <w:t xml:space="preserve"> of wood</w:t>
      </w:r>
    </w:p>
    <w:p w14:paraId="2928EA03" w14:textId="77777777" w:rsidR="002949F5" w:rsidRPr="002949F5" w:rsidRDefault="002949F5" w:rsidP="002949F5">
      <w:pPr>
        <w:spacing w:before="120"/>
        <w:ind w:left="1276" w:hanging="1276"/>
        <w:contextualSpacing/>
        <w:rPr>
          <w:rFonts w:ascii="Avenir Book" w:eastAsia="MS Mincho" w:hAnsi="Avenir Book" w:cs="Arial"/>
          <w:b/>
          <w:sz w:val="20"/>
          <w:lang w:val="en-US" w:eastAsia="it-IT"/>
        </w:rPr>
      </w:pPr>
    </w:p>
    <w:p w14:paraId="21A6324F" w14:textId="77777777" w:rsidR="002949F5" w:rsidRPr="002949F5" w:rsidRDefault="002949F5" w:rsidP="002949F5">
      <w:pPr>
        <w:spacing w:before="120"/>
        <w:contextualSpacing/>
        <w:rPr>
          <w:rFonts w:ascii="Avenir Book" w:eastAsia="MS Mincho" w:hAnsi="Avenir Book"/>
        </w:rPr>
      </w:pPr>
    </w:p>
    <w:p w14:paraId="7FE4C388" w14:textId="77777777" w:rsidR="002949F5" w:rsidRPr="002949F5" w:rsidRDefault="002949F5" w:rsidP="002949F5">
      <w:pPr>
        <w:spacing w:before="120"/>
        <w:contextualSpacing/>
        <w:rPr>
          <w:rFonts w:ascii="Avenir Book" w:eastAsia="MS Mincho" w:hAnsi="Avenir Book"/>
        </w:rPr>
      </w:pPr>
      <w:proofErr w:type="spellStart"/>
      <w:proofErr w:type="gramStart"/>
      <w:r w:rsidRPr="002949F5">
        <w:rPr>
          <w:rFonts w:ascii="Avenir Book" w:eastAsia="MS Mincho" w:hAnsi="Avenir Book"/>
        </w:rPr>
        <w:t>W</w:t>
      </w:r>
      <w:r w:rsidRPr="002949F5">
        <w:rPr>
          <w:rFonts w:ascii="Avenir Book" w:eastAsia="MS Mincho" w:hAnsi="Avenir Book"/>
          <w:vertAlign w:val="subscript"/>
        </w:rPr>
        <w:t>bay</w:t>
      </w:r>
      <w:proofErr w:type="spellEnd"/>
      <w:r w:rsidRPr="002949F5">
        <w:rPr>
          <w:rFonts w:ascii="Avenir Book" w:eastAsia="MS Mincho" w:hAnsi="Avenir Book"/>
        </w:rPr>
        <w:t xml:space="preserve">  =</w:t>
      </w:r>
      <w:proofErr w:type="gramEnd"/>
      <w:r w:rsidRPr="002949F5">
        <w:rPr>
          <w:rFonts w:ascii="Avenir Book" w:eastAsia="MS Mincho" w:hAnsi="Avenir Book"/>
        </w:rPr>
        <w:t xml:space="preserve">  L * </w:t>
      </w:r>
      <w:proofErr w:type="spellStart"/>
      <w:r w:rsidRPr="002949F5">
        <w:rPr>
          <w:rFonts w:ascii="Avenir Book" w:eastAsia="MS Mincho" w:hAnsi="Avenir Book"/>
        </w:rPr>
        <w:t>W</w:t>
      </w:r>
      <w:r w:rsidRPr="002949F5">
        <w:rPr>
          <w:rFonts w:ascii="Avenir Book" w:eastAsia="MS Mincho" w:hAnsi="Avenir Book"/>
          <w:vertAlign w:val="subscript"/>
        </w:rPr>
        <w:t>w</w:t>
      </w:r>
      <w:proofErr w:type="spellEnd"/>
      <w:r w:rsidRPr="002949F5">
        <w:rPr>
          <w:rFonts w:ascii="Avenir Book" w:eastAsia="MS Mincho" w:hAnsi="Avenir Book"/>
        </w:rPr>
        <w:t xml:space="preserve"> * %W =  21,081,870 * 0.000429 * 74.8%  =  6,764  Tonnes of wood</w:t>
      </w:r>
    </w:p>
    <w:p w14:paraId="062E3983" w14:textId="77777777" w:rsidR="002949F5" w:rsidRPr="002949F5" w:rsidRDefault="002949F5" w:rsidP="002949F5">
      <w:pPr>
        <w:spacing w:before="120"/>
        <w:contextualSpacing/>
        <w:rPr>
          <w:rFonts w:ascii="Avenir Book" w:eastAsia="MS Mincho" w:hAnsi="Avenir Book"/>
          <w:i/>
        </w:rPr>
      </w:pPr>
    </w:p>
    <w:p w14:paraId="366108DE" w14:textId="77777777" w:rsidR="002949F5" w:rsidRPr="002949F5" w:rsidRDefault="002949F5" w:rsidP="002949F5">
      <w:pPr>
        <w:spacing w:before="120"/>
        <w:rPr>
          <w:rFonts w:ascii="Avenir Book" w:eastAsia="MS Mincho" w:hAnsi="Avenir Book"/>
          <w:i/>
        </w:rPr>
      </w:pPr>
      <w:r w:rsidRPr="002949F5">
        <w:rPr>
          <w:rFonts w:ascii="Avenir Book" w:eastAsia="MS Mincho" w:hAnsi="Avenir Book"/>
          <w:i/>
        </w:rPr>
        <w:t>Where:</w:t>
      </w:r>
    </w:p>
    <w:p w14:paraId="439E01EB" w14:textId="77777777" w:rsidR="002949F5" w:rsidRPr="002949F5" w:rsidRDefault="002949F5" w:rsidP="002949F5">
      <w:pPr>
        <w:numPr>
          <w:ilvl w:val="0"/>
          <w:numId w:val="55"/>
        </w:numPr>
        <w:spacing w:before="120"/>
        <w:contextualSpacing/>
        <w:rPr>
          <w:rFonts w:ascii="Avenir Book" w:eastAsia="MS Mincho" w:hAnsi="Avenir Book"/>
        </w:rPr>
      </w:pPr>
      <w:proofErr w:type="spellStart"/>
      <w:r w:rsidRPr="002949F5">
        <w:rPr>
          <w:rFonts w:ascii="Avenir Book" w:eastAsia="MS Mincho" w:hAnsi="Avenir Book"/>
        </w:rPr>
        <w:t>W</w:t>
      </w:r>
      <w:r w:rsidRPr="002949F5">
        <w:rPr>
          <w:rFonts w:ascii="Avenir Book" w:eastAsia="MS Mincho" w:hAnsi="Avenir Book"/>
          <w:vertAlign w:val="subscript"/>
        </w:rPr>
        <w:t>bay</w:t>
      </w:r>
      <w:proofErr w:type="spellEnd"/>
      <w:r w:rsidRPr="002949F5">
        <w:rPr>
          <w:rFonts w:ascii="Avenir Book" w:eastAsia="MS Mincho" w:hAnsi="Avenir Book"/>
        </w:rPr>
        <w:t xml:space="preserve"> = Quantity of fuel burned avoided</w:t>
      </w:r>
    </w:p>
    <w:p w14:paraId="1FBC62F9" w14:textId="77777777" w:rsidR="002949F5" w:rsidRPr="002949F5" w:rsidRDefault="002949F5" w:rsidP="002949F5">
      <w:pPr>
        <w:numPr>
          <w:ilvl w:val="0"/>
          <w:numId w:val="55"/>
        </w:numPr>
        <w:spacing w:before="120"/>
        <w:contextualSpacing/>
        <w:rPr>
          <w:rFonts w:ascii="Avenir Book" w:eastAsia="MS Mincho" w:hAnsi="Avenir Book"/>
        </w:rPr>
      </w:pPr>
      <w:r w:rsidRPr="002949F5">
        <w:rPr>
          <w:rFonts w:ascii="Avenir Book" w:eastAsia="MS Mincho" w:hAnsi="Avenir Book"/>
        </w:rPr>
        <w:t>L</w:t>
      </w:r>
      <w:r w:rsidRPr="00415422">
        <w:rPr>
          <w:rFonts w:ascii="Avenir Book" w:eastAsia="MS Mincho" w:hAnsi="Avenir Book"/>
        </w:rPr>
        <w:t xml:space="preserve"> = Litres of purified water</w:t>
      </w:r>
    </w:p>
    <w:p w14:paraId="192DB2B1" w14:textId="77777777" w:rsidR="002949F5" w:rsidRPr="002949F5" w:rsidRDefault="002949F5" w:rsidP="002949F5">
      <w:pPr>
        <w:numPr>
          <w:ilvl w:val="0"/>
          <w:numId w:val="55"/>
        </w:numPr>
        <w:spacing w:before="120"/>
        <w:contextualSpacing/>
        <w:rPr>
          <w:rFonts w:ascii="Avenir Book" w:eastAsia="MS Mincho" w:hAnsi="Avenir Book"/>
        </w:rPr>
      </w:pPr>
      <w:r w:rsidRPr="002949F5">
        <w:rPr>
          <w:rFonts w:ascii="Avenir Book" w:eastAsia="MS Mincho" w:hAnsi="Avenir Book"/>
        </w:rPr>
        <w:t>W</w:t>
      </w:r>
      <w:r w:rsidRPr="002949F5">
        <w:rPr>
          <w:rFonts w:ascii="Avenir Book" w:eastAsia="MS Mincho" w:hAnsi="Avenir Book"/>
          <w:vertAlign w:val="subscript"/>
        </w:rPr>
        <w:t>W</w:t>
      </w:r>
      <w:r w:rsidRPr="002949F5">
        <w:rPr>
          <w:rFonts w:ascii="Avenir Book" w:eastAsia="MS Mincho" w:hAnsi="Avenir Book"/>
        </w:rPr>
        <w:t xml:space="preserve"> = Fuel required to boil 1 litre of water using wood stoves</w:t>
      </w:r>
    </w:p>
    <w:p w14:paraId="092CE7AD" w14:textId="77777777" w:rsidR="002949F5" w:rsidRPr="002949F5" w:rsidRDefault="002949F5" w:rsidP="002949F5">
      <w:pPr>
        <w:numPr>
          <w:ilvl w:val="0"/>
          <w:numId w:val="55"/>
        </w:numPr>
        <w:spacing w:before="120"/>
        <w:contextualSpacing/>
        <w:rPr>
          <w:rFonts w:ascii="Avenir Book" w:eastAsia="MS Mincho" w:hAnsi="Avenir Book"/>
        </w:rPr>
      </w:pPr>
      <w:r w:rsidRPr="002949F5">
        <w:rPr>
          <w:rFonts w:ascii="Avenir Book" w:eastAsia="MS Mincho" w:hAnsi="Avenir Book"/>
        </w:rPr>
        <w:t>%W = Percentage of people using wood stoves</w:t>
      </w:r>
    </w:p>
    <w:p w14:paraId="1AC0943E" w14:textId="77777777" w:rsidR="002949F5" w:rsidRPr="00415422" w:rsidRDefault="002949F5" w:rsidP="00415422">
      <w:pPr>
        <w:spacing w:before="120"/>
        <w:contextualSpacing/>
        <w:rPr>
          <w:rFonts w:ascii="Avenir Book" w:eastAsia="MS Mincho" w:hAnsi="Avenir Book"/>
          <w:i/>
        </w:rPr>
      </w:pPr>
    </w:p>
    <w:p w14:paraId="6D4BD009" w14:textId="77777777" w:rsidR="002949F5" w:rsidRPr="00415422" w:rsidRDefault="002949F5" w:rsidP="00415422">
      <w:pPr>
        <w:rPr>
          <w:rFonts w:ascii="Avenir Book" w:hAnsi="Avenir Book"/>
          <w:b/>
          <w:sz w:val="20"/>
        </w:rPr>
      </w:pPr>
    </w:p>
    <w:p w14:paraId="74E0FEB5" w14:textId="41978811" w:rsidR="002949F5" w:rsidRPr="002949F5" w:rsidRDefault="002949F5" w:rsidP="002949F5">
      <w:pPr>
        <w:rPr>
          <w:rFonts w:ascii="Avenir Book" w:eastAsia="MS Mincho" w:hAnsi="Avenir Book"/>
          <w:b/>
        </w:rPr>
      </w:pPr>
      <w:r w:rsidRPr="002949F5">
        <w:rPr>
          <w:rFonts w:ascii="Avenir Book" w:hAnsi="Avenir Book" w:cs="Arial"/>
          <w:b/>
          <w:sz w:val="20"/>
        </w:rPr>
        <w:t>3 – SDG 6 – Clean Water and Sanitation</w:t>
      </w:r>
    </w:p>
    <w:p w14:paraId="769865BA" w14:textId="77777777" w:rsidR="002949F5" w:rsidRPr="002949F5" w:rsidRDefault="002949F5" w:rsidP="002949F5">
      <w:pPr>
        <w:rPr>
          <w:rFonts w:ascii="Avenir Book" w:eastAsia="MS Mincho" w:hAnsi="Avenir Book"/>
        </w:rPr>
      </w:pPr>
    </w:p>
    <w:p w14:paraId="4F839A10" w14:textId="77777777" w:rsidR="002949F5" w:rsidRPr="002949F5" w:rsidRDefault="002949F5" w:rsidP="002949F5">
      <w:pPr>
        <w:spacing w:after="160" w:line="259" w:lineRule="auto"/>
        <w:ind w:left="4253" w:hanging="4253"/>
        <w:jc w:val="left"/>
        <w:rPr>
          <w:rFonts w:ascii="Calibri" w:eastAsia="Calibri" w:hAnsi="Calibri"/>
          <w:b/>
          <w:szCs w:val="22"/>
          <w:highlight w:val="yellow"/>
          <w:lang w:val="en-US" w:eastAsia="en-US"/>
        </w:rPr>
      </w:pPr>
      <w:r w:rsidRPr="002949F5">
        <w:rPr>
          <w:rFonts w:ascii="Avenir Book" w:eastAsia="SimSun" w:hAnsi="Avenir Book"/>
          <w:smallCaps/>
          <w:szCs w:val="22"/>
          <w:lang w:val="en-US" w:eastAsia="en-US"/>
        </w:rPr>
        <w:t>UN Relevant Monitoring Indicator (6.1.1):</w:t>
      </w:r>
      <w:r w:rsidRPr="002949F5">
        <w:rPr>
          <w:rFonts w:ascii="Calibri" w:eastAsia="Calibri" w:hAnsi="Calibri"/>
          <w:szCs w:val="22"/>
          <w:lang w:val="en-US" w:eastAsia="en-US"/>
        </w:rPr>
        <w:t xml:space="preserve">      </w:t>
      </w:r>
      <w:r w:rsidRPr="002949F5">
        <w:rPr>
          <w:rFonts w:ascii="Calibri" w:eastAsia="Calibri" w:hAnsi="Calibri"/>
          <w:b/>
          <w:szCs w:val="22"/>
          <w:lang w:val="en-US" w:eastAsia="en-US"/>
        </w:rPr>
        <w:t xml:space="preserve">Proportion of population using safely managed drinking water </w:t>
      </w:r>
      <w:proofErr w:type="gramStart"/>
      <w:r w:rsidRPr="002949F5">
        <w:rPr>
          <w:rFonts w:ascii="Calibri" w:eastAsia="Calibri" w:hAnsi="Calibri"/>
          <w:b/>
          <w:szCs w:val="22"/>
          <w:lang w:val="en-US" w:eastAsia="en-US"/>
        </w:rPr>
        <w:t>services  =</w:t>
      </w:r>
      <w:proofErr w:type="gramEnd"/>
      <w:r w:rsidRPr="002949F5">
        <w:rPr>
          <w:rFonts w:ascii="Calibri" w:eastAsia="Calibri" w:hAnsi="Calibri"/>
          <w:b/>
          <w:szCs w:val="22"/>
          <w:lang w:val="en-US" w:eastAsia="en-US"/>
        </w:rPr>
        <w:t xml:space="preserve"> 27.0 %</w:t>
      </w:r>
    </w:p>
    <w:p w14:paraId="06BA3DA5" w14:textId="77777777" w:rsidR="002949F5" w:rsidRPr="002949F5" w:rsidRDefault="002949F5" w:rsidP="002949F5">
      <w:pPr>
        <w:tabs>
          <w:tab w:val="left" w:pos="3536"/>
        </w:tabs>
        <w:ind w:left="1418"/>
        <w:rPr>
          <w:rFonts w:ascii="Avenir Book" w:hAnsi="Avenir Book" w:cs="Arial"/>
          <w:i/>
          <w:szCs w:val="22"/>
        </w:rPr>
      </w:pPr>
      <w:r w:rsidRPr="002949F5">
        <w:rPr>
          <w:rFonts w:ascii="Avenir Book" w:hAnsi="Avenir Book" w:cs="Arial"/>
          <w:smallCaps/>
          <w:sz w:val="20"/>
        </w:rPr>
        <w:t>Baseline</w:t>
      </w:r>
    </w:p>
    <w:p w14:paraId="31DB90A6" w14:textId="77777777" w:rsidR="002949F5" w:rsidRPr="002949F5" w:rsidRDefault="002949F5" w:rsidP="002949F5">
      <w:pPr>
        <w:tabs>
          <w:tab w:val="left" w:pos="3536"/>
        </w:tabs>
        <w:spacing w:before="120"/>
        <w:ind w:left="1418"/>
        <w:jc w:val="left"/>
        <w:rPr>
          <w:rFonts w:ascii="Avenir Book" w:hAnsi="Avenir Book" w:cs="Arial"/>
          <w:b/>
          <w:szCs w:val="22"/>
        </w:rPr>
      </w:pPr>
      <w:r w:rsidRPr="002949F5">
        <w:rPr>
          <w:rFonts w:ascii="Avenir Book" w:hAnsi="Avenir Book" w:cs="Arial"/>
          <w:b/>
          <w:szCs w:val="22"/>
        </w:rPr>
        <w:t>PSW</w:t>
      </w:r>
      <w:r w:rsidRPr="002949F5">
        <w:rPr>
          <w:rFonts w:ascii="Avenir Book" w:hAnsi="Avenir Book" w:cs="Arial"/>
          <w:b/>
          <w:szCs w:val="22"/>
          <w:vertAlign w:val="superscript"/>
        </w:rPr>
        <w:footnoteReference w:id="14"/>
      </w:r>
      <w:r w:rsidRPr="002949F5">
        <w:rPr>
          <w:rFonts w:ascii="Avenir Book" w:hAnsi="Avenir Book" w:cs="Arial"/>
          <w:b/>
          <w:szCs w:val="22"/>
        </w:rPr>
        <w:t xml:space="preserve"> </w:t>
      </w:r>
      <w:proofErr w:type="gramStart"/>
      <w:r w:rsidRPr="002949F5">
        <w:rPr>
          <w:rFonts w:ascii="Avenir Book" w:hAnsi="Avenir Book" w:cs="Arial"/>
          <w:b/>
          <w:szCs w:val="22"/>
        </w:rPr>
        <w:t>=  2.3</w:t>
      </w:r>
      <w:proofErr w:type="gramEnd"/>
      <w:r w:rsidRPr="002949F5">
        <w:rPr>
          <w:rFonts w:ascii="Avenir Book" w:hAnsi="Avenir Book" w:cs="Arial"/>
          <w:b/>
          <w:szCs w:val="22"/>
        </w:rPr>
        <w:t>%</w:t>
      </w:r>
    </w:p>
    <w:p w14:paraId="4F490280" w14:textId="77777777" w:rsidR="002949F5" w:rsidRPr="002949F5" w:rsidRDefault="002949F5" w:rsidP="002949F5">
      <w:pPr>
        <w:tabs>
          <w:tab w:val="left" w:pos="3536"/>
        </w:tabs>
        <w:ind w:left="1418"/>
        <w:rPr>
          <w:rFonts w:ascii="Avenir Book" w:hAnsi="Avenir Book" w:cs="Arial"/>
          <w:sz w:val="20"/>
        </w:rPr>
      </w:pPr>
    </w:p>
    <w:p w14:paraId="3EF1CC4E" w14:textId="77777777" w:rsidR="002949F5" w:rsidRPr="002949F5" w:rsidRDefault="002949F5" w:rsidP="002949F5">
      <w:pPr>
        <w:tabs>
          <w:tab w:val="left" w:pos="3536"/>
        </w:tabs>
        <w:ind w:left="1418"/>
        <w:rPr>
          <w:rFonts w:ascii="Avenir Book" w:hAnsi="Avenir Book" w:cs="Arial"/>
          <w:i/>
          <w:szCs w:val="22"/>
        </w:rPr>
      </w:pPr>
      <w:r w:rsidRPr="002949F5">
        <w:rPr>
          <w:rFonts w:ascii="Avenir Book" w:hAnsi="Avenir Book" w:cs="Arial"/>
          <w:smallCaps/>
          <w:sz w:val="20"/>
        </w:rPr>
        <w:t>Project:</w:t>
      </w:r>
    </w:p>
    <w:p w14:paraId="5D37A413" w14:textId="77777777" w:rsidR="002949F5" w:rsidRPr="002949F5" w:rsidRDefault="002949F5" w:rsidP="002949F5">
      <w:pPr>
        <w:tabs>
          <w:tab w:val="left" w:pos="3536"/>
        </w:tabs>
        <w:spacing w:before="120"/>
        <w:ind w:left="1418"/>
        <w:jc w:val="left"/>
        <w:rPr>
          <w:rFonts w:ascii="Avenir Book" w:hAnsi="Avenir Book" w:cs="Arial"/>
          <w:b/>
          <w:szCs w:val="22"/>
        </w:rPr>
      </w:pPr>
      <w:r w:rsidRPr="002949F5">
        <w:rPr>
          <w:rFonts w:ascii="Avenir Book" w:hAnsi="Avenir Book" w:cs="Arial"/>
          <w:b/>
          <w:szCs w:val="22"/>
        </w:rPr>
        <w:t>PSW</w:t>
      </w:r>
      <w:r w:rsidRPr="002949F5">
        <w:rPr>
          <w:rFonts w:ascii="Avenir Book" w:hAnsi="Avenir Book" w:cs="Arial"/>
          <w:b/>
          <w:szCs w:val="22"/>
          <w:vertAlign w:val="superscript"/>
        </w:rPr>
        <w:footnoteReference w:id="15"/>
      </w:r>
      <w:r w:rsidRPr="002949F5">
        <w:rPr>
          <w:rFonts w:ascii="Avenir Book" w:hAnsi="Avenir Book" w:cs="Arial"/>
          <w:b/>
          <w:szCs w:val="22"/>
        </w:rPr>
        <w:t xml:space="preserve"> = Number of customers / Total household =</w:t>
      </w:r>
    </w:p>
    <w:p w14:paraId="3A9E61A4" w14:textId="77777777" w:rsidR="002949F5" w:rsidRPr="002949F5" w:rsidRDefault="002949F5" w:rsidP="002949F5">
      <w:pPr>
        <w:tabs>
          <w:tab w:val="left" w:pos="3536"/>
        </w:tabs>
        <w:spacing w:before="120"/>
        <w:ind w:left="1418"/>
        <w:jc w:val="left"/>
        <w:rPr>
          <w:rFonts w:ascii="Avenir Book" w:hAnsi="Avenir Book" w:cs="Arial"/>
          <w:b/>
          <w:szCs w:val="22"/>
        </w:rPr>
      </w:pPr>
      <w:r w:rsidRPr="002949F5">
        <w:rPr>
          <w:rFonts w:ascii="Avenir Book" w:hAnsi="Avenir Book" w:cs="Arial"/>
          <w:b/>
          <w:szCs w:val="22"/>
        </w:rPr>
        <w:t xml:space="preserve">             </w:t>
      </w:r>
      <w:r w:rsidRPr="002949F5">
        <w:rPr>
          <w:rFonts w:ascii="Avenir Book" w:hAnsi="Avenir Book" w:cs="Arial"/>
          <w:szCs w:val="22"/>
        </w:rPr>
        <w:t xml:space="preserve">=   </w:t>
      </w:r>
      <w:proofErr w:type="gramStart"/>
      <w:r w:rsidRPr="002949F5">
        <w:rPr>
          <w:rFonts w:ascii="Avenir Book" w:hAnsi="Avenir Book" w:cs="Arial"/>
          <w:szCs w:val="22"/>
        </w:rPr>
        <w:t>11.644  /</w:t>
      </w:r>
      <w:proofErr w:type="gramEnd"/>
      <w:r w:rsidRPr="002949F5">
        <w:rPr>
          <w:rFonts w:ascii="Avenir Book" w:hAnsi="Avenir Book" w:cs="Arial"/>
          <w:szCs w:val="22"/>
        </w:rPr>
        <w:t xml:space="preserve"> </w:t>
      </w:r>
      <w:r w:rsidRPr="002949F5">
        <w:t xml:space="preserve"> </w:t>
      </w:r>
      <w:r w:rsidRPr="002949F5">
        <w:rPr>
          <w:rFonts w:ascii="Avenir Book" w:hAnsi="Avenir Book" w:cs="Arial"/>
          <w:szCs w:val="22"/>
        </w:rPr>
        <w:t>43,084 =</w:t>
      </w:r>
      <w:r w:rsidRPr="002949F5">
        <w:rPr>
          <w:rFonts w:ascii="Avenir Book" w:hAnsi="Avenir Book" w:cs="Arial"/>
          <w:b/>
          <w:szCs w:val="22"/>
        </w:rPr>
        <w:t xml:space="preserve"> 27.0 %</w:t>
      </w:r>
    </w:p>
    <w:p w14:paraId="6914AA44" w14:textId="77777777" w:rsidR="002949F5" w:rsidRPr="002949F5" w:rsidRDefault="002949F5" w:rsidP="002949F5">
      <w:pPr>
        <w:tabs>
          <w:tab w:val="left" w:pos="3536"/>
        </w:tabs>
        <w:rPr>
          <w:rFonts w:ascii="Avenir Book" w:hAnsi="Avenir Book" w:cs="Arial"/>
          <w:i/>
          <w:szCs w:val="22"/>
        </w:rPr>
      </w:pPr>
    </w:p>
    <w:p w14:paraId="6C93C4D5" w14:textId="1078DDA3" w:rsidR="002949F5" w:rsidRDefault="002949F5" w:rsidP="00EC05E8">
      <w:pPr>
        <w:shd w:val="clear" w:color="auto" w:fill="FFFFFF" w:themeFill="background1"/>
        <w:tabs>
          <w:tab w:val="left" w:pos="3536"/>
        </w:tabs>
        <w:rPr>
          <w:rFonts w:ascii="Avenir Book" w:hAnsi="Avenir Book" w:cs="Arial"/>
          <w:color w:val="000000"/>
          <w:sz w:val="20"/>
        </w:rPr>
      </w:pPr>
    </w:p>
    <w:p w14:paraId="1ED83CD2" w14:textId="77777777" w:rsidR="002949F5" w:rsidRPr="00877B23" w:rsidRDefault="002949F5" w:rsidP="00EC05E8">
      <w:pPr>
        <w:shd w:val="clear" w:color="auto" w:fill="FFFFFF" w:themeFill="background1"/>
        <w:tabs>
          <w:tab w:val="left" w:pos="3536"/>
        </w:tabs>
        <w:rPr>
          <w:rFonts w:ascii="Avenir Book" w:hAnsi="Avenir Book" w:cs="Arial"/>
          <w:color w:val="000000"/>
          <w:sz w:val="20"/>
        </w:rPr>
      </w:pPr>
    </w:p>
    <w:p w14:paraId="22533429" w14:textId="6D04BF37" w:rsidR="00EC05E8" w:rsidRDefault="00EC05E8" w:rsidP="008A6EF8">
      <w:pPr>
        <w:rPr>
          <w:rFonts w:ascii="Avenir Book" w:hAnsi="Avenir Book"/>
          <w:sz w:val="4"/>
          <w:szCs w:val="4"/>
          <w:lang w:val="en-US"/>
        </w:rPr>
      </w:pPr>
    </w:p>
    <w:p w14:paraId="6A289544" w14:textId="31F34E4F" w:rsidR="00EC05E8" w:rsidRDefault="00EC05E8" w:rsidP="008A6EF8">
      <w:pPr>
        <w:rPr>
          <w:rFonts w:ascii="Avenir Book" w:hAnsi="Avenir Book"/>
          <w:sz w:val="4"/>
          <w:szCs w:val="4"/>
          <w:lang w:val="en-US"/>
        </w:rPr>
      </w:pPr>
    </w:p>
    <w:p w14:paraId="5E100929" w14:textId="283C4948" w:rsidR="00EC05E8" w:rsidRDefault="00EC05E8" w:rsidP="008A6EF8">
      <w:pPr>
        <w:rPr>
          <w:rFonts w:ascii="Avenir Book" w:hAnsi="Avenir Book"/>
          <w:sz w:val="4"/>
          <w:szCs w:val="4"/>
          <w:lang w:val="en-US"/>
        </w:rPr>
      </w:pPr>
    </w:p>
    <w:p w14:paraId="2BD40B66" w14:textId="00C62365" w:rsidR="00EC05E8" w:rsidRDefault="00EC05E8" w:rsidP="008A6EF8">
      <w:pPr>
        <w:rPr>
          <w:rFonts w:ascii="Avenir Book" w:hAnsi="Avenir Book"/>
          <w:sz w:val="4"/>
          <w:szCs w:val="4"/>
          <w:lang w:val="en-US"/>
        </w:rPr>
      </w:pPr>
    </w:p>
    <w:p w14:paraId="4C489D47" w14:textId="77777777" w:rsidR="00EC05E8" w:rsidRPr="006E6B14" w:rsidRDefault="00EC05E8" w:rsidP="008A6EF8">
      <w:pPr>
        <w:rPr>
          <w:rFonts w:ascii="Avenir Book" w:hAnsi="Avenir Book"/>
          <w:sz w:val="4"/>
          <w:szCs w:val="4"/>
          <w:lang w:val="en-US"/>
        </w:rPr>
      </w:pPr>
    </w:p>
    <w:p w14:paraId="6F67DC6E" w14:textId="77777777" w:rsidR="008A6EF8" w:rsidRPr="00CF306E" w:rsidRDefault="008A6EF8" w:rsidP="008A6EF8">
      <w:pPr>
        <w:rPr>
          <w:rFonts w:ascii="Avenir Book" w:hAnsi="Avenir Book"/>
          <w:sz w:val="4"/>
          <w:szCs w:val="4"/>
          <w:lang w:val="en-US"/>
        </w:rPr>
      </w:pPr>
    </w:p>
    <w:p w14:paraId="7E8065B0" w14:textId="3DC1399E" w:rsidR="008A6EF8" w:rsidRPr="00CF306E" w:rsidRDefault="00ED5234" w:rsidP="008A6EF8">
      <w:pPr>
        <w:pBdr>
          <w:top w:val="single" w:sz="4" w:space="1" w:color="auto"/>
          <w:left w:val="single" w:sz="4" w:space="4" w:color="auto"/>
          <w:bottom w:val="single" w:sz="4" w:space="1" w:color="auto"/>
          <w:right w:val="single" w:sz="4" w:space="4" w:color="auto"/>
        </w:pBdr>
        <w:spacing w:after="200" w:line="360" w:lineRule="auto"/>
        <w:jc w:val="left"/>
        <w:outlineLvl w:val="3"/>
        <w:rPr>
          <w:rFonts w:ascii="Calibri" w:eastAsia="MS Mincho" w:hAnsi="Calibri"/>
          <w:b/>
          <w:i/>
          <w:sz w:val="24"/>
          <w:szCs w:val="24"/>
          <w:lang w:val="en-US" w:eastAsia="ja-JP"/>
        </w:rPr>
      </w:pPr>
      <w:bookmarkStart w:id="139" w:name="_Toc6668399"/>
      <w:r>
        <w:rPr>
          <w:rFonts w:ascii="Calibri" w:eastAsia="MS Mincho" w:hAnsi="Calibri"/>
          <w:b/>
          <w:sz w:val="24"/>
          <w:szCs w:val="24"/>
          <w:lang w:val="en-US" w:eastAsia="ja-JP"/>
        </w:rPr>
        <w:t>Spouts</w:t>
      </w:r>
      <w:r w:rsidR="000D5D8E">
        <w:rPr>
          <w:rFonts w:ascii="Calibri" w:eastAsia="MS Mincho" w:hAnsi="Calibri"/>
          <w:b/>
          <w:sz w:val="24"/>
          <w:szCs w:val="24"/>
          <w:lang w:val="en-US" w:eastAsia="ja-JP"/>
        </w:rPr>
        <w:t>-1</w:t>
      </w:r>
      <w:r w:rsidR="00B74834">
        <w:rPr>
          <w:rFonts w:ascii="Calibri" w:eastAsia="MS Mincho" w:hAnsi="Calibri"/>
          <w:b/>
          <w:sz w:val="24"/>
          <w:szCs w:val="24"/>
          <w:lang w:val="en-US" w:eastAsia="ja-JP"/>
        </w:rPr>
        <w:t>/2/3</w:t>
      </w:r>
      <w:r w:rsidR="008A6EF8" w:rsidRPr="00CF306E">
        <w:rPr>
          <w:rFonts w:ascii="Calibri" w:eastAsia="MS Mincho" w:hAnsi="Calibri"/>
          <w:b/>
          <w:sz w:val="24"/>
          <w:szCs w:val="24"/>
          <w:lang w:val="en-US" w:eastAsia="ja-JP"/>
        </w:rPr>
        <w:t xml:space="preserve">, </w:t>
      </w:r>
      <w:r w:rsidR="008A6EF8" w:rsidRPr="00CF306E">
        <w:rPr>
          <w:rFonts w:ascii="Calibri" w:eastAsia="MS Mincho" w:hAnsi="Calibri"/>
          <w:b/>
          <w:i/>
          <w:sz w:val="24"/>
          <w:szCs w:val="24"/>
          <w:lang w:val="en-US" w:eastAsia="ja-JP"/>
        </w:rPr>
        <w:t>Uganda</w:t>
      </w:r>
      <w:bookmarkEnd w:id="139"/>
    </w:p>
    <w:p w14:paraId="0ABF8CE4" w14:textId="62596857" w:rsidR="005D6C44" w:rsidRPr="007A5A38" w:rsidRDefault="005D6C44" w:rsidP="005D6C44">
      <w:pPr>
        <w:spacing w:before="120"/>
        <w:rPr>
          <w:rFonts w:ascii="Avenir Book" w:eastAsia="MS Mincho" w:hAnsi="Avenir Book"/>
          <w:b/>
          <w:i/>
          <w:sz w:val="24"/>
          <w:szCs w:val="24"/>
        </w:rPr>
      </w:pPr>
      <w:r w:rsidRPr="007A5A38">
        <w:rPr>
          <w:rFonts w:ascii="Avenir Book" w:eastAsia="MS Mincho" w:hAnsi="Avenir Book"/>
          <w:b/>
          <w:i/>
          <w:sz w:val="24"/>
          <w:szCs w:val="24"/>
        </w:rPr>
        <w:t>We are including the following three SDGs:</w:t>
      </w:r>
    </w:p>
    <w:p w14:paraId="718CB6B4" w14:textId="77777777" w:rsidR="005D6C44" w:rsidRPr="007A5A38" w:rsidRDefault="005D6C44" w:rsidP="005D6C44">
      <w:pPr>
        <w:tabs>
          <w:tab w:val="left" w:pos="3536"/>
        </w:tabs>
        <w:rPr>
          <w:rFonts w:ascii="Avenir Book" w:hAnsi="Avenir Book" w:cs="Arial"/>
          <w:color w:val="000000"/>
          <w:sz w:val="20"/>
        </w:rPr>
      </w:pPr>
    </w:p>
    <w:p w14:paraId="5168954B" w14:textId="77777777" w:rsidR="008D50B7" w:rsidRPr="007A5A38" w:rsidRDefault="008D50B7" w:rsidP="008D50B7">
      <w:pPr>
        <w:tabs>
          <w:tab w:val="left" w:pos="3536"/>
        </w:tabs>
        <w:rPr>
          <w:rFonts w:ascii="Avenir Book" w:hAnsi="Avenir Book" w:cs="Arial"/>
          <w:b/>
          <w:sz w:val="20"/>
        </w:rPr>
      </w:pPr>
      <w:bookmarkStart w:id="140" w:name="_Hlk6073522"/>
      <w:bookmarkStart w:id="141" w:name="_Hlk528493807"/>
      <w:r w:rsidRPr="007A5A38">
        <w:rPr>
          <w:rFonts w:ascii="Avenir Book" w:hAnsi="Avenir Book" w:cs="Arial"/>
          <w:b/>
          <w:sz w:val="20"/>
        </w:rPr>
        <w:t>1 – SDG13 – Climate Action</w:t>
      </w:r>
    </w:p>
    <w:p w14:paraId="34345037" w14:textId="77777777" w:rsidR="008D50B7" w:rsidRPr="007E6A0C" w:rsidRDefault="008D50B7" w:rsidP="008D50B7">
      <w:pPr>
        <w:rPr>
          <w:rFonts w:asciiTheme="minorHAnsi" w:eastAsia="MS Mincho" w:hAnsiTheme="minorHAnsi" w:cstheme="minorHAnsi"/>
          <w:sz w:val="24"/>
          <w:szCs w:val="24"/>
        </w:rPr>
      </w:pPr>
    </w:p>
    <w:p w14:paraId="55F60C05" w14:textId="77777777" w:rsidR="008D50B7" w:rsidRPr="00D600B2" w:rsidRDefault="008D50B7" w:rsidP="008D50B7">
      <w:pPr>
        <w:tabs>
          <w:tab w:val="left" w:pos="3536"/>
        </w:tabs>
        <w:ind w:left="1843" w:hanging="1843"/>
        <w:rPr>
          <w:rFonts w:ascii="Avenir Book" w:eastAsia="MS Mincho" w:hAnsi="Avenir Book" w:cs="Arial"/>
          <w:b/>
          <w:sz w:val="20"/>
          <w:lang w:val="en-US" w:eastAsia="it-IT"/>
        </w:rPr>
      </w:pPr>
      <w:r w:rsidRPr="00D600B2">
        <w:rPr>
          <w:rFonts w:ascii="Avenir Book" w:eastAsia="MS Mincho" w:hAnsi="Avenir Book" w:cs="Arial"/>
          <w:b/>
          <w:smallCaps/>
          <w:sz w:val="20"/>
          <w:lang w:val="en-US" w:eastAsia="it-IT"/>
        </w:rPr>
        <w:t xml:space="preserve">UN </w:t>
      </w:r>
      <w:proofErr w:type="gramStart"/>
      <w:r w:rsidRPr="00D600B2">
        <w:rPr>
          <w:rFonts w:ascii="Avenir Book" w:eastAsia="MS Mincho" w:hAnsi="Avenir Book" w:cs="Arial"/>
          <w:b/>
          <w:smallCaps/>
          <w:sz w:val="20"/>
          <w:lang w:val="en-US" w:eastAsia="it-IT"/>
        </w:rPr>
        <w:t>Target  (</w:t>
      </w:r>
      <w:proofErr w:type="gramEnd"/>
      <w:r w:rsidRPr="00D600B2">
        <w:rPr>
          <w:rFonts w:ascii="Avenir Book" w:eastAsia="MS Mincho" w:hAnsi="Avenir Book" w:cs="Arial"/>
          <w:b/>
          <w:smallCaps/>
          <w:sz w:val="20"/>
          <w:lang w:val="en-US" w:eastAsia="it-IT"/>
        </w:rPr>
        <w:t xml:space="preserve">13.B) </w:t>
      </w:r>
      <w:r w:rsidRPr="00D600B2">
        <w:rPr>
          <w:rFonts w:ascii="Avenir Book" w:eastAsia="MS Mincho" w:hAnsi="Avenir Book" w:cs="Arial"/>
          <w:b/>
          <w:sz w:val="20"/>
          <w:lang w:val="en-US" w:eastAsia="it-IT"/>
        </w:rPr>
        <w:t>:   “Promote mechanisms for raising capacity for effective climate change-related planning and management in least developed countries and small island developing States, including focusing on women, youth and local and marginalized communities”</w:t>
      </w:r>
    </w:p>
    <w:p w14:paraId="5B3804F1" w14:textId="77777777" w:rsidR="008D50B7" w:rsidRPr="00D600B2" w:rsidRDefault="008D50B7" w:rsidP="008D50B7">
      <w:pPr>
        <w:tabs>
          <w:tab w:val="left" w:pos="3536"/>
        </w:tabs>
        <w:ind w:left="1418" w:hanging="1418"/>
        <w:rPr>
          <w:rFonts w:ascii="Avenir Book" w:eastAsia="MS Mincho" w:hAnsi="Avenir Book" w:cs="Arial"/>
          <w:b/>
          <w:sz w:val="20"/>
          <w:lang w:val="en-US" w:eastAsia="it-IT"/>
        </w:rPr>
      </w:pPr>
    </w:p>
    <w:p w14:paraId="0F226553" w14:textId="77777777" w:rsidR="008D50B7" w:rsidRPr="00D600B2" w:rsidRDefault="008D50B7" w:rsidP="008D50B7">
      <w:pPr>
        <w:spacing w:after="160" w:line="259" w:lineRule="auto"/>
        <w:jc w:val="left"/>
        <w:rPr>
          <w:rFonts w:ascii="Calibri" w:eastAsia="Calibri" w:hAnsi="Calibri"/>
          <w:sz w:val="20"/>
          <w:szCs w:val="22"/>
          <w:lang w:val="en-US" w:eastAsia="en-US"/>
        </w:rPr>
      </w:pPr>
      <w:r w:rsidRPr="00D600B2">
        <w:rPr>
          <w:rFonts w:ascii="Avenir Book" w:eastAsia="SimSun" w:hAnsi="Avenir Book"/>
          <w:smallCaps/>
          <w:sz w:val="20"/>
          <w:szCs w:val="22"/>
          <w:lang w:val="en-US" w:eastAsia="en-US"/>
        </w:rPr>
        <w:t>Relevant Monitoring Indicator:</w:t>
      </w:r>
      <w:r w:rsidRPr="00D600B2">
        <w:rPr>
          <w:rFonts w:ascii="Calibri" w:eastAsia="Calibri" w:hAnsi="Calibri"/>
          <w:sz w:val="20"/>
          <w:szCs w:val="22"/>
          <w:lang w:val="en-US" w:eastAsia="en-US"/>
        </w:rPr>
        <w:t xml:space="preserve">       </w:t>
      </w:r>
      <w:r w:rsidRPr="00D600B2">
        <w:rPr>
          <w:rFonts w:ascii="Calibri" w:eastAsia="Calibri" w:hAnsi="Calibri"/>
          <w:b/>
          <w:sz w:val="20"/>
          <w:szCs w:val="22"/>
          <w:lang w:val="en-US" w:eastAsia="en-US"/>
        </w:rPr>
        <w:t>Emission Reduction of CO2</w:t>
      </w:r>
      <w:r w:rsidRPr="00D600B2">
        <w:rPr>
          <w:rFonts w:ascii="Avenir Book" w:eastAsia="MS Mincho" w:hAnsi="Avenir Book"/>
          <w:b/>
          <w:sz w:val="20"/>
          <w:lang w:val="en-US" w:eastAsia="it-IT"/>
        </w:rPr>
        <w:t xml:space="preserve"> =  </w:t>
      </w:r>
      <w:r>
        <w:rPr>
          <w:rFonts w:ascii="Avenir Book" w:eastAsia="MS Mincho" w:hAnsi="Avenir Book"/>
          <w:b/>
          <w:lang w:val="en-US"/>
        </w:rPr>
        <w:t xml:space="preserve">   </w:t>
      </w:r>
      <w:r w:rsidRPr="009C6BDB">
        <w:rPr>
          <w:rFonts w:ascii="Avenir Book" w:eastAsia="MS Mincho" w:hAnsi="Avenir Book"/>
          <w:b/>
          <w:lang w:val="en-US"/>
        </w:rPr>
        <w:t>9</w:t>
      </w:r>
      <w:r>
        <w:rPr>
          <w:rFonts w:ascii="Avenir Book" w:eastAsia="MS Mincho" w:hAnsi="Avenir Book"/>
          <w:b/>
          <w:lang w:val="en-US"/>
        </w:rPr>
        <w:t>,</w:t>
      </w:r>
      <w:r w:rsidRPr="009C6BDB">
        <w:rPr>
          <w:rFonts w:ascii="Avenir Book" w:eastAsia="MS Mincho" w:hAnsi="Avenir Book"/>
          <w:b/>
          <w:lang w:val="en-US"/>
        </w:rPr>
        <w:t xml:space="preserve">497 </w:t>
      </w:r>
      <w:r w:rsidRPr="00D600B2">
        <w:rPr>
          <w:rFonts w:ascii="Avenir Book" w:eastAsia="MS Mincho" w:hAnsi="Avenir Book"/>
          <w:b/>
          <w:sz w:val="20"/>
          <w:lang w:val="en-US" w:eastAsia="it-IT"/>
        </w:rPr>
        <w:t>[tCO2/y]</w:t>
      </w:r>
    </w:p>
    <w:p w14:paraId="3595D77A" w14:textId="77777777" w:rsidR="008D50B7" w:rsidRPr="00D600B2" w:rsidRDefault="008D50B7" w:rsidP="008D50B7">
      <w:pPr>
        <w:tabs>
          <w:tab w:val="left" w:pos="3536"/>
        </w:tabs>
        <w:ind w:left="1418" w:hanging="1418"/>
        <w:rPr>
          <w:rFonts w:ascii="Avenir Book" w:eastAsia="MS Mincho" w:hAnsi="Avenir Book" w:cs="Arial"/>
          <w:b/>
          <w:sz w:val="20"/>
          <w:lang w:val="en-US" w:eastAsia="it-IT"/>
        </w:rPr>
      </w:pPr>
    </w:p>
    <w:p w14:paraId="5078313F" w14:textId="77777777" w:rsidR="008D50B7" w:rsidRPr="009E5453" w:rsidRDefault="008D50B7" w:rsidP="008D50B7">
      <w:pPr>
        <w:tabs>
          <w:tab w:val="left" w:pos="3536"/>
        </w:tabs>
        <w:ind w:left="1134" w:hanging="1134"/>
        <w:rPr>
          <w:rFonts w:ascii="Avenir Book" w:eastAsia="MS Mincho" w:hAnsi="Avenir Book" w:cs="Arial"/>
          <w:b/>
          <w:sz w:val="20"/>
          <w:lang w:val="en-US" w:eastAsia="it-IT"/>
        </w:rPr>
      </w:pPr>
      <w:r w:rsidRPr="009E5453">
        <w:rPr>
          <w:rFonts w:ascii="Avenir Book" w:eastAsia="MS Mincho" w:hAnsi="Avenir Book" w:cs="Arial"/>
          <w:b/>
          <w:sz w:val="20"/>
          <w:lang w:val="en-US" w:eastAsia="it-IT"/>
        </w:rPr>
        <w:t xml:space="preserve">2 – SDG 12 – </w:t>
      </w:r>
      <w:r w:rsidRPr="009E5453">
        <w:rPr>
          <w:rFonts w:ascii="Avenir Book" w:hAnsi="Avenir Book" w:cs="Arial"/>
          <w:b/>
          <w:sz w:val="20"/>
        </w:rPr>
        <w:t>Ensure sustainable consumption and production patterns</w:t>
      </w:r>
      <w:r w:rsidRPr="009E5453" w:rsidDel="002849A1">
        <w:rPr>
          <w:rFonts w:ascii="Avenir Book" w:eastAsia="MS Mincho" w:hAnsi="Avenir Book" w:cs="Arial"/>
          <w:b/>
          <w:sz w:val="20"/>
          <w:lang w:val="en-US" w:eastAsia="it-IT"/>
        </w:rPr>
        <w:t xml:space="preserve"> </w:t>
      </w:r>
    </w:p>
    <w:p w14:paraId="2E061421" w14:textId="77777777" w:rsidR="008D50B7" w:rsidRPr="009E5453" w:rsidRDefault="008D50B7" w:rsidP="008D50B7">
      <w:pPr>
        <w:tabs>
          <w:tab w:val="left" w:pos="3536"/>
        </w:tabs>
        <w:ind w:left="2268" w:hanging="2268"/>
        <w:rPr>
          <w:rFonts w:ascii="Avenir Book" w:eastAsia="MS Mincho" w:hAnsi="Avenir Book" w:cs="Arial"/>
          <w:b/>
          <w:sz w:val="20"/>
          <w:lang w:val="en-US" w:eastAsia="it-IT"/>
        </w:rPr>
      </w:pPr>
    </w:p>
    <w:p w14:paraId="3A3F1273" w14:textId="77777777" w:rsidR="008D50B7" w:rsidRPr="009E5453" w:rsidRDefault="008D50B7" w:rsidP="008D50B7">
      <w:pPr>
        <w:tabs>
          <w:tab w:val="left" w:pos="3536"/>
        </w:tabs>
        <w:ind w:left="1985" w:hanging="1985"/>
        <w:rPr>
          <w:rFonts w:ascii="Avenir Book" w:eastAsia="MS Mincho" w:hAnsi="Avenir Book" w:cs="Arial"/>
          <w:b/>
          <w:sz w:val="20"/>
          <w:lang w:val="en-US" w:eastAsia="it-IT"/>
        </w:rPr>
      </w:pPr>
      <w:r w:rsidRPr="009E5453">
        <w:rPr>
          <w:rFonts w:ascii="Avenir Book" w:eastAsia="MS Mincho" w:hAnsi="Avenir Book" w:cs="Arial"/>
          <w:b/>
          <w:sz w:val="20"/>
          <w:lang w:val="en-US" w:eastAsia="it-IT"/>
        </w:rPr>
        <w:t xml:space="preserve">UN </w:t>
      </w:r>
      <w:proofErr w:type="gramStart"/>
      <w:r w:rsidRPr="009E5453">
        <w:rPr>
          <w:rFonts w:ascii="Avenir Book" w:eastAsia="MS Mincho" w:hAnsi="Avenir Book" w:cs="Arial"/>
          <w:b/>
          <w:sz w:val="20"/>
          <w:lang w:val="en-US" w:eastAsia="it-IT"/>
        </w:rPr>
        <w:t>TARGET  (</w:t>
      </w:r>
      <w:proofErr w:type="gramEnd"/>
      <w:r w:rsidRPr="009E5453">
        <w:rPr>
          <w:rFonts w:ascii="Avenir Book" w:eastAsia="MS Mincho" w:hAnsi="Avenir Book" w:cs="Arial"/>
          <w:b/>
          <w:sz w:val="20"/>
          <w:lang w:val="en-US" w:eastAsia="it-IT"/>
        </w:rPr>
        <w:t>12.2) :   “</w:t>
      </w:r>
      <w:r w:rsidRPr="009E5453">
        <w:rPr>
          <w:rFonts w:ascii="Avenir Book" w:hAnsi="Avenir Book" w:cs="Arial"/>
          <w:b/>
          <w:sz w:val="20"/>
          <w:lang w:val="en-US"/>
        </w:rPr>
        <w:t>By 2030, achieve the sustainable management and efficient use of natural resources</w:t>
      </w:r>
      <w:r w:rsidRPr="009E5453">
        <w:rPr>
          <w:rFonts w:ascii="Avenir Book" w:eastAsia="MS Mincho" w:hAnsi="Avenir Book" w:cs="Arial"/>
          <w:b/>
          <w:sz w:val="20"/>
          <w:lang w:val="en-US" w:eastAsia="it-IT"/>
        </w:rPr>
        <w:t xml:space="preserve">”  </w:t>
      </w:r>
    </w:p>
    <w:p w14:paraId="20B3A52A" w14:textId="77777777" w:rsidR="008D50B7" w:rsidRPr="009E5453" w:rsidRDefault="008D50B7" w:rsidP="008D50B7">
      <w:pPr>
        <w:tabs>
          <w:tab w:val="left" w:pos="3536"/>
        </w:tabs>
        <w:ind w:left="1418" w:hanging="1418"/>
        <w:rPr>
          <w:rFonts w:ascii="Avenir Book" w:eastAsia="MS Mincho" w:hAnsi="Avenir Book" w:cs="Arial"/>
          <w:b/>
          <w:sz w:val="20"/>
          <w:lang w:val="en-US" w:eastAsia="it-IT"/>
        </w:rPr>
      </w:pPr>
    </w:p>
    <w:p w14:paraId="26D3F881" w14:textId="77777777" w:rsidR="008D50B7" w:rsidRPr="009E5453" w:rsidRDefault="008D50B7" w:rsidP="008D50B7">
      <w:pPr>
        <w:tabs>
          <w:tab w:val="left" w:pos="3536"/>
        </w:tabs>
        <w:ind w:left="4111" w:hanging="4111"/>
        <w:rPr>
          <w:rFonts w:ascii="Avenir Book" w:eastAsia="MS Mincho" w:hAnsi="Avenir Book" w:cs="Arial"/>
          <w:b/>
          <w:sz w:val="20"/>
          <w:lang w:val="en-US" w:eastAsia="it-IT"/>
        </w:rPr>
      </w:pPr>
      <w:r w:rsidRPr="009E5453">
        <w:rPr>
          <w:rFonts w:ascii="Avenir Book" w:eastAsia="MS Mincho" w:hAnsi="Avenir Book" w:cs="Arial"/>
          <w:smallCaps/>
          <w:sz w:val="20"/>
          <w:lang w:val="en-US" w:eastAsia="it-IT"/>
        </w:rPr>
        <w:t xml:space="preserve">Un Relevant Monitoring </w:t>
      </w:r>
      <w:proofErr w:type="gramStart"/>
      <w:r w:rsidRPr="009E5453">
        <w:rPr>
          <w:rFonts w:ascii="Avenir Book" w:eastAsia="MS Mincho" w:hAnsi="Avenir Book" w:cs="Arial"/>
          <w:smallCaps/>
          <w:sz w:val="20"/>
          <w:lang w:val="en-US" w:eastAsia="it-IT"/>
        </w:rPr>
        <w:t>Indicator</w:t>
      </w:r>
      <w:r w:rsidRPr="009E5453">
        <w:rPr>
          <w:rFonts w:ascii="Avenir Book" w:eastAsia="MS Mincho" w:hAnsi="Avenir Book" w:cs="Arial"/>
          <w:b/>
          <w:sz w:val="20"/>
          <w:lang w:val="en-US" w:eastAsia="it-IT"/>
        </w:rPr>
        <w:t xml:space="preserve">  </w:t>
      </w:r>
      <w:r w:rsidRPr="00031FDF">
        <w:rPr>
          <w:rFonts w:ascii="Avenir Book" w:eastAsia="MS Mincho" w:hAnsi="Avenir Book" w:cs="Arial"/>
          <w:sz w:val="20"/>
          <w:lang w:val="en-US" w:eastAsia="it-IT"/>
        </w:rPr>
        <w:t>(</w:t>
      </w:r>
      <w:proofErr w:type="gramEnd"/>
      <w:r w:rsidRPr="00031FDF">
        <w:rPr>
          <w:rFonts w:ascii="Avenir Book" w:eastAsia="MS Mincho" w:hAnsi="Avenir Book" w:cs="Arial"/>
          <w:sz w:val="20"/>
          <w:lang w:val="en-US" w:eastAsia="it-IT"/>
        </w:rPr>
        <w:t>12.2.2)</w:t>
      </w:r>
      <w:r w:rsidRPr="009E5453">
        <w:rPr>
          <w:rFonts w:ascii="Avenir Book" w:eastAsia="MS Mincho" w:hAnsi="Avenir Book" w:cs="Arial"/>
          <w:b/>
          <w:sz w:val="20"/>
          <w:lang w:val="en-US" w:eastAsia="it-IT"/>
        </w:rPr>
        <w:t xml:space="preserve"> :    Domestic material consumption (Quantity of wood fuel burned avoided)  = </w:t>
      </w:r>
      <w:r>
        <w:rPr>
          <w:rFonts w:ascii="Avenir Book" w:eastAsia="MS Mincho" w:hAnsi="Avenir Book" w:cs="Arial"/>
          <w:b/>
          <w:sz w:val="20"/>
          <w:lang w:val="en-US" w:eastAsia="it-IT"/>
        </w:rPr>
        <w:t xml:space="preserve"> </w:t>
      </w:r>
      <w:r w:rsidRPr="009C6BDB">
        <w:rPr>
          <w:rFonts w:ascii="Avenir Book" w:eastAsia="MS Mincho" w:hAnsi="Avenir Book" w:cs="Arial"/>
          <w:b/>
          <w:sz w:val="20"/>
          <w:lang w:val="en-US" w:eastAsia="it-IT"/>
        </w:rPr>
        <w:t>7</w:t>
      </w:r>
      <w:r>
        <w:rPr>
          <w:rFonts w:ascii="Avenir Book" w:eastAsia="MS Mincho" w:hAnsi="Avenir Book" w:cs="Arial"/>
          <w:b/>
          <w:sz w:val="20"/>
          <w:lang w:val="en-US" w:eastAsia="it-IT"/>
        </w:rPr>
        <w:t>,</w:t>
      </w:r>
      <w:r w:rsidRPr="009C6BDB">
        <w:rPr>
          <w:rFonts w:ascii="Avenir Book" w:eastAsia="MS Mincho" w:hAnsi="Avenir Book" w:cs="Arial"/>
          <w:b/>
          <w:sz w:val="20"/>
          <w:lang w:val="en-US" w:eastAsia="it-IT"/>
        </w:rPr>
        <w:t>081</w:t>
      </w:r>
      <w:r w:rsidRPr="009E5453">
        <w:rPr>
          <w:rFonts w:ascii="Avenir Book" w:eastAsia="MS Mincho" w:hAnsi="Avenir Book" w:cs="Arial"/>
          <w:b/>
          <w:sz w:val="20"/>
          <w:lang w:val="en-US" w:eastAsia="it-IT"/>
        </w:rPr>
        <w:t>Tonnes of wood</w:t>
      </w:r>
    </w:p>
    <w:p w14:paraId="2CF121D7" w14:textId="77777777" w:rsidR="008D50B7" w:rsidRDefault="008D50B7" w:rsidP="008D50B7">
      <w:pPr>
        <w:rPr>
          <w:rFonts w:ascii="Avenir Book" w:hAnsi="Avenir Book" w:cs="Arial"/>
          <w:sz w:val="20"/>
        </w:rPr>
      </w:pPr>
    </w:p>
    <w:p w14:paraId="39ABF8B1" w14:textId="77777777" w:rsidR="008D50B7" w:rsidRPr="00861CC3" w:rsidRDefault="008D50B7" w:rsidP="008D50B7">
      <w:pPr>
        <w:rPr>
          <w:rFonts w:ascii="Avenir Book" w:hAnsi="Avenir Book" w:cs="Arial"/>
          <w:sz w:val="20"/>
        </w:rPr>
      </w:pPr>
    </w:p>
    <w:p w14:paraId="15707200" w14:textId="77777777" w:rsidR="008D50B7" w:rsidRPr="00D600B2" w:rsidRDefault="008D50B7" w:rsidP="008D50B7">
      <w:pPr>
        <w:rPr>
          <w:rFonts w:ascii="Avenir Book" w:eastAsia="MS Mincho" w:hAnsi="Avenir Book"/>
          <w:b/>
          <w:sz w:val="20"/>
          <w:lang w:val="en-US" w:eastAsia="it-IT"/>
        </w:rPr>
      </w:pPr>
      <w:r w:rsidRPr="00D600B2">
        <w:rPr>
          <w:rFonts w:ascii="Avenir Book" w:eastAsia="MS Mincho" w:hAnsi="Avenir Book" w:cs="Arial"/>
          <w:b/>
          <w:sz w:val="20"/>
          <w:lang w:val="en-US" w:eastAsia="it-IT"/>
        </w:rPr>
        <w:t>3 – SDG 6 – Clean Water and Sanitation</w:t>
      </w:r>
    </w:p>
    <w:p w14:paraId="15D2195C" w14:textId="77777777" w:rsidR="008D50B7" w:rsidRPr="00D600B2" w:rsidRDefault="008D50B7" w:rsidP="008D50B7">
      <w:pPr>
        <w:rPr>
          <w:rFonts w:ascii="Avenir Book" w:eastAsia="MS Mincho" w:hAnsi="Avenir Book"/>
          <w:sz w:val="20"/>
          <w:lang w:val="en-US" w:eastAsia="it-IT"/>
        </w:rPr>
      </w:pPr>
    </w:p>
    <w:p w14:paraId="38238A1B" w14:textId="77777777" w:rsidR="008D50B7" w:rsidRPr="00D600B2" w:rsidRDefault="008D50B7" w:rsidP="008D50B7">
      <w:pPr>
        <w:tabs>
          <w:tab w:val="left" w:pos="3536"/>
        </w:tabs>
        <w:rPr>
          <w:rFonts w:ascii="Avenir Book" w:eastAsia="MS Mincho" w:hAnsi="Avenir Book" w:cs="Arial"/>
          <w:b/>
          <w:sz w:val="20"/>
          <w:u w:val="single"/>
          <w:lang w:val="en-US" w:eastAsia="it-IT"/>
        </w:rPr>
      </w:pPr>
      <w:r w:rsidRPr="00D600B2">
        <w:rPr>
          <w:rFonts w:ascii="Avenir Book" w:eastAsia="MS Mincho" w:hAnsi="Avenir Book" w:cs="Arial"/>
          <w:b/>
          <w:smallCaps/>
          <w:sz w:val="20"/>
          <w:lang w:val="en-US" w:eastAsia="it-IT"/>
        </w:rPr>
        <w:t xml:space="preserve">UN </w:t>
      </w:r>
      <w:proofErr w:type="gramStart"/>
      <w:r w:rsidRPr="00D600B2">
        <w:rPr>
          <w:rFonts w:ascii="Avenir Book" w:eastAsia="MS Mincho" w:hAnsi="Avenir Book" w:cs="Arial"/>
          <w:b/>
          <w:smallCaps/>
          <w:sz w:val="20"/>
          <w:lang w:val="en-US" w:eastAsia="it-IT"/>
        </w:rPr>
        <w:t>Target  (</w:t>
      </w:r>
      <w:proofErr w:type="gramEnd"/>
      <w:r w:rsidRPr="00D600B2">
        <w:rPr>
          <w:rFonts w:ascii="Avenir Book" w:eastAsia="MS Mincho" w:hAnsi="Avenir Book" w:cs="Arial"/>
          <w:b/>
          <w:smallCaps/>
          <w:sz w:val="20"/>
          <w:lang w:val="en-US" w:eastAsia="it-IT"/>
        </w:rPr>
        <w:t xml:space="preserve">6.1) </w:t>
      </w:r>
      <w:r w:rsidRPr="00D600B2">
        <w:rPr>
          <w:rFonts w:ascii="Avenir Book" w:eastAsia="MS Mincho" w:hAnsi="Avenir Book" w:cs="Arial"/>
          <w:b/>
          <w:sz w:val="20"/>
          <w:lang w:val="en-US" w:eastAsia="it-IT"/>
        </w:rPr>
        <w:t>:     “By 2030, achieve universal and equitable access to safe and affordable drinking water for all”</w:t>
      </w:r>
    </w:p>
    <w:p w14:paraId="467603AD" w14:textId="77777777" w:rsidR="008D50B7" w:rsidRPr="00D600B2" w:rsidRDefault="008D50B7" w:rsidP="008D50B7">
      <w:pPr>
        <w:tabs>
          <w:tab w:val="left" w:pos="3536"/>
        </w:tabs>
        <w:ind w:left="1418" w:hanging="1418"/>
        <w:rPr>
          <w:rFonts w:ascii="Avenir Book" w:eastAsia="MS Mincho" w:hAnsi="Avenir Book" w:cs="Arial"/>
          <w:b/>
          <w:sz w:val="20"/>
          <w:lang w:val="en-US" w:eastAsia="it-IT"/>
        </w:rPr>
      </w:pPr>
    </w:p>
    <w:p w14:paraId="3877E3D5" w14:textId="77777777" w:rsidR="008D50B7" w:rsidRPr="00D600B2" w:rsidRDefault="008D50B7" w:rsidP="008D50B7">
      <w:pPr>
        <w:spacing w:after="160" w:line="259" w:lineRule="auto"/>
        <w:ind w:left="3969" w:hanging="3969"/>
        <w:jc w:val="left"/>
        <w:rPr>
          <w:rFonts w:ascii="Calibri" w:eastAsia="Calibri" w:hAnsi="Calibri"/>
          <w:sz w:val="20"/>
          <w:szCs w:val="22"/>
          <w:lang w:val="en-US" w:eastAsia="en-US"/>
        </w:rPr>
      </w:pPr>
      <w:r w:rsidRPr="00D600B2">
        <w:rPr>
          <w:rFonts w:ascii="Avenir Book" w:eastAsia="SimSun" w:hAnsi="Avenir Book"/>
          <w:smallCaps/>
          <w:sz w:val="20"/>
          <w:szCs w:val="22"/>
          <w:lang w:val="en-US" w:eastAsia="en-US"/>
        </w:rPr>
        <w:t xml:space="preserve">UN Relevant Monitoring </w:t>
      </w:r>
      <w:proofErr w:type="gramStart"/>
      <w:r w:rsidRPr="00D600B2">
        <w:rPr>
          <w:rFonts w:ascii="Avenir Book" w:eastAsia="SimSun" w:hAnsi="Avenir Book"/>
          <w:smallCaps/>
          <w:sz w:val="20"/>
          <w:szCs w:val="22"/>
          <w:lang w:val="en-US" w:eastAsia="en-US"/>
        </w:rPr>
        <w:t>Indicator  (</w:t>
      </w:r>
      <w:proofErr w:type="gramEnd"/>
      <w:r w:rsidRPr="00D600B2">
        <w:rPr>
          <w:rFonts w:ascii="Avenir Book" w:eastAsia="SimSun" w:hAnsi="Avenir Book"/>
          <w:smallCaps/>
          <w:sz w:val="20"/>
          <w:szCs w:val="22"/>
          <w:lang w:val="en-US" w:eastAsia="en-US"/>
        </w:rPr>
        <w:t>6.1.1) :</w:t>
      </w:r>
      <w:r w:rsidRPr="00D600B2">
        <w:rPr>
          <w:rFonts w:ascii="Calibri" w:eastAsia="Calibri" w:hAnsi="Calibri"/>
          <w:sz w:val="20"/>
          <w:szCs w:val="22"/>
          <w:lang w:val="en-US" w:eastAsia="en-US"/>
        </w:rPr>
        <w:t xml:space="preserve">       </w:t>
      </w:r>
      <w:r w:rsidRPr="00D600B2">
        <w:rPr>
          <w:rFonts w:ascii="Calibri" w:eastAsia="Calibri" w:hAnsi="Calibri"/>
          <w:b/>
          <w:sz w:val="20"/>
          <w:szCs w:val="22"/>
          <w:lang w:val="en-US" w:eastAsia="en-US"/>
        </w:rPr>
        <w:t xml:space="preserve">Proportion of population using safely managed drinking water services  </w:t>
      </w:r>
      <w:r w:rsidRPr="00D600B2">
        <w:rPr>
          <w:rFonts w:ascii="Avenir Book" w:eastAsia="MS Mincho" w:hAnsi="Avenir Book"/>
          <w:b/>
          <w:sz w:val="20"/>
          <w:lang w:val="en-US" w:eastAsia="it-IT"/>
        </w:rPr>
        <w:t xml:space="preserve">= </w:t>
      </w:r>
      <w:r w:rsidRPr="00031FDF">
        <w:rPr>
          <w:rFonts w:ascii="Avenir Book" w:hAnsi="Avenir Book" w:cs="Arial"/>
          <w:b/>
          <w:sz w:val="20"/>
          <w:lang w:val="en-US"/>
        </w:rPr>
        <w:t>0.04</w:t>
      </w:r>
      <w:r w:rsidRPr="00D600B2">
        <w:rPr>
          <w:rFonts w:ascii="Avenir Book" w:hAnsi="Avenir Book" w:cs="Arial"/>
          <w:b/>
          <w:szCs w:val="22"/>
          <w:lang w:val="en-US"/>
        </w:rPr>
        <w:t xml:space="preserve"> %  </w:t>
      </w:r>
    </w:p>
    <w:p w14:paraId="6A6C3001" w14:textId="77777777" w:rsidR="008D50B7" w:rsidRPr="00A44A81" w:rsidRDefault="008D50B7" w:rsidP="008D50B7">
      <w:pPr>
        <w:rPr>
          <w:rFonts w:ascii="Avenir Book" w:eastAsia="MS Mincho" w:hAnsi="Avenir Book"/>
          <w:lang w:val="en-US"/>
        </w:rPr>
      </w:pPr>
    </w:p>
    <w:bookmarkEnd w:id="140"/>
    <w:bookmarkEnd w:id="141"/>
    <w:p w14:paraId="745505E0" w14:textId="77777777" w:rsidR="005D6C44" w:rsidRPr="007A5A38" w:rsidRDefault="005D6C44" w:rsidP="005D6C44">
      <w:pPr>
        <w:tabs>
          <w:tab w:val="left" w:pos="3536"/>
        </w:tabs>
        <w:rPr>
          <w:rFonts w:ascii="Avenir Book" w:hAnsi="Avenir Book" w:cs="Arial"/>
          <w:sz w:val="24"/>
          <w:szCs w:val="24"/>
          <w:highlight w:val="yellow"/>
          <w:lang w:val="en-US"/>
        </w:rPr>
      </w:pPr>
    </w:p>
    <w:p w14:paraId="1038100E" w14:textId="0C05EC1D" w:rsidR="005D6C44" w:rsidRPr="007A5A38" w:rsidRDefault="005D6C44" w:rsidP="005D6C44">
      <w:pPr>
        <w:keepNext/>
        <w:keepLines/>
        <w:suppressAutoHyphens/>
        <w:spacing w:before="240" w:after="60"/>
        <w:outlineLvl w:val="2"/>
        <w:rPr>
          <w:rFonts w:ascii="Avenir Book" w:eastAsia="MS Mincho" w:hAnsi="Avenir Book" w:cs="Arial"/>
          <w:b/>
          <w:i/>
          <w:sz w:val="24"/>
          <w:szCs w:val="24"/>
        </w:rPr>
      </w:pPr>
      <w:bookmarkStart w:id="142" w:name="_Toc529307353"/>
      <w:bookmarkStart w:id="143" w:name="_Toc2509656"/>
      <w:bookmarkStart w:id="144" w:name="_Toc6668400"/>
      <w:r w:rsidRPr="007A5A38">
        <w:rPr>
          <w:rFonts w:ascii="Avenir Book" w:eastAsia="MS Mincho" w:hAnsi="Avenir Book" w:cs="Arial"/>
          <w:b/>
          <w:i/>
          <w:sz w:val="24"/>
          <w:szCs w:val="24"/>
        </w:rPr>
        <w:lastRenderedPageBreak/>
        <w:t>Explanation of methodological choices/approaches for estimating the SDG outcome</w:t>
      </w:r>
      <w:bookmarkEnd w:id="142"/>
      <w:bookmarkEnd w:id="143"/>
      <w:bookmarkEnd w:id="144"/>
    </w:p>
    <w:p w14:paraId="51CCA8ED" w14:textId="77777777" w:rsidR="005D6C44" w:rsidRPr="007A5A38" w:rsidRDefault="005D6C44" w:rsidP="005D6C44">
      <w:pPr>
        <w:rPr>
          <w:rFonts w:ascii="Avenir Book" w:eastAsia="MS Mincho" w:hAnsi="Avenir Book"/>
          <w:highlight w:val="yellow"/>
        </w:rPr>
      </w:pPr>
    </w:p>
    <w:p w14:paraId="7B3EE629" w14:textId="77777777" w:rsidR="008D50B7" w:rsidRPr="008D50B7" w:rsidRDefault="008D50B7" w:rsidP="008D50B7">
      <w:pPr>
        <w:tabs>
          <w:tab w:val="left" w:pos="3536"/>
        </w:tabs>
        <w:rPr>
          <w:rFonts w:ascii="Avenir Book" w:hAnsi="Avenir Book" w:cs="Arial"/>
          <w:b/>
          <w:sz w:val="20"/>
        </w:rPr>
      </w:pPr>
      <w:bookmarkStart w:id="145" w:name="_Hlk528493860"/>
      <w:r w:rsidRPr="008D50B7">
        <w:rPr>
          <w:rFonts w:ascii="Avenir Book" w:hAnsi="Avenir Book" w:cs="Arial"/>
          <w:b/>
          <w:sz w:val="20"/>
        </w:rPr>
        <w:t>1 – SDG13 – Climate Action</w:t>
      </w:r>
    </w:p>
    <w:p w14:paraId="3710A250" w14:textId="77777777" w:rsidR="008D50B7" w:rsidRPr="008D50B7" w:rsidRDefault="008D50B7" w:rsidP="008D50B7">
      <w:pPr>
        <w:tabs>
          <w:tab w:val="left" w:pos="3536"/>
        </w:tabs>
        <w:rPr>
          <w:rFonts w:ascii="Avenir Book" w:hAnsi="Avenir Book" w:cs="Arial"/>
          <w:sz w:val="20"/>
        </w:rPr>
      </w:pPr>
    </w:p>
    <w:p w14:paraId="142FB4CD" w14:textId="77777777" w:rsidR="008D50B7" w:rsidRPr="008D50B7" w:rsidRDefault="008D50B7" w:rsidP="008D50B7">
      <w:pPr>
        <w:spacing w:after="160" w:line="259" w:lineRule="auto"/>
        <w:jc w:val="left"/>
        <w:rPr>
          <w:rFonts w:ascii="Calibri" w:eastAsia="Calibri" w:hAnsi="Calibri"/>
          <w:szCs w:val="22"/>
          <w:lang w:val="en-US" w:eastAsia="en-US"/>
        </w:rPr>
      </w:pPr>
      <w:r w:rsidRPr="008D50B7">
        <w:rPr>
          <w:rFonts w:ascii="Avenir Book" w:eastAsia="SimSun" w:hAnsi="Avenir Book"/>
          <w:smallCaps/>
          <w:szCs w:val="22"/>
          <w:lang w:val="en-US" w:eastAsia="en-US"/>
        </w:rPr>
        <w:t>Relevant Monitoring Indicator:</w:t>
      </w:r>
      <w:r w:rsidRPr="008D50B7">
        <w:rPr>
          <w:rFonts w:ascii="Calibri" w:eastAsia="Calibri" w:hAnsi="Calibri"/>
          <w:szCs w:val="22"/>
          <w:lang w:val="en-US" w:eastAsia="en-US"/>
        </w:rPr>
        <w:t xml:space="preserve">       </w:t>
      </w:r>
      <w:r w:rsidRPr="008D50B7">
        <w:rPr>
          <w:rFonts w:ascii="Calibri" w:eastAsia="Calibri" w:hAnsi="Calibri"/>
          <w:b/>
          <w:szCs w:val="22"/>
          <w:lang w:val="en-US" w:eastAsia="en-US"/>
        </w:rPr>
        <w:t>Emission Reduction of CO2</w:t>
      </w:r>
    </w:p>
    <w:p w14:paraId="0537D8DE" w14:textId="77777777" w:rsidR="008D50B7" w:rsidRPr="008D50B7" w:rsidRDefault="008D50B7" w:rsidP="008D50B7">
      <w:pPr>
        <w:tabs>
          <w:tab w:val="left" w:pos="3536"/>
        </w:tabs>
        <w:rPr>
          <w:rFonts w:ascii="Avenir Book" w:hAnsi="Avenir Book"/>
          <w:szCs w:val="22"/>
        </w:rPr>
      </w:pPr>
      <w:r w:rsidRPr="00415422">
        <w:rPr>
          <w:rFonts w:ascii="Avenir Book" w:hAnsi="Avenir Book"/>
        </w:rPr>
        <w:t xml:space="preserve">In order to calculate the </w:t>
      </w:r>
      <w:r w:rsidRPr="008D50B7">
        <w:rPr>
          <w:rFonts w:ascii="Calibri" w:eastAsia="Calibri" w:hAnsi="Calibri"/>
          <w:b/>
          <w:szCs w:val="22"/>
          <w:lang w:val="en-US" w:eastAsia="en-US"/>
        </w:rPr>
        <w:t xml:space="preserve">Emission Reduction of CO2 </w:t>
      </w:r>
      <w:r w:rsidRPr="00415422">
        <w:rPr>
          <w:rFonts w:ascii="Avenir Book" w:hAnsi="Avenir Book"/>
        </w:rPr>
        <w:t xml:space="preserve">we use the following equations. </w:t>
      </w:r>
      <w:r w:rsidRPr="008D50B7">
        <w:rPr>
          <w:rFonts w:ascii="Avenir Book" w:hAnsi="Avenir Book" w:cs="Arial"/>
          <w:szCs w:val="22"/>
        </w:rPr>
        <w:t xml:space="preserve">The </w:t>
      </w:r>
      <w:proofErr w:type="spellStart"/>
      <w:r w:rsidRPr="008D50B7">
        <w:rPr>
          <w:rFonts w:ascii="Avenir Book" w:hAnsi="Avenir Book" w:cs="Arial"/>
          <w:szCs w:val="22"/>
        </w:rPr>
        <w:t>equartion</w:t>
      </w:r>
      <w:proofErr w:type="spellEnd"/>
      <w:r w:rsidRPr="008D50B7">
        <w:rPr>
          <w:rFonts w:ascii="Avenir Book" w:hAnsi="Avenir Book" w:cs="Arial"/>
          <w:szCs w:val="22"/>
        </w:rPr>
        <w:t xml:space="preserve"> below is derived in full detail in Section B.6.4. This includes also details on baseline emissions. These equations are also presented</w:t>
      </w:r>
      <w:r w:rsidRPr="008D50B7">
        <w:rPr>
          <w:rFonts w:ascii="Avenir Book" w:hAnsi="Avenir Book"/>
          <w:szCs w:val="22"/>
        </w:rPr>
        <w:t xml:space="preserve"> in the Emission Reductions spreadsheet</w:t>
      </w:r>
      <w:r w:rsidRPr="008D50B7">
        <w:rPr>
          <w:rFonts w:ascii="Avenir Book" w:hAnsi="Avenir Book" w:cs="Arial"/>
          <w:szCs w:val="22"/>
        </w:rPr>
        <w:t>:</w:t>
      </w:r>
    </w:p>
    <w:p w14:paraId="4A877F8F" w14:textId="77777777" w:rsidR="008D50B7" w:rsidRPr="008D50B7" w:rsidRDefault="008D50B7" w:rsidP="008D50B7">
      <w:pPr>
        <w:tabs>
          <w:tab w:val="left" w:pos="3536"/>
        </w:tabs>
        <w:rPr>
          <w:rFonts w:ascii="Avenir Book" w:hAnsi="Avenir Book" w:cs="Arial"/>
          <w:sz w:val="20"/>
          <w:highlight w:val="yellow"/>
        </w:rPr>
      </w:pPr>
    </w:p>
    <w:p w14:paraId="4B3572A8" w14:textId="77777777" w:rsidR="008D50B7" w:rsidRPr="008D50B7" w:rsidRDefault="008D50B7" w:rsidP="008D50B7">
      <w:pPr>
        <w:tabs>
          <w:tab w:val="left" w:pos="3536"/>
        </w:tabs>
        <w:rPr>
          <w:rFonts w:ascii="Avenir Book" w:hAnsi="Avenir Book" w:cs="Arial"/>
          <w:sz w:val="20"/>
          <w:highlight w:val="yellow"/>
        </w:rPr>
      </w:pPr>
    </w:p>
    <w:p w14:paraId="5C7C6B79" w14:textId="77777777" w:rsidR="008D50B7" w:rsidRPr="008D50B7" w:rsidRDefault="008D50B7" w:rsidP="008D50B7">
      <w:pPr>
        <w:tabs>
          <w:tab w:val="left" w:pos="3536"/>
        </w:tabs>
        <w:rPr>
          <w:rFonts w:ascii="Avenir Book" w:hAnsi="Avenir Book" w:cs="Arial"/>
          <w:sz w:val="20"/>
          <w:highlight w:val="yellow"/>
        </w:rPr>
      </w:pPr>
    </w:p>
    <w:p w14:paraId="2C33F5FF" w14:textId="77777777" w:rsidR="008D50B7" w:rsidRPr="008D50B7" w:rsidRDefault="008D50B7" w:rsidP="008D50B7">
      <w:pPr>
        <w:spacing w:before="120"/>
        <w:rPr>
          <w:rFonts w:ascii="Avenir Book" w:eastAsia="MS Mincho" w:hAnsi="Avenir Book"/>
          <w:b/>
        </w:rPr>
      </w:pPr>
      <w:r w:rsidRPr="008D50B7">
        <w:rPr>
          <w:rFonts w:ascii="Avenir Book" w:eastAsia="MS Mincho" w:hAnsi="Avenir Book"/>
          <w:b/>
        </w:rPr>
        <w:t xml:space="preserve">ER = BE * </w:t>
      </w:r>
      <w:proofErr w:type="spellStart"/>
      <w:r w:rsidRPr="008D50B7">
        <w:rPr>
          <w:rFonts w:ascii="Avenir Book" w:eastAsia="MS Mincho" w:hAnsi="Avenir Book"/>
          <w:b/>
        </w:rPr>
        <w:t>Uy</w:t>
      </w:r>
      <w:proofErr w:type="spellEnd"/>
      <w:r w:rsidRPr="008D50B7">
        <w:rPr>
          <w:rFonts w:ascii="Avenir Book" w:eastAsia="MS Mincho" w:hAnsi="Avenir Book"/>
          <w:b/>
        </w:rPr>
        <w:t xml:space="preserve"> – L </w:t>
      </w:r>
      <w:proofErr w:type="gramStart"/>
      <w:r w:rsidRPr="008D50B7">
        <w:rPr>
          <w:rFonts w:ascii="Avenir Book" w:eastAsia="MS Mincho" w:hAnsi="Avenir Book"/>
          <w:b/>
        </w:rPr>
        <w:t>kiln  =</w:t>
      </w:r>
      <w:proofErr w:type="gramEnd"/>
      <w:r w:rsidRPr="008D50B7">
        <w:rPr>
          <w:rFonts w:ascii="Avenir Book" w:eastAsia="MS Mincho" w:hAnsi="Avenir Book"/>
          <w:b/>
        </w:rPr>
        <w:t xml:space="preserve">  </w:t>
      </w:r>
      <w:r w:rsidRPr="008D50B7">
        <w:rPr>
          <w:rFonts w:ascii="Avenir Book" w:eastAsia="MS Mincho" w:hAnsi="Avenir Book"/>
        </w:rPr>
        <w:t xml:space="preserve">    11,609  [tCO2] * 0.82 – 20 [tCO2]  =  </w:t>
      </w:r>
      <w:r w:rsidRPr="008D50B7">
        <w:rPr>
          <w:rFonts w:ascii="Avenir Book" w:eastAsia="MS Mincho" w:hAnsi="Avenir Book"/>
          <w:b/>
        </w:rPr>
        <w:t xml:space="preserve">   9,499  [tCO2]</w:t>
      </w:r>
    </w:p>
    <w:p w14:paraId="607106D6" w14:textId="77777777" w:rsidR="008D50B7" w:rsidRPr="008D50B7" w:rsidRDefault="008D50B7" w:rsidP="008D50B7">
      <w:pPr>
        <w:spacing w:before="120"/>
        <w:rPr>
          <w:rFonts w:ascii="Avenir Book" w:eastAsia="MS Mincho" w:hAnsi="Avenir Book"/>
          <w:i/>
        </w:rPr>
      </w:pPr>
      <w:r w:rsidRPr="008D50B7">
        <w:rPr>
          <w:rFonts w:ascii="Avenir Book" w:eastAsia="MS Mincho" w:hAnsi="Avenir Book"/>
          <w:i/>
        </w:rPr>
        <w:t>Where:</w:t>
      </w:r>
    </w:p>
    <w:p w14:paraId="6B20195B"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i/>
          <w:lang w:val="en-US"/>
        </w:rPr>
      </w:pPr>
      <w:proofErr w:type="gramStart"/>
      <w:r w:rsidRPr="008D50B7">
        <w:rPr>
          <w:rFonts w:ascii="Avenir Book" w:eastAsia="MS Mincho" w:hAnsi="Avenir Book"/>
        </w:rPr>
        <w:t>ER  =</w:t>
      </w:r>
      <w:proofErr w:type="gramEnd"/>
      <w:r w:rsidRPr="008D50B7">
        <w:rPr>
          <w:rFonts w:ascii="Avenir Book" w:eastAsia="MS Mincho" w:hAnsi="Avenir Book"/>
        </w:rPr>
        <w:t xml:space="preserve">  </w:t>
      </w:r>
      <w:r w:rsidRPr="008D50B7">
        <w:rPr>
          <w:rFonts w:ascii="Avenir Book" w:eastAsia="MS Mincho" w:hAnsi="Avenir Book"/>
          <w:i/>
          <w:lang w:val="en-US"/>
        </w:rPr>
        <w:t>Emission Reduction of CO2</w:t>
      </w:r>
    </w:p>
    <w:p w14:paraId="49799B30"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proofErr w:type="gramStart"/>
      <w:r w:rsidRPr="008D50B7">
        <w:rPr>
          <w:rFonts w:ascii="Avenir Book" w:eastAsia="MS Mincho" w:hAnsi="Avenir Book"/>
        </w:rPr>
        <w:t>BE  =</w:t>
      </w:r>
      <w:proofErr w:type="gramEnd"/>
      <w:r w:rsidRPr="008D50B7">
        <w:rPr>
          <w:rFonts w:ascii="Avenir Book" w:eastAsia="MS Mincho" w:hAnsi="Avenir Book"/>
        </w:rPr>
        <w:t xml:space="preserve">  </w:t>
      </w:r>
      <w:r w:rsidRPr="008D50B7">
        <w:rPr>
          <w:rFonts w:ascii="Avenir Book" w:eastAsia="MS Mincho" w:hAnsi="Avenir Book"/>
          <w:i/>
        </w:rPr>
        <w:t>Baseline emissions</w:t>
      </w:r>
    </w:p>
    <w:p w14:paraId="59436644"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proofErr w:type="spellStart"/>
      <w:proofErr w:type="gramStart"/>
      <w:r w:rsidRPr="008D50B7">
        <w:rPr>
          <w:rFonts w:ascii="Avenir Book" w:eastAsia="MS Mincho" w:hAnsi="Avenir Book"/>
        </w:rPr>
        <w:t>Uy</w:t>
      </w:r>
      <w:proofErr w:type="spellEnd"/>
      <w:r w:rsidRPr="008D50B7">
        <w:rPr>
          <w:rFonts w:ascii="Avenir Book" w:eastAsia="MS Mincho" w:hAnsi="Avenir Book"/>
        </w:rPr>
        <w:t xml:space="preserve">  =</w:t>
      </w:r>
      <w:proofErr w:type="gramEnd"/>
      <w:r w:rsidRPr="008D50B7">
        <w:rPr>
          <w:rFonts w:ascii="Avenir Book" w:eastAsia="MS Mincho" w:hAnsi="Avenir Book"/>
        </w:rPr>
        <w:t xml:space="preserve">  Usage rate</w:t>
      </w:r>
    </w:p>
    <w:p w14:paraId="09B712C7"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proofErr w:type="spellStart"/>
      <w:r w:rsidRPr="008D50B7">
        <w:rPr>
          <w:rFonts w:ascii="Avenir Book" w:eastAsia="MS Mincho" w:hAnsi="Avenir Book"/>
        </w:rPr>
        <w:t>Lkiln</w:t>
      </w:r>
      <w:proofErr w:type="spellEnd"/>
      <w:r w:rsidRPr="008D50B7">
        <w:rPr>
          <w:rFonts w:ascii="Avenir Book" w:eastAsia="MS Mincho" w:hAnsi="Avenir Book"/>
        </w:rPr>
        <w:t xml:space="preserve"> (Leakage)</w:t>
      </w:r>
    </w:p>
    <w:p w14:paraId="4F580820" w14:textId="77777777" w:rsidR="008D50B7" w:rsidRPr="008D50B7" w:rsidRDefault="008D50B7" w:rsidP="008D50B7">
      <w:pPr>
        <w:spacing w:before="120"/>
        <w:contextualSpacing/>
        <w:rPr>
          <w:rFonts w:ascii="Avenir Book" w:eastAsia="MS Mincho" w:hAnsi="Avenir Book"/>
        </w:rPr>
      </w:pPr>
    </w:p>
    <w:p w14:paraId="7F3C976D" w14:textId="77777777" w:rsidR="008D50B7" w:rsidRPr="008D50B7" w:rsidRDefault="008D50B7" w:rsidP="008D50B7">
      <w:pPr>
        <w:spacing w:before="120"/>
        <w:rPr>
          <w:rFonts w:ascii="Avenir Book" w:eastAsia="MS Mincho" w:hAnsi="Avenir Book"/>
          <w:i/>
        </w:rPr>
      </w:pPr>
      <w:r w:rsidRPr="008D50B7">
        <w:rPr>
          <w:rFonts w:ascii="Avenir Book" w:eastAsia="MS Mincho" w:hAnsi="Avenir Book"/>
          <w:i/>
        </w:rPr>
        <w:t>Where:</w:t>
      </w:r>
    </w:p>
    <w:p w14:paraId="528A2EB3"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proofErr w:type="gramStart"/>
      <w:r w:rsidRPr="008D50B7">
        <w:rPr>
          <w:rFonts w:ascii="Avenir Book" w:eastAsia="MS Mincho" w:hAnsi="Avenir Book"/>
        </w:rPr>
        <w:t xml:space="preserve">BE </w:t>
      </w:r>
      <w:r w:rsidRPr="008D50B7">
        <w:rPr>
          <w:rFonts w:ascii="Avenir Book" w:eastAsia="MS Mincho" w:hAnsi="Avenir Book"/>
          <w:i/>
        </w:rPr>
        <w:t xml:space="preserve"> =</w:t>
      </w:r>
      <w:proofErr w:type="gramEnd"/>
      <w:r w:rsidRPr="008D50B7">
        <w:rPr>
          <w:rFonts w:ascii="Avenir Book" w:eastAsia="MS Mincho" w:hAnsi="Avenir Book"/>
          <w:i/>
        </w:rPr>
        <w:t xml:space="preserve">  </w:t>
      </w:r>
      <w:proofErr w:type="spellStart"/>
      <w:r w:rsidRPr="008D50B7">
        <w:rPr>
          <w:rFonts w:ascii="Avenir Book" w:eastAsia="MS Mincho" w:hAnsi="Avenir Book"/>
          <w:i/>
        </w:rPr>
        <w:t>Filters_y</w:t>
      </w:r>
      <w:proofErr w:type="spellEnd"/>
      <w:r w:rsidRPr="008D50B7">
        <w:rPr>
          <w:rFonts w:ascii="Avenir Book" w:eastAsia="MS Mincho" w:hAnsi="Avenir Book"/>
          <w:i/>
        </w:rPr>
        <w:t xml:space="preserve"> * WCF</w:t>
      </w:r>
    </w:p>
    <w:p w14:paraId="1A2E7DD8"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proofErr w:type="spellStart"/>
      <w:r w:rsidRPr="008D50B7">
        <w:rPr>
          <w:rFonts w:ascii="Avenir Book" w:eastAsia="MS Mincho" w:hAnsi="Avenir Book"/>
        </w:rPr>
        <w:t>Lkiln</w:t>
      </w:r>
      <w:proofErr w:type="spellEnd"/>
      <w:r w:rsidRPr="008D50B7">
        <w:rPr>
          <w:rFonts w:ascii="Avenir Book" w:eastAsia="MS Mincho" w:hAnsi="Avenir Book"/>
        </w:rPr>
        <w:t xml:space="preserve"> (Leakage) = </w:t>
      </w:r>
      <w:proofErr w:type="spellStart"/>
      <w:r w:rsidRPr="008D50B7">
        <w:rPr>
          <w:rFonts w:ascii="Avenir Book" w:eastAsia="MS Mincho" w:hAnsi="Avenir Book"/>
        </w:rPr>
        <w:t>Wf</w:t>
      </w:r>
      <w:proofErr w:type="spellEnd"/>
      <w:r w:rsidRPr="008D50B7">
        <w:rPr>
          <w:rFonts w:ascii="Avenir Book" w:eastAsia="MS Mincho" w:hAnsi="Avenir Book"/>
        </w:rPr>
        <w:t xml:space="preserve"> </w:t>
      </w:r>
      <w:r w:rsidRPr="008D50B7">
        <w:rPr>
          <w:rFonts w:ascii="Avenir Book" w:eastAsia="MS Mincho" w:hAnsi="Avenir Book"/>
          <w:i/>
        </w:rPr>
        <w:t xml:space="preserve">(wood/charcoal) required to cook 1 ceramic filter) * </w:t>
      </w:r>
      <w:proofErr w:type="spellStart"/>
      <w:r w:rsidRPr="008D50B7">
        <w:rPr>
          <w:rFonts w:ascii="Avenir Book" w:eastAsia="MS Mincho" w:hAnsi="Avenir Book"/>
          <w:i/>
        </w:rPr>
        <w:t>Filters_y</w:t>
      </w:r>
      <w:proofErr w:type="spellEnd"/>
      <w:r w:rsidRPr="008D50B7">
        <w:rPr>
          <w:rFonts w:ascii="Avenir Book" w:eastAsia="MS Mincho" w:hAnsi="Avenir Book"/>
          <w:i/>
        </w:rPr>
        <w:t xml:space="preserve"> * EF (wood/charcoal emission factor </w:t>
      </w:r>
    </w:p>
    <w:p w14:paraId="049E81C4" w14:textId="77777777" w:rsidR="008D50B7" w:rsidRPr="008D50B7" w:rsidRDefault="008D50B7" w:rsidP="008D50B7">
      <w:pPr>
        <w:spacing w:before="120"/>
        <w:ind w:left="927"/>
        <w:contextualSpacing/>
        <w:rPr>
          <w:rFonts w:ascii="Avenir Book" w:eastAsia="MS Mincho" w:hAnsi="Avenir Book"/>
        </w:rPr>
      </w:pPr>
    </w:p>
    <w:p w14:paraId="4FE4FBD1" w14:textId="77777777" w:rsidR="008D50B7" w:rsidRPr="008D50B7" w:rsidRDefault="008D50B7" w:rsidP="008D50B7">
      <w:pPr>
        <w:spacing w:before="120"/>
        <w:rPr>
          <w:rFonts w:ascii="Avenir Book" w:eastAsia="MS Mincho" w:hAnsi="Avenir Book"/>
          <w:i/>
        </w:rPr>
      </w:pPr>
      <w:r w:rsidRPr="008D50B7">
        <w:rPr>
          <w:rFonts w:ascii="Avenir Book" w:eastAsia="MS Mincho" w:hAnsi="Avenir Book"/>
          <w:i/>
        </w:rPr>
        <w:t>Where:</w:t>
      </w:r>
    </w:p>
    <w:p w14:paraId="1E9D62EF" w14:textId="77777777" w:rsidR="008D50B7" w:rsidRPr="008D50B7" w:rsidRDefault="008D50B7" w:rsidP="008D50B7">
      <w:pPr>
        <w:spacing w:before="120"/>
        <w:ind w:left="927"/>
        <w:contextualSpacing/>
        <w:rPr>
          <w:rFonts w:ascii="Avenir Book" w:eastAsia="MS Mincho" w:hAnsi="Avenir Book"/>
        </w:rPr>
      </w:pPr>
    </w:p>
    <w:p w14:paraId="16E934C8"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proofErr w:type="spellStart"/>
      <w:r w:rsidRPr="008D50B7">
        <w:rPr>
          <w:rFonts w:ascii="Avenir Book" w:eastAsia="MS Mincho" w:hAnsi="Avenir Book"/>
        </w:rPr>
        <w:t>Filters_y</w:t>
      </w:r>
      <w:proofErr w:type="spellEnd"/>
      <w:r w:rsidRPr="008D50B7">
        <w:rPr>
          <w:rFonts w:ascii="Avenir Book" w:eastAsia="MS Mincho" w:hAnsi="Avenir Book"/>
        </w:rPr>
        <w:t xml:space="preserve">   </w:t>
      </w:r>
      <w:proofErr w:type="gramStart"/>
      <w:r w:rsidRPr="008D50B7">
        <w:rPr>
          <w:rFonts w:ascii="Avenir Book" w:eastAsia="MS Mincho" w:hAnsi="Avenir Book"/>
        </w:rPr>
        <w:t xml:space="preserve">=  </w:t>
      </w:r>
      <w:r w:rsidRPr="008D50B7">
        <w:rPr>
          <w:rFonts w:ascii="Avenir Book" w:eastAsia="MS Mincho" w:hAnsi="Avenir Book"/>
          <w:i/>
        </w:rPr>
        <w:t>Number</w:t>
      </w:r>
      <w:proofErr w:type="gramEnd"/>
      <w:r w:rsidRPr="008D50B7">
        <w:rPr>
          <w:rFonts w:ascii="Avenir Book" w:eastAsia="MS Mincho" w:hAnsi="Avenir Book"/>
          <w:i/>
        </w:rPr>
        <w:t xml:space="preserve"> of Filters sold</w:t>
      </w:r>
      <w:r w:rsidRPr="008D50B7">
        <w:rPr>
          <w:rFonts w:ascii="Avenir Book" w:hAnsi="Avenir Book" w:cs="Arial"/>
          <w:sz w:val="20"/>
        </w:rPr>
        <w:t xml:space="preserve">  -  T</w:t>
      </w:r>
      <w:r w:rsidRPr="008D50B7">
        <w:rPr>
          <w:rFonts w:ascii="Avenir Book" w:hAnsi="Avenir Book" w:cs="Arial"/>
          <w:szCs w:val="22"/>
        </w:rPr>
        <w:t>his parameter is measured via the Sales Tracker</w:t>
      </w:r>
    </w:p>
    <w:p w14:paraId="0B9A9ADA"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r w:rsidRPr="008D50B7">
        <w:rPr>
          <w:rFonts w:ascii="Avenir Book" w:eastAsia="MS Mincho" w:hAnsi="Avenir Book"/>
        </w:rPr>
        <w:t>WCF</w:t>
      </w:r>
      <w:r w:rsidRPr="008D50B7">
        <w:rPr>
          <w:rFonts w:ascii="Avenir Book" w:eastAsia="MS Mincho" w:hAnsi="Avenir Book"/>
          <w:b/>
        </w:rPr>
        <w:t xml:space="preserve"> </w:t>
      </w:r>
      <w:r w:rsidRPr="008D50B7">
        <w:rPr>
          <w:rFonts w:ascii="Avenir Book" w:eastAsia="MS Mincho" w:hAnsi="Avenir Book"/>
          <w:i/>
        </w:rPr>
        <w:t xml:space="preserve">= </w:t>
      </w:r>
      <w:proofErr w:type="spellStart"/>
      <w:r w:rsidRPr="008D50B7">
        <w:rPr>
          <w:rFonts w:ascii="Avenir Book" w:eastAsia="MS Mincho" w:hAnsi="Avenir Book"/>
          <w:i/>
        </w:rPr>
        <w:t>Weighted_Carbon_per_filter</w:t>
      </w:r>
      <w:proofErr w:type="spellEnd"/>
    </w:p>
    <w:p w14:paraId="45334788" w14:textId="77777777" w:rsidR="008D50B7" w:rsidRPr="008D50B7" w:rsidRDefault="008D50B7" w:rsidP="008D50B7">
      <w:pPr>
        <w:spacing w:before="120"/>
        <w:contextualSpacing/>
        <w:rPr>
          <w:rFonts w:ascii="Avenir Book" w:eastAsia="MS Mincho" w:hAnsi="Avenir Book"/>
        </w:rPr>
      </w:pPr>
    </w:p>
    <w:p w14:paraId="5B4BF7EF" w14:textId="77777777" w:rsidR="008D50B7" w:rsidRPr="008D50B7" w:rsidRDefault="008D50B7" w:rsidP="008D50B7">
      <w:pPr>
        <w:spacing w:before="120"/>
        <w:contextualSpacing/>
        <w:rPr>
          <w:rFonts w:ascii="Avenir Book" w:eastAsia="MS Mincho" w:hAnsi="Avenir Book"/>
          <w:i/>
        </w:rPr>
      </w:pPr>
      <w:r w:rsidRPr="008D50B7">
        <w:rPr>
          <w:rFonts w:ascii="Avenir Book" w:eastAsia="MS Mincho" w:hAnsi="Avenir Book"/>
          <w:i/>
        </w:rPr>
        <w:t>Where:</w:t>
      </w:r>
    </w:p>
    <w:p w14:paraId="0C736943" w14:textId="77777777" w:rsidR="008D50B7" w:rsidRPr="008D50B7" w:rsidRDefault="008D50B7" w:rsidP="008D50B7">
      <w:pPr>
        <w:spacing w:before="120"/>
        <w:contextualSpacing/>
        <w:rPr>
          <w:rFonts w:ascii="Avenir Book" w:eastAsia="MS Mincho" w:hAnsi="Avenir Book"/>
          <w:i/>
        </w:rPr>
      </w:pPr>
    </w:p>
    <w:p w14:paraId="4299F639"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proofErr w:type="gramStart"/>
      <w:r w:rsidRPr="008D50B7">
        <w:rPr>
          <w:rFonts w:ascii="Avenir Book" w:eastAsia="MS Mincho" w:hAnsi="Avenir Book"/>
          <w:i/>
        </w:rPr>
        <w:t>WCF  =</w:t>
      </w:r>
      <w:proofErr w:type="gramEnd"/>
      <w:r w:rsidRPr="008D50B7">
        <w:rPr>
          <w:rFonts w:ascii="Avenir Book" w:eastAsia="MS Mincho" w:hAnsi="Avenir Book"/>
          <w:i/>
        </w:rPr>
        <w:t xml:space="preserve">  CL * </w:t>
      </w:r>
      <w:proofErr w:type="spellStart"/>
      <w:r w:rsidRPr="008D50B7">
        <w:rPr>
          <w:rFonts w:ascii="Avenir Book" w:eastAsia="MS Mincho" w:hAnsi="Avenir Book"/>
          <w:i/>
        </w:rPr>
        <w:t>nj</w:t>
      </w:r>
      <w:proofErr w:type="spellEnd"/>
    </w:p>
    <w:p w14:paraId="2787BC1B"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proofErr w:type="gramStart"/>
      <w:r w:rsidRPr="008D50B7">
        <w:rPr>
          <w:rFonts w:ascii="Avenir Book" w:eastAsia="MS Mincho" w:hAnsi="Avenir Book"/>
          <w:i/>
        </w:rPr>
        <w:t>CL  =</w:t>
      </w:r>
      <w:proofErr w:type="gramEnd"/>
      <w:r w:rsidRPr="008D50B7">
        <w:rPr>
          <w:rFonts w:ascii="Avenir Book" w:eastAsia="MS Mincho" w:hAnsi="Avenir Book"/>
          <w:i/>
        </w:rPr>
        <w:t xml:space="preserve">  Emission Reductions per litre (boiling test)</w:t>
      </w:r>
    </w:p>
    <w:p w14:paraId="1D4811A8" w14:textId="77777777" w:rsidR="008D50B7" w:rsidRPr="008D50B7" w:rsidRDefault="008D50B7" w:rsidP="008D50B7">
      <w:pPr>
        <w:numPr>
          <w:ilvl w:val="0"/>
          <w:numId w:val="43"/>
        </w:numPr>
        <w:spacing w:before="120" w:after="160" w:line="259" w:lineRule="auto"/>
        <w:contextualSpacing/>
        <w:jc w:val="left"/>
        <w:rPr>
          <w:rFonts w:ascii="Avenir Book" w:eastAsia="MS Mincho" w:hAnsi="Avenir Book"/>
        </w:rPr>
      </w:pPr>
      <w:r w:rsidRPr="008D50B7">
        <w:rPr>
          <w:rFonts w:ascii="Avenir Book" w:eastAsia="MS Mincho" w:hAnsi="Avenir Book"/>
          <w:i/>
        </w:rPr>
        <w:t xml:space="preserve"> </w:t>
      </w:r>
      <w:proofErr w:type="spellStart"/>
      <w:proofErr w:type="gramStart"/>
      <w:r w:rsidRPr="008D50B7">
        <w:rPr>
          <w:rFonts w:ascii="Avenir Book" w:eastAsia="MS Mincho" w:hAnsi="Avenir Book"/>
          <w:i/>
        </w:rPr>
        <w:t>nj</w:t>
      </w:r>
      <w:proofErr w:type="spellEnd"/>
      <w:r w:rsidRPr="008D50B7">
        <w:rPr>
          <w:rFonts w:ascii="Avenir Book" w:eastAsia="MS Mincho" w:hAnsi="Avenir Book"/>
          <w:i/>
        </w:rPr>
        <w:t xml:space="preserve">  =</w:t>
      </w:r>
      <w:proofErr w:type="gramEnd"/>
      <w:r w:rsidRPr="008D50B7">
        <w:rPr>
          <w:rFonts w:ascii="Avenir Book" w:eastAsia="MS Mincho" w:hAnsi="Avenir Book"/>
          <w:i/>
        </w:rPr>
        <w:t xml:space="preserve">  number of persons per </w:t>
      </w:r>
      <w:proofErr w:type="spellStart"/>
      <w:r w:rsidRPr="008D50B7">
        <w:rPr>
          <w:rFonts w:ascii="Avenir Book" w:eastAsia="MS Mincho" w:hAnsi="Avenir Book"/>
          <w:i/>
        </w:rPr>
        <w:t>hh</w:t>
      </w:r>
      <w:proofErr w:type="spellEnd"/>
      <w:r w:rsidRPr="008D50B7">
        <w:rPr>
          <w:rFonts w:ascii="Avenir Book" w:eastAsia="MS Mincho" w:hAnsi="Avenir Book"/>
          <w:i/>
        </w:rPr>
        <w:t xml:space="preserve"> (filter))</w:t>
      </w:r>
    </w:p>
    <w:p w14:paraId="70DA1632" w14:textId="77777777" w:rsidR="008D50B7" w:rsidRPr="008D50B7" w:rsidRDefault="008D50B7" w:rsidP="008D50B7">
      <w:pPr>
        <w:spacing w:before="120"/>
        <w:contextualSpacing/>
        <w:rPr>
          <w:rFonts w:ascii="Avenir Book" w:eastAsia="MS Mincho" w:hAnsi="Avenir Book"/>
          <w:i/>
        </w:rPr>
      </w:pPr>
    </w:p>
    <w:p w14:paraId="799276E5" w14:textId="77777777" w:rsidR="008D50B7" w:rsidRPr="008D50B7" w:rsidRDefault="008D50B7" w:rsidP="008D50B7">
      <w:pPr>
        <w:tabs>
          <w:tab w:val="left" w:pos="3536"/>
        </w:tabs>
        <w:rPr>
          <w:rFonts w:ascii="Avenir Book" w:hAnsi="Avenir Book" w:cs="Arial"/>
          <w:sz w:val="20"/>
          <w:highlight w:val="yellow"/>
        </w:rPr>
      </w:pPr>
    </w:p>
    <w:p w14:paraId="02E81D6A" w14:textId="77777777" w:rsidR="008D50B7" w:rsidRPr="008D50B7" w:rsidRDefault="008D50B7" w:rsidP="008D50B7">
      <w:pPr>
        <w:tabs>
          <w:tab w:val="left" w:pos="3536"/>
        </w:tabs>
        <w:rPr>
          <w:rFonts w:ascii="Avenir Book" w:hAnsi="Avenir Book" w:cs="Arial"/>
          <w:sz w:val="20"/>
        </w:rPr>
      </w:pPr>
    </w:p>
    <w:p w14:paraId="1DBD267B" w14:textId="77777777" w:rsidR="008D50B7" w:rsidRPr="008D50B7" w:rsidRDefault="008D50B7" w:rsidP="008D50B7">
      <w:pPr>
        <w:tabs>
          <w:tab w:val="left" w:pos="3536"/>
        </w:tabs>
        <w:rPr>
          <w:rFonts w:ascii="Avenir Book" w:hAnsi="Avenir Book" w:cs="Arial"/>
          <w:sz w:val="20"/>
        </w:rPr>
      </w:pPr>
    </w:p>
    <w:p w14:paraId="7C79EE49" w14:textId="77777777" w:rsidR="008D50B7" w:rsidRPr="008D50B7" w:rsidRDefault="008D50B7" w:rsidP="008D50B7">
      <w:pPr>
        <w:tabs>
          <w:tab w:val="left" w:pos="3536"/>
        </w:tabs>
        <w:rPr>
          <w:rFonts w:ascii="Avenir Book" w:hAnsi="Avenir Book" w:cs="Arial"/>
          <w:sz w:val="20"/>
        </w:rPr>
      </w:pPr>
    </w:p>
    <w:p w14:paraId="6CB760CD" w14:textId="77777777" w:rsidR="008D50B7" w:rsidRPr="008D50B7" w:rsidRDefault="008D50B7" w:rsidP="008D50B7">
      <w:pPr>
        <w:tabs>
          <w:tab w:val="left" w:pos="3536"/>
        </w:tabs>
        <w:rPr>
          <w:rFonts w:ascii="Avenir Book" w:hAnsi="Avenir Book" w:cs="Arial"/>
          <w:b/>
          <w:sz w:val="20"/>
        </w:rPr>
      </w:pPr>
      <w:r w:rsidRPr="008D50B7">
        <w:rPr>
          <w:rFonts w:ascii="Avenir Book" w:hAnsi="Avenir Book" w:cs="Arial"/>
          <w:b/>
          <w:sz w:val="20"/>
        </w:rPr>
        <w:t>2 – SDG 12 – Ensure sustainable consumption and production patterns</w:t>
      </w:r>
    </w:p>
    <w:p w14:paraId="52098318" w14:textId="77777777" w:rsidR="008D50B7" w:rsidRPr="008D50B7" w:rsidRDefault="008D50B7" w:rsidP="008D50B7">
      <w:pPr>
        <w:tabs>
          <w:tab w:val="left" w:pos="3536"/>
        </w:tabs>
        <w:rPr>
          <w:rFonts w:ascii="Avenir Book" w:hAnsi="Avenir Book" w:cs="Arial"/>
          <w:sz w:val="20"/>
        </w:rPr>
      </w:pPr>
    </w:p>
    <w:p w14:paraId="51F71BD7" w14:textId="77777777" w:rsidR="008D50B7" w:rsidRPr="008D50B7" w:rsidRDefault="008D50B7" w:rsidP="008D50B7">
      <w:pPr>
        <w:spacing w:after="160" w:line="259" w:lineRule="auto"/>
        <w:jc w:val="left"/>
        <w:rPr>
          <w:rFonts w:ascii="Calibri" w:eastAsia="Calibri" w:hAnsi="Calibri"/>
          <w:szCs w:val="22"/>
          <w:lang w:val="en-US" w:eastAsia="en-US"/>
        </w:rPr>
      </w:pPr>
      <w:bookmarkStart w:id="146" w:name="_Hlk2449313"/>
      <w:r w:rsidRPr="008D50B7">
        <w:rPr>
          <w:rFonts w:ascii="Avenir Book" w:eastAsia="SimSun" w:hAnsi="Avenir Book"/>
          <w:smallCaps/>
          <w:szCs w:val="22"/>
          <w:lang w:val="en-US" w:eastAsia="en-US"/>
        </w:rPr>
        <w:t xml:space="preserve">UN Relevant Monitoring </w:t>
      </w:r>
      <w:proofErr w:type="gramStart"/>
      <w:r w:rsidRPr="008D50B7">
        <w:rPr>
          <w:rFonts w:ascii="Avenir Book" w:eastAsia="SimSun" w:hAnsi="Avenir Book"/>
          <w:smallCaps/>
          <w:szCs w:val="22"/>
          <w:lang w:val="en-US" w:eastAsia="en-US"/>
        </w:rPr>
        <w:t>Indicator  (</w:t>
      </w:r>
      <w:proofErr w:type="gramEnd"/>
      <w:r w:rsidRPr="008D50B7">
        <w:rPr>
          <w:rFonts w:ascii="Avenir Book" w:eastAsia="SimSun" w:hAnsi="Avenir Book"/>
          <w:smallCaps/>
          <w:szCs w:val="22"/>
          <w:lang w:val="en-US" w:eastAsia="en-US"/>
        </w:rPr>
        <w:t>12.2.2) :</w:t>
      </w:r>
      <w:r w:rsidRPr="008D50B7">
        <w:rPr>
          <w:rFonts w:ascii="Calibri" w:eastAsia="Calibri" w:hAnsi="Calibri"/>
          <w:szCs w:val="22"/>
          <w:lang w:val="en-US" w:eastAsia="en-US"/>
        </w:rPr>
        <w:t xml:space="preserve">       </w:t>
      </w:r>
      <w:r w:rsidRPr="008D50B7">
        <w:rPr>
          <w:rFonts w:ascii="Calibri" w:eastAsia="Calibri" w:hAnsi="Calibri"/>
          <w:b/>
          <w:szCs w:val="22"/>
          <w:lang w:val="en-US" w:eastAsia="en-US"/>
        </w:rPr>
        <w:t>Domestic material consumption</w:t>
      </w:r>
      <w:r w:rsidRPr="008D50B7">
        <w:rPr>
          <w:rFonts w:ascii="Calibri" w:eastAsia="Calibri" w:hAnsi="Calibri"/>
          <w:szCs w:val="22"/>
          <w:lang w:val="en-US" w:eastAsia="en-US"/>
        </w:rPr>
        <w:t xml:space="preserve"> (</w:t>
      </w:r>
      <w:r w:rsidRPr="008D50B7">
        <w:rPr>
          <w:rFonts w:ascii="Calibri" w:eastAsia="Calibri" w:hAnsi="Calibri"/>
          <w:b/>
          <w:szCs w:val="22"/>
          <w:lang w:val="en-US" w:eastAsia="en-US"/>
        </w:rPr>
        <w:t>Wood Not Burned)</w:t>
      </w:r>
    </w:p>
    <w:bookmarkEnd w:id="146"/>
    <w:p w14:paraId="0FF3E512" w14:textId="77777777" w:rsidR="008D50B7" w:rsidRPr="008D50B7" w:rsidRDefault="008D50B7" w:rsidP="008D50B7">
      <w:pPr>
        <w:tabs>
          <w:tab w:val="left" w:pos="3536"/>
        </w:tabs>
        <w:rPr>
          <w:rFonts w:ascii="Avenir Book" w:hAnsi="Avenir Book" w:cs="Arial"/>
          <w:sz w:val="20"/>
        </w:rPr>
      </w:pPr>
      <w:r w:rsidRPr="008D50B7">
        <w:rPr>
          <w:rFonts w:ascii="Avenir Book" w:hAnsi="Avenir Book" w:cs="Arial"/>
          <w:sz w:val="20"/>
        </w:rPr>
        <w:t xml:space="preserve">In order to calculate the quantity of </w:t>
      </w:r>
      <w:r w:rsidRPr="008D50B7">
        <w:rPr>
          <w:rFonts w:ascii="Calibri" w:eastAsia="Calibri" w:hAnsi="Calibri"/>
          <w:b/>
          <w:szCs w:val="22"/>
          <w:lang w:val="en-US" w:eastAsia="en-US"/>
        </w:rPr>
        <w:t>Wood Not Burned</w:t>
      </w:r>
      <w:r w:rsidRPr="008D50B7">
        <w:rPr>
          <w:rFonts w:ascii="Avenir Book" w:hAnsi="Avenir Book" w:cs="Arial"/>
          <w:sz w:val="20"/>
        </w:rPr>
        <w:t xml:space="preserve"> we use the following equations. </w:t>
      </w:r>
      <w:r w:rsidRPr="008D50B7">
        <w:rPr>
          <w:rFonts w:ascii="Avenir Book" w:hAnsi="Avenir Book" w:cs="Arial"/>
          <w:sz w:val="20"/>
        </w:rPr>
        <w:t>These equations are also presented in the Emission Reductions Calculations spreadsheet:</w:t>
      </w:r>
    </w:p>
    <w:p w14:paraId="1AA78E7A" w14:textId="77777777" w:rsidR="008D50B7" w:rsidRPr="008D50B7" w:rsidRDefault="008D50B7" w:rsidP="008D50B7">
      <w:pPr>
        <w:tabs>
          <w:tab w:val="left" w:pos="3536"/>
        </w:tabs>
        <w:rPr>
          <w:rFonts w:ascii="Avenir Book" w:hAnsi="Avenir Book" w:cs="Arial"/>
          <w:sz w:val="20"/>
          <w:highlight w:val="yellow"/>
        </w:rPr>
      </w:pPr>
    </w:p>
    <w:p w14:paraId="291194DF" w14:textId="77777777" w:rsidR="008D50B7" w:rsidRPr="008D50B7" w:rsidRDefault="008D50B7" w:rsidP="008D50B7">
      <w:pPr>
        <w:tabs>
          <w:tab w:val="left" w:pos="3536"/>
        </w:tabs>
        <w:ind w:left="7938" w:right="141" w:hanging="7938"/>
        <w:jc w:val="left"/>
        <w:rPr>
          <w:rFonts w:ascii="Avenir Book" w:hAnsi="Avenir Book" w:cs="Arial"/>
          <w:b/>
          <w:szCs w:val="22"/>
          <w:u w:val="single"/>
        </w:rPr>
      </w:pPr>
      <w:r w:rsidRPr="008D50B7">
        <w:rPr>
          <w:rFonts w:ascii="Avenir Book" w:hAnsi="Avenir Book" w:cs="Arial"/>
          <w:b/>
          <w:szCs w:val="22"/>
          <w:u w:val="single"/>
        </w:rPr>
        <w:t>Baseline:</w:t>
      </w:r>
    </w:p>
    <w:p w14:paraId="2288EB7B" w14:textId="77777777" w:rsidR="008D50B7" w:rsidRPr="008D50B7" w:rsidRDefault="008D50B7" w:rsidP="008D50B7">
      <w:pPr>
        <w:tabs>
          <w:tab w:val="left" w:pos="3536"/>
        </w:tabs>
        <w:ind w:left="7938" w:right="141" w:hanging="7938"/>
        <w:jc w:val="left"/>
        <w:rPr>
          <w:rFonts w:ascii="Avenir Book" w:hAnsi="Avenir Book" w:cs="Arial"/>
          <w:b/>
          <w:szCs w:val="22"/>
        </w:rPr>
      </w:pPr>
      <w:proofErr w:type="spellStart"/>
      <w:r w:rsidRPr="008D50B7">
        <w:rPr>
          <w:rFonts w:ascii="Avenir Book" w:hAnsi="Avenir Book" w:cs="Arial"/>
          <w:b/>
          <w:szCs w:val="22"/>
        </w:rPr>
        <w:t>WBb</w:t>
      </w:r>
      <w:proofErr w:type="spellEnd"/>
      <w:r w:rsidRPr="008D50B7">
        <w:rPr>
          <w:rFonts w:ascii="Avenir Book" w:hAnsi="Avenir Book" w:cs="Arial"/>
          <w:b/>
          <w:szCs w:val="22"/>
        </w:rPr>
        <w:t xml:space="preserve"> = </w:t>
      </w:r>
      <w:proofErr w:type="spellStart"/>
      <w:r w:rsidRPr="008D50B7">
        <w:rPr>
          <w:rFonts w:ascii="Avenir Book" w:hAnsi="Avenir Book" w:cs="Arial"/>
          <w:b/>
          <w:szCs w:val="22"/>
        </w:rPr>
        <w:t>Wboil</w:t>
      </w:r>
      <w:proofErr w:type="spellEnd"/>
      <w:r w:rsidRPr="008D50B7">
        <w:rPr>
          <w:rFonts w:ascii="Avenir Book" w:hAnsi="Avenir Book" w:cs="Arial"/>
          <w:b/>
          <w:szCs w:val="22"/>
        </w:rPr>
        <w:t xml:space="preserve"> * L * F</w:t>
      </w:r>
      <w:r w:rsidRPr="008D50B7">
        <w:rPr>
          <w:rFonts w:ascii="Avenir Book" w:hAnsi="Avenir Book" w:cs="Arial"/>
          <w:szCs w:val="22"/>
        </w:rPr>
        <w:t xml:space="preserve"> * %</w:t>
      </w:r>
      <w:r w:rsidRPr="008D50B7">
        <w:rPr>
          <w:rFonts w:ascii="Avenir Book" w:hAnsi="Avenir Book" w:cs="Arial"/>
          <w:sz w:val="20"/>
        </w:rPr>
        <w:t xml:space="preserve"> </w:t>
      </w:r>
    </w:p>
    <w:p w14:paraId="79BE978F" w14:textId="77777777" w:rsidR="008D50B7" w:rsidRPr="008D50B7" w:rsidRDefault="008D50B7" w:rsidP="008D50B7">
      <w:pPr>
        <w:tabs>
          <w:tab w:val="left" w:pos="3536"/>
        </w:tabs>
        <w:ind w:left="7938" w:right="141" w:hanging="7938"/>
        <w:jc w:val="left"/>
        <w:rPr>
          <w:rFonts w:ascii="Avenir Book" w:hAnsi="Avenir Book" w:cs="Arial"/>
          <w:b/>
          <w:szCs w:val="22"/>
        </w:rPr>
      </w:pPr>
    </w:p>
    <w:p w14:paraId="1FC94CE6" w14:textId="77777777" w:rsidR="008D50B7" w:rsidRPr="008D50B7" w:rsidRDefault="008D50B7" w:rsidP="008D50B7">
      <w:pPr>
        <w:tabs>
          <w:tab w:val="left" w:pos="3536"/>
        </w:tabs>
        <w:ind w:left="7938" w:right="141" w:hanging="7938"/>
        <w:jc w:val="left"/>
        <w:rPr>
          <w:rFonts w:ascii="Avenir Book" w:hAnsi="Avenir Book" w:cs="Arial"/>
          <w:b/>
          <w:szCs w:val="22"/>
          <w:u w:val="single"/>
        </w:rPr>
      </w:pPr>
      <w:r w:rsidRPr="008D50B7">
        <w:rPr>
          <w:rFonts w:ascii="Avenir Book" w:hAnsi="Avenir Book" w:cs="Arial"/>
          <w:b/>
          <w:szCs w:val="22"/>
          <w:u w:val="single"/>
        </w:rPr>
        <w:t>Emission Reductions:</w:t>
      </w:r>
    </w:p>
    <w:p w14:paraId="0897E874" w14:textId="77777777" w:rsidR="008D50B7" w:rsidRPr="008D50B7" w:rsidRDefault="008D50B7" w:rsidP="008D50B7">
      <w:pPr>
        <w:tabs>
          <w:tab w:val="left" w:pos="3536"/>
        </w:tabs>
        <w:ind w:left="7938" w:right="141" w:hanging="7938"/>
        <w:jc w:val="left"/>
        <w:rPr>
          <w:rFonts w:ascii="Avenir Book" w:hAnsi="Avenir Book" w:cs="Arial"/>
          <w:b/>
          <w:szCs w:val="22"/>
        </w:rPr>
      </w:pPr>
      <w:r w:rsidRPr="008D50B7">
        <w:rPr>
          <w:rFonts w:ascii="Avenir Book" w:hAnsi="Avenir Book" w:cs="Arial"/>
          <w:b/>
          <w:szCs w:val="22"/>
        </w:rPr>
        <w:t xml:space="preserve">WNB = </w:t>
      </w:r>
      <w:proofErr w:type="spellStart"/>
      <w:r w:rsidRPr="008D50B7">
        <w:rPr>
          <w:rFonts w:ascii="Avenir Book" w:hAnsi="Avenir Book" w:cs="Arial"/>
          <w:b/>
          <w:szCs w:val="22"/>
        </w:rPr>
        <w:t>WBb</w:t>
      </w:r>
      <w:proofErr w:type="spellEnd"/>
      <w:r w:rsidRPr="008D50B7">
        <w:rPr>
          <w:rFonts w:ascii="Avenir Book" w:hAnsi="Avenir Book" w:cs="Arial"/>
          <w:b/>
          <w:szCs w:val="22"/>
        </w:rPr>
        <w:t xml:space="preserve"> – </w:t>
      </w:r>
      <w:proofErr w:type="spellStart"/>
      <w:r w:rsidRPr="008D50B7">
        <w:rPr>
          <w:rFonts w:ascii="Avenir Book" w:hAnsi="Avenir Book" w:cs="Arial"/>
          <w:b/>
          <w:szCs w:val="22"/>
        </w:rPr>
        <w:t>WBp</w:t>
      </w:r>
      <w:proofErr w:type="spellEnd"/>
      <w:r w:rsidRPr="008D50B7">
        <w:rPr>
          <w:rFonts w:ascii="Avenir Book" w:hAnsi="Avenir Book" w:cs="Arial"/>
          <w:b/>
          <w:szCs w:val="22"/>
        </w:rPr>
        <w:t xml:space="preserve"> = </w:t>
      </w:r>
      <w:proofErr w:type="spellStart"/>
      <w:r w:rsidRPr="008D50B7">
        <w:rPr>
          <w:rFonts w:ascii="Avenir Book" w:hAnsi="Avenir Book" w:cs="Arial"/>
          <w:b/>
          <w:szCs w:val="22"/>
        </w:rPr>
        <w:t>WBb</w:t>
      </w:r>
      <w:proofErr w:type="spellEnd"/>
      <w:r w:rsidRPr="008D50B7">
        <w:rPr>
          <w:rFonts w:ascii="Avenir Book" w:hAnsi="Avenir Book" w:cs="Arial"/>
          <w:b/>
          <w:szCs w:val="22"/>
        </w:rPr>
        <w:t xml:space="preserve"> – 0 = </w:t>
      </w:r>
    </w:p>
    <w:p w14:paraId="46BD55E6" w14:textId="77777777" w:rsidR="008D50B7" w:rsidRPr="008D50B7" w:rsidRDefault="008D50B7" w:rsidP="008D50B7">
      <w:pPr>
        <w:tabs>
          <w:tab w:val="left" w:pos="3536"/>
        </w:tabs>
        <w:ind w:left="7938" w:right="141" w:hanging="7938"/>
        <w:jc w:val="left"/>
        <w:rPr>
          <w:rFonts w:ascii="Avenir Book" w:hAnsi="Avenir Book" w:cs="Arial"/>
          <w:szCs w:val="22"/>
          <w:highlight w:val="yellow"/>
        </w:rPr>
      </w:pPr>
      <w:r w:rsidRPr="008D50B7">
        <w:rPr>
          <w:rFonts w:ascii="Avenir Book" w:hAnsi="Avenir Book" w:cs="Arial"/>
          <w:b/>
          <w:szCs w:val="22"/>
        </w:rPr>
        <w:t xml:space="preserve">         = </w:t>
      </w:r>
      <w:proofErr w:type="spellStart"/>
      <w:r w:rsidRPr="008D50B7">
        <w:rPr>
          <w:rFonts w:ascii="Avenir Book" w:hAnsi="Avenir Book" w:cs="Arial"/>
          <w:b/>
          <w:szCs w:val="22"/>
        </w:rPr>
        <w:t>Wboil</w:t>
      </w:r>
      <w:proofErr w:type="spellEnd"/>
      <w:r w:rsidRPr="008D50B7">
        <w:rPr>
          <w:rFonts w:ascii="Avenir Book" w:hAnsi="Avenir Book" w:cs="Arial"/>
          <w:b/>
          <w:szCs w:val="22"/>
        </w:rPr>
        <w:t xml:space="preserve"> * L * F</w:t>
      </w:r>
      <w:r w:rsidRPr="008D50B7">
        <w:rPr>
          <w:rFonts w:ascii="Avenir Book" w:hAnsi="Avenir Book" w:cs="Arial"/>
          <w:szCs w:val="22"/>
        </w:rPr>
        <w:t xml:space="preserve"> * %</w:t>
      </w:r>
      <w:r w:rsidRPr="008D50B7">
        <w:rPr>
          <w:rFonts w:ascii="Avenir Book" w:hAnsi="Avenir Book" w:cs="Arial"/>
          <w:sz w:val="20"/>
        </w:rPr>
        <w:t xml:space="preserve"> </w:t>
      </w:r>
      <w:r w:rsidRPr="008D50B7">
        <w:rPr>
          <w:rFonts w:ascii="Avenir Book" w:hAnsi="Avenir Book" w:cs="Arial"/>
          <w:szCs w:val="22"/>
        </w:rPr>
        <w:t>= 0.000427 [</w:t>
      </w:r>
      <w:proofErr w:type="spellStart"/>
      <w:r w:rsidRPr="008D50B7">
        <w:rPr>
          <w:rFonts w:ascii="Avenir Book" w:hAnsi="Avenir Book" w:cs="Arial"/>
          <w:szCs w:val="22"/>
        </w:rPr>
        <w:t>tonnes_wood</w:t>
      </w:r>
      <w:proofErr w:type="spellEnd"/>
      <w:r w:rsidRPr="008D50B7">
        <w:rPr>
          <w:rFonts w:ascii="Avenir Book" w:hAnsi="Avenir Book" w:cs="Arial"/>
          <w:szCs w:val="22"/>
        </w:rPr>
        <w:t xml:space="preserve">/L] </w:t>
      </w:r>
      <w:proofErr w:type="gramStart"/>
      <w:r w:rsidRPr="008D50B7">
        <w:rPr>
          <w:rFonts w:ascii="Avenir Book" w:hAnsi="Avenir Book" w:cs="Arial"/>
          <w:szCs w:val="22"/>
        </w:rPr>
        <w:t>*  6,913</w:t>
      </w:r>
      <w:proofErr w:type="gramEnd"/>
      <w:r w:rsidRPr="008D50B7">
        <w:rPr>
          <w:rFonts w:ascii="Avenir Book" w:hAnsi="Avenir Book" w:cs="Arial"/>
          <w:szCs w:val="22"/>
        </w:rPr>
        <w:t xml:space="preserve"> [L]</w:t>
      </w:r>
      <w:r w:rsidRPr="008D50B7">
        <w:rPr>
          <w:rFonts w:ascii="Avenir Book" w:hAnsi="Avenir Book" w:cs="Arial"/>
          <w:b/>
          <w:szCs w:val="22"/>
        </w:rPr>
        <w:t xml:space="preserve"> </w:t>
      </w:r>
      <w:r w:rsidRPr="008D50B7">
        <w:rPr>
          <w:rFonts w:ascii="Avenir Book" w:hAnsi="Avenir Book" w:cs="Arial"/>
          <w:szCs w:val="22"/>
        </w:rPr>
        <w:t xml:space="preserve">* 3,077 * 0.78   =  </w:t>
      </w:r>
      <w:r w:rsidRPr="008D50B7">
        <w:rPr>
          <w:rFonts w:ascii="Avenir Book" w:hAnsi="Avenir Book" w:cs="Arial"/>
          <w:b/>
          <w:szCs w:val="22"/>
        </w:rPr>
        <w:t xml:space="preserve"> 7,081 tonnes of wood</w:t>
      </w:r>
      <w:r w:rsidRPr="008D50B7">
        <w:rPr>
          <w:rFonts w:ascii="Avenir Book" w:hAnsi="Avenir Book" w:cs="Arial"/>
          <w:sz w:val="20"/>
        </w:rPr>
        <w:t xml:space="preserve"> </w:t>
      </w:r>
    </w:p>
    <w:p w14:paraId="68953564" w14:textId="77777777" w:rsidR="008D50B7" w:rsidRPr="008D50B7" w:rsidRDefault="008D50B7" w:rsidP="008D50B7">
      <w:pPr>
        <w:tabs>
          <w:tab w:val="left" w:pos="3536"/>
        </w:tabs>
        <w:rPr>
          <w:rFonts w:ascii="Avenir Book" w:hAnsi="Avenir Book" w:cs="Arial"/>
          <w:sz w:val="20"/>
        </w:rPr>
      </w:pPr>
    </w:p>
    <w:p w14:paraId="3F2E1931" w14:textId="77777777" w:rsidR="008D50B7" w:rsidRPr="008D50B7" w:rsidRDefault="008D50B7" w:rsidP="008D50B7">
      <w:pPr>
        <w:tabs>
          <w:tab w:val="left" w:pos="3536"/>
        </w:tabs>
        <w:rPr>
          <w:rFonts w:ascii="Avenir Book" w:hAnsi="Avenir Book" w:cs="Arial"/>
          <w:i/>
          <w:szCs w:val="22"/>
        </w:rPr>
      </w:pPr>
      <w:r w:rsidRPr="008D50B7">
        <w:rPr>
          <w:rFonts w:ascii="Avenir Book" w:hAnsi="Avenir Book" w:cs="Arial"/>
          <w:i/>
          <w:szCs w:val="22"/>
        </w:rPr>
        <w:t>Where:</w:t>
      </w:r>
    </w:p>
    <w:p w14:paraId="66893ACD" w14:textId="77777777" w:rsidR="008D50B7" w:rsidRPr="008D50B7" w:rsidRDefault="008D50B7" w:rsidP="008D50B7">
      <w:pPr>
        <w:tabs>
          <w:tab w:val="left" w:pos="3536"/>
        </w:tabs>
        <w:rPr>
          <w:rFonts w:ascii="Avenir Book" w:hAnsi="Avenir Book" w:cs="Arial"/>
          <w:sz w:val="20"/>
        </w:rPr>
      </w:pPr>
    </w:p>
    <w:p w14:paraId="39A1A7AF" w14:textId="77777777" w:rsidR="008D50B7" w:rsidRPr="008D50B7" w:rsidRDefault="008D50B7" w:rsidP="00415422">
      <w:pPr>
        <w:numPr>
          <w:ilvl w:val="0"/>
          <w:numId w:val="44"/>
        </w:numPr>
        <w:tabs>
          <w:tab w:val="left" w:pos="3536"/>
        </w:tabs>
        <w:contextualSpacing/>
        <w:rPr>
          <w:rFonts w:ascii="Avenir Book" w:hAnsi="Avenir Book" w:cs="Arial"/>
          <w:i/>
          <w:szCs w:val="22"/>
        </w:rPr>
      </w:pPr>
      <w:r w:rsidRPr="008D50B7">
        <w:rPr>
          <w:rFonts w:ascii="Avenir Book" w:hAnsi="Avenir Book" w:cs="Arial"/>
          <w:sz w:val="20"/>
        </w:rPr>
        <w:lastRenderedPageBreak/>
        <w:t xml:space="preserve">WNB = </w:t>
      </w:r>
      <w:r w:rsidRPr="008D50B7">
        <w:rPr>
          <w:rFonts w:ascii="Avenir Book" w:hAnsi="Avenir Book" w:cs="Arial"/>
          <w:i/>
          <w:szCs w:val="22"/>
        </w:rPr>
        <w:t>Wood Not Burned</w:t>
      </w:r>
    </w:p>
    <w:p w14:paraId="09AABCEB" w14:textId="33366AA6" w:rsidR="008D50B7" w:rsidRPr="008D50B7" w:rsidRDefault="008D50B7" w:rsidP="008D50B7">
      <w:pPr>
        <w:numPr>
          <w:ilvl w:val="0"/>
          <w:numId w:val="44"/>
        </w:numPr>
        <w:tabs>
          <w:tab w:val="left" w:pos="3536"/>
        </w:tabs>
        <w:contextualSpacing/>
        <w:rPr>
          <w:rFonts w:ascii="Avenir Book" w:hAnsi="Avenir Book" w:cs="Arial"/>
          <w:i/>
          <w:szCs w:val="22"/>
        </w:rPr>
      </w:pPr>
      <w:proofErr w:type="spellStart"/>
      <w:r w:rsidRPr="008D50B7">
        <w:rPr>
          <w:rFonts w:ascii="Avenir Book" w:hAnsi="Avenir Book" w:cs="Arial"/>
          <w:i/>
          <w:szCs w:val="22"/>
        </w:rPr>
        <w:t>WBb</w:t>
      </w:r>
      <w:proofErr w:type="spellEnd"/>
      <w:r w:rsidRPr="008D50B7">
        <w:rPr>
          <w:rFonts w:ascii="Avenir Book" w:hAnsi="Avenir Book" w:cs="Arial"/>
          <w:i/>
          <w:szCs w:val="22"/>
        </w:rPr>
        <w:t xml:space="preserve"> = Wood burned in the </w:t>
      </w:r>
      <w:r w:rsidRPr="008D50B7">
        <w:rPr>
          <w:rFonts w:ascii="Avenir Book" w:hAnsi="Avenir Book" w:cs="Arial"/>
          <w:i/>
          <w:szCs w:val="22"/>
          <w:u w:val="single"/>
        </w:rPr>
        <w:t>Baseline</w:t>
      </w:r>
    </w:p>
    <w:p w14:paraId="761E3CC3" w14:textId="77777777" w:rsidR="008D50B7" w:rsidRPr="008D50B7" w:rsidRDefault="008D50B7" w:rsidP="008D50B7">
      <w:pPr>
        <w:numPr>
          <w:ilvl w:val="0"/>
          <w:numId w:val="44"/>
        </w:numPr>
        <w:tabs>
          <w:tab w:val="left" w:pos="3536"/>
        </w:tabs>
        <w:contextualSpacing/>
        <w:rPr>
          <w:rFonts w:ascii="Avenir Book" w:hAnsi="Avenir Book" w:cs="Arial"/>
          <w:i/>
          <w:szCs w:val="22"/>
        </w:rPr>
      </w:pPr>
      <w:proofErr w:type="spellStart"/>
      <w:r w:rsidRPr="008D50B7">
        <w:rPr>
          <w:rFonts w:ascii="Avenir Book" w:hAnsi="Avenir Book" w:cs="Arial"/>
          <w:i/>
          <w:szCs w:val="22"/>
        </w:rPr>
        <w:t>WBp</w:t>
      </w:r>
      <w:proofErr w:type="spellEnd"/>
      <w:r w:rsidRPr="008D50B7">
        <w:rPr>
          <w:rFonts w:ascii="Avenir Book" w:hAnsi="Avenir Book" w:cs="Arial"/>
          <w:i/>
          <w:szCs w:val="22"/>
        </w:rPr>
        <w:t xml:space="preserve"> = Wood burned in the project. This equal to zero, i.e. </w:t>
      </w:r>
      <w:proofErr w:type="spellStart"/>
      <w:r w:rsidRPr="008D50B7">
        <w:rPr>
          <w:rFonts w:ascii="Avenir Book" w:hAnsi="Avenir Book" w:cs="Arial"/>
          <w:i/>
          <w:szCs w:val="22"/>
        </w:rPr>
        <w:t>WBp</w:t>
      </w:r>
      <w:proofErr w:type="spellEnd"/>
    </w:p>
    <w:p w14:paraId="010E0A4B" w14:textId="77777777" w:rsidR="008D50B7" w:rsidRPr="008D50B7" w:rsidRDefault="008D50B7" w:rsidP="008D50B7">
      <w:pPr>
        <w:numPr>
          <w:ilvl w:val="0"/>
          <w:numId w:val="44"/>
        </w:numPr>
        <w:tabs>
          <w:tab w:val="left" w:pos="3536"/>
        </w:tabs>
        <w:contextualSpacing/>
        <w:rPr>
          <w:rFonts w:ascii="Avenir Book" w:hAnsi="Avenir Book" w:cs="Arial"/>
          <w:i/>
          <w:szCs w:val="22"/>
        </w:rPr>
      </w:pPr>
      <w:proofErr w:type="spellStart"/>
      <w:r w:rsidRPr="008D50B7">
        <w:rPr>
          <w:rFonts w:ascii="Avenir Book" w:hAnsi="Avenir Book" w:cs="Arial"/>
          <w:szCs w:val="22"/>
        </w:rPr>
        <w:t>Wboil</w:t>
      </w:r>
      <w:proofErr w:type="spellEnd"/>
      <w:r w:rsidRPr="008D50B7">
        <w:rPr>
          <w:rFonts w:ascii="Avenir Book" w:hAnsi="Avenir Book" w:cs="Arial"/>
          <w:i/>
          <w:szCs w:val="22"/>
        </w:rPr>
        <w:t xml:space="preserve"> = Wood required to boil 1L of </w:t>
      </w:r>
      <w:proofErr w:type="gramStart"/>
      <w:r w:rsidRPr="008D50B7">
        <w:rPr>
          <w:rFonts w:ascii="Avenir Book" w:hAnsi="Avenir Book" w:cs="Arial"/>
          <w:i/>
          <w:szCs w:val="22"/>
        </w:rPr>
        <w:t>water  -</w:t>
      </w:r>
      <w:proofErr w:type="gramEnd"/>
      <w:r w:rsidRPr="008D50B7">
        <w:rPr>
          <w:rFonts w:ascii="Avenir Book" w:hAnsi="Avenir Book" w:cs="Arial"/>
          <w:i/>
          <w:szCs w:val="22"/>
        </w:rPr>
        <w:t xml:space="preserve">   </w:t>
      </w:r>
      <w:r w:rsidRPr="008D50B7">
        <w:rPr>
          <w:rFonts w:ascii="Avenir Book" w:hAnsi="Avenir Book" w:cs="Arial"/>
          <w:szCs w:val="22"/>
        </w:rPr>
        <w:t>Its value is measured in the field via Boiling Tests</w:t>
      </w:r>
    </w:p>
    <w:p w14:paraId="12AD7FB1" w14:textId="77777777" w:rsidR="008D50B7" w:rsidRPr="008D50B7" w:rsidRDefault="008D50B7" w:rsidP="008D50B7">
      <w:pPr>
        <w:numPr>
          <w:ilvl w:val="0"/>
          <w:numId w:val="44"/>
        </w:numPr>
        <w:tabs>
          <w:tab w:val="left" w:pos="3536"/>
        </w:tabs>
        <w:contextualSpacing/>
        <w:rPr>
          <w:rFonts w:ascii="Avenir Book" w:hAnsi="Avenir Book" w:cs="Arial"/>
          <w:szCs w:val="22"/>
        </w:rPr>
      </w:pPr>
      <w:r w:rsidRPr="008D50B7">
        <w:rPr>
          <w:rFonts w:ascii="Avenir Book" w:hAnsi="Avenir Book" w:cs="Arial"/>
          <w:szCs w:val="22"/>
        </w:rPr>
        <w:t xml:space="preserve">L = Eligible litres per </w:t>
      </w:r>
      <w:proofErr w:type="spellStart"/>
      <w:proofErr w:type="gramStart"/>
      <w:r w:rsidRPr="008D50B7">
        <w:rPr>
          <w:rFonts w:ascii="Avenir Book" w:hAnsi="Avenir Book" w:cs="Arial"/>
          <w:szCs w:val="22"/>
        </w:rPr>
        <w:t>year.hh</w:t>
      </w:r>
      <w:proofErr w:type="spellEnd"/>
      <w:proofErr w:type="gramEnd"/>
    </w:p>
    <w:p w14:paraId="250875BB" w14:textId="77777777" w:rsidR="008D50B7" w:rsidRPr="008D50B7" w:rsidRDefault="008D50B7" w:rsidP="008D50B7">
      <w:pPr>
        <w:numPr>
          <w:ilvl w:val="0"/>
          <w:numId w:val="44"/>
        </w:numPr>
        <w:tabs>
          <w:tab w:val="left" w:pos="3536"/>
        </w:tabs>
        <w:contextualSpacing/>
        <w:rPr>
          <w:rFonts w:ascii="Avenir Book" w:hAnsi="Avenir Book" w:cs="Arial"/>
          <w:szCs w:val="22"/>
        </w:rPr>
      </w:pPr>
      <w:r w:rsidRPr="008D50B7">
        <w:rPr>
          <w:rFonts w:ascii="Avenir Book" w:hAnsi="Avenir Book" w:cs="Arial"/>
          <w:szCs w:val="22"/>
        </w:rPr>
        <w:t>F = Number of Filters sold</w:t>
      </w:r>
    </w:p>
    <w:p w14:paraId="50995066" w14:textId="77777777" w:rsidR="008D50B7" w:rsidRPr="008D50B7" w:rsidRDefault="008D50B7" w:rsidP="008D50B7">
      <w:pPr>
        <w:numPr>
          <w:ilvl w:val="0"/>
          <w:numId w:val="44"/>
        </w:numPr>
        <w:tabs>
          <w:tab w:val="left" w:pos="3536"/>
        </w:tabs>
        <w:contextualSpacing/>
        <w:rPr>
          <w:rFonts w:ascii="Avenir Book" w:hAnsi="Avenir Book" w:cs="Arial"/>
          <w:sz w:val="24"/>
          <w:szCs w:val="24"/>
        </w:rPr>
      </w:pPr>
      <w:r w:rsidRPr="008D50B7">
        <w:rPr>
          <w:rFonts w:ascii="Avenir Book" w:hAnsi="Avenir Book" w:cs="Arial"/>
          <w:sz w:val="24"/>
          <w:szCs w:val="24"/>
        </w:rPr>
        <w:t>% = Percentage using wood</w:t>
      </w:r>
    </w:p>
    <w:p w14:paraId="24AE49DC" w14:textId="77777777" w:rsidR="008D50B7" w:rsidRPr="008D50B7" w:rsidRDefault="008D50B7" w:rsidP="008D50B7">
      <w:pPr>
        <w:tabs>
          <w:tab w:val="left" w:pos="3536"/>
        </w:tabs>
        <w:contextualSpacing/>
        <w:rPr>
          <w:rFonts w:ascii="Avenir Book" w:hAnsi="Avenir Book" w:cs="Arial"/>
          <w:sz w:val="24"/>
          <w:szCs w:val="24"/>
        </w:rPr>
      </w:pPr>
    </w:p>
    <w:p w14:paraId="4D545530" w14:textId="77777777" w:rsidR="008D50B7" w:rsidRPr="008D50B7" w:rsidRDefault="008D50B7" w:rsidP="008D50B7">
      <w:pPr>
        <w:tabs>
          <w:tab w:val="left" w:pos="3536"/>
        </w:tabs>
        <w:contextualSpacing/>
        <w:rPr>
          <w:rFonts w:ascii="Avenir Book" w:hAnsi="Avenir Book" w:cs="Arial"/>
          <w:sz w:val="24"/>
          <w:szCs w:val="24"/>
        </w:rPr>
      </w:pPr>
    </w:p>
    <w:p w14:paraId="3754EB3A" w14:textId="77777777" w:rsidR="008D50B7" w:rsidRPr="008D50B7" w:rsidRDefault="008D50B7" w:rsidP="008D50B7">
      <w:pPr>
        <w:tabs>
          <w:tab w:val="left" w:pos="3536"/>
        </w:tabs>
        <w:rPr>
          <w:rFonts w:ascii="Avenir Book" w:hAnsi="Avenir Book" w:cs="Arial"/>
          <w:sz w:val="20"/>
        </w:rPr>
      </w:pPr>
    </w:p>
    <w:p w14:paraId="4FD0F346" w14:textId="77777777" w:rsidR="008D50B7" w:rsidRPr="008D50B7" w:rsidRDefault="008D50B7" w:rsidP="008D50B7">
      <w:pPr>
        <w:rPr>
          <w:rFonts w:ascii="Avenir Book" w:eastAsia="MS Mincho" w:hAnsi="Avenir Book"/>
          <w:b/>
        </w:rPr>
      </w:pPr>
      <w:bookmarkStart w:id="147" w:name="_Hlk6073592"/>
      <w:r w:rsidRPr="008D50B7">
        <w:rPr>
          <w:rFonts w:ascii="Avenir Book" w:hAnsi="Avenir Book" w:cs="Arial"/>
          <w:b/>
          <w:sz w:val="20"/>
        </w:rPr>
        <w:t>3 – SDG 6 – Clean Water and Sanitation</w:t>
      </w:r>
    </w:p>
    <w:p w14:paraId="1E11B127" w14:textId="77777777" w:rsidR="008D50B7" w:rsidRPr="008D50B7" w:rsidRDefault="008D50B7" w:rsidP="008D50B7">
      <w:pPr>
        <w:rPr>
          <w:rFonts w:ascii="Avenir Book" w:eastAsia="MS Mincho" w:hAnsi="Avenir Book"/>
        </w:rPr>
      </w:pPr>
    </w:p>
    <w:p w14:paraId="27C5EE26" w14:textId="77777777" w:rsidR="008D50B7" w:rsidRPr="008D50B7" w:rsidRDefault="008D50B7" w:rsidP="008D50B7">
      <w:pPr>
        <w:spacing w:after="160" w:line="259" w:lineRule="auto"/>
        <w:ind w:left="4111" w:hanging="4111"/>
        <w:jc w:val="left"/>
        <w:rPr>
          <w:rFonts w:ascii="Calibri" w:eastAsia="Calibri" w:hAnsi="Calibri"/>
          <w:b/>
          <w:szCs w:val="22"/>
          <w:highlight w:val="yellow"/>
          <w:lang w:val="en-US" w:eastAsia="en-US"/>
        </w:rPr>
      </w:pPr>
      <w:r w:rsidRPr="008D50B7">
        <w:rPr>
          <w:rFonts w:ascii="Avenir Book" w:eastAsia="SimSun" w:hAnsi="Avenir Book"/>
          <w:smallCaps/>
          <w:szCs w:val="22"/>
          <w:lang w:val="en-US" w:eastAsia="en-US"/>
        </w:rPr>
        <w:t>UN Relevant Monitoring Indicator (6.1.1):</w:t>
      </w:r>
      <w:r w:rsidRPr="008D50B7">
        <w:rPr>
          <w:rFonts w:ascii="Calibri" w:eastAsia="Calibri" w:hAnsi="Calibri"/>
          <w:szCs w:val="22"/>
          <w:lang w:val="en-US" w:eastAsia="en-US"/>
        </w:rPr>
        <w:t xml:space="preserve">      </w:t>
      </w:r>
      <w:r w:rsidRPr="008D50B7">
        <w:rPr>
          <w:rFonts w:ascii="Calibri" w:eastAsia="Calibri" w:hAnsi="Calibri"/>
          <w:b/>
          <w:szCs w:val="22"/>
          <w:lang w:val="en-US" w:eastAsia="en-US"/>
        </w:rPr>
        <w:t xml:space="preserve">Proportion of population using safely managed drinking water </w:t>
      </w:r>
      <w:proofErr w:type="gramStart"/>
      <w:r w:rsidRPr="008D50B7">
        <w:rPr>
          <w:rFonts w:ascii="Calibri" w:eastAsia="Calibri" w:hAnsi="Calibri"/>
          <w:b/>
          <w:szCs w:val="22"/>
          <w:lang w:val="en-US" w:eastAsia="en-US"/>
        </w:rPr>
        <w:t>services  =</w:t>
      </w:r>
      <w:proofErr w:type="gramEnd"/>
      <w:r w:rsidRPr="008D50B7">
        <w:rPr>
          <w:rFonts w:ascii="Calibri" w:eastAsia="Calibri" w:hAnsi="Calibri"/>
          <w:b/>
          <w:szCs w:val="22"/>
          <w:lang w:val="en-US" w:eastAsia="en-US"/>
        </w:rPr>
        <w:t xml:space="preserve"> 0.04 %</w:t>
      </w:r>
    </w:p>
    <w:p w14:paraId="6F4DFE7F" w14:textId="77777777" w:rsidR="008D50B7" w:rsidRPr="008D50B7" w:rsidRDefault="008D50B7" w:rsidP="008D50B7">
      <w:pPr>
        <w:tabs>
          <w:tab w:val="left" w:pos="3536"/>
        </w:tabs>
        <w:ind w:left="1418"/>
        <w:rPr>
          <w:rFonts w:ascii="Avenir Book" w:hAnsi="Avenir Book" w:cs="Arial"/>
          <w:i/>
          <w:szCs w:val="22"/>
        </w:rPr>
      </w:pPr>
      <w:r w:rsidRPr="008D50B7">
        <w:rPr>
          <w:rFonts w:ascii="Avenir Book" w:hAnsi="Avenir Book" w:cs="Arial"/>
          <w:smallCaps/>
          <w:sz w:val="20"/>
        </w:rPr>
        <w:t>Baseline</w:t>
      </w:r>
    </w:p>
    <w:p w14:paraId="1E292E0C" w14:textId="77777777" w:rsidR="008D50B7" w:rsidRPr="008D50B7" w:rsidRDefault="008D50B7" w:rsidP="008D50B7">
      <w:pPr>
        <w:tabs>
          <w:tab w:val="left" w:pos="3536"/>
        </w:tabs>
        <w:spacing w:before="120"/>
        <w:ind w:left="1418"/>
        <w:jc w:val="left"/>
        <w:rPr>
          <w:rFonts w:ascii="Avenir Book" w:hAnsi="Avenir Book" w:cs="Arial"/>
          <w:b/>
          <w:szCs w:val="22"/>
        </w:rPr>
      </w:pPr>
      <w:r w:rsidRPr="008D50B7">
        <w:rPr>
          <w:rFonts w:ascii="Avenir Book" w:hAnsi="Avenir Book" w:cs="Arial"/>
          <w:b/>
          <w:szCs w:val="22"/>
        </w:rPr>
        <w:t>PSW</w:t>
      </w:r>
      <w:r w:rsidRPr="008D50B7">
        <w:rPr>
          <w:rFonts w:ascii="Avenir Book" w:hAnsi="Avenir Book" w:cs="Arial"/>
          <w:b/>
          <w:szCs w:val="22"/>
          <w:vertAlign w:val="superscript"/>
        </w:rPr>
        <w:footnoteReference w:id="16"/>
      </w:r>
      <w:r w:rsidRPr="008D50B7">
        <w:rPr>
          <w:rFonts w:ascii="Avenir Book" w:hAnsi="Avenir Book" w:cs="Arial"/>
          <w:b/>
          <w:szCs w:val="22"/>
        </w:rPr>
        <w:t xml:space="preserve"> </w:t>
      </w:r>
      <w:proofErr w:type="gramStart"/>
      <w:r w:rsidRPr="008D50B7">
        <w:rPr>
          <w:rFonts w:ascii="Avenir Book" w:hAnsi="Avenir Book" w:cs="Arial"/>
          <w:b/>
          <w:szCs w:val="22"/>
        </w:rPr>
        <w:t>=  5.0</w:t>
      </w:r>
      <w:proofErr w:type="gramEnd"/>
      <w:r w:rsidRPr="008D50B7">
        <w:rPr>
          <w:rFonts w:ascii="Avenir Book" w:hAnsi="Avenir Book" w:cs="Arial"/>
          <w:b/>
          <w:szCs w:val="22"/>
        </w:rPr>
        <w:t xml:space="preserve"> %</w:t>
      </w:r>
    </w:p>
    <w:p w14:paraId="2CD84905" w14:textId="77777777" w:rsidR="008D50B7" w:rsidRPr="008D50B7" w:rsidRDefault="008D50B7" w:rsidP="008D50B7">
      <w:pPr>
        <w:tabs>
          <w:tab w:val="left" w:pos="3536"/>
        </w:tabs>
        <w:ind w:left="1418"/>
        <w:rPr>
          <w:rFonts w:ascii="Avenir Book" w:hAnsi="Avenir Book" w:cs="Arial"/>
          <w:sz w:val="20"/>
        </w:rPr>
      </w:pPr>
    </w:p>
    <w:p w14:paraId="00760350" w14:textId="77777777" w:rsidR="008D50B7" w:rsidRPr="008D50B7" w:rsidRDefault="008D50B7" w:rsidP="008D50B7">
      <w:pPr>
        <w:tabs>
          <w:tab w:val="left" w:pos="3536"/>
        </w:tabs>
        <w:ind w:left="1418"/>
        <w:rPr>
          <w:rFonts w:ascii="Avenir Book" w:hAnsi="Avenir Book" w:cs="Arial"/>
          <w:i/>
          <w:szCs w:val="22"/>
        </w:rPr>
      </w:pPr>
      <w:r w:rsidRPr="008D50B7">
        <w:rPr>
          <w:rFonts w:ascii="Avenir Book" w:hAnsi="Avenir Book" w:cs="Arial"/>
          <w:smallCaps/>
          <w:sz w:val="20"/>
        </w:rPr>
        <w:t>Project:</w:t>
      </w:r>
    </w:p>
    <w:p w14:paraId="4A69B3E8" w14:textId="77777777" w:rsidR="008D50B7" w:rsidRPr="008D50B7" w:rsidRDefault="008D50B7" w:rsidP="008D50B7">
      <w:pPr>
        <w:tabs>
          <w:tab w:val="left" w:pos="3536"/>
        </w:tabs>
        <w:spacing w:before="120"/>
        <w:ind w:left="1418"/>
        <w:jc w:val="left"/>
        <w:rPr>
          <w:rFonts w:ascii="Avenir Book" w:hAnsi="Avenir Book" w:cs="Arial"/>
          <w:b/>
          <w:szCs w:val="22"/>
        </w:rPr>
      </w:pPr>
      <w:r w:rsidRPr="008D50B7">
        <w:rPr>
          <w:rFonts w:ascii="Avenir Book" w:hAnsi="Avenir Book" w:cs="Arial"/>
          <w:b/>
          <w:szCs w:val="22"/>
        </w:rPr>
        <w:t>PSW= N</w:t>
      </w:r>
      <w:r w:rsidRPr="008D50B7">
        <w:rPr>
          <w:rFonts w:ascii="Avenir Book" w:hAnsi="Avenir Book" w:cs="Arial"/>
          <w:b/>
          <w:szCs w:val="22"/>
          <w:vertAlign w:val="subscript"/>
        </w:rPr>
        <w:t xml:space="preserve">p </w:t>
      </w:r>
      <w:r w:rsidRPr="008D50B7">
        <w:rPr>
          <w:rFonts w:ascii="Avenir Book" w:hAnsi="Avenir Book" w:cs="Arial"/>
          <w:b/>
          <w:szCs w:val="22"/>
        </w:rPr>
        <w:t>/ P</w:t>
      </w:r>
      <w:r w:rsidRPr="008D50B7">
        <w:rPr>
          <w:rFonts w:ascii="Avenir Book" w:hAnsi="Avenir Book" w:cs="Arial"/>
          <w:b/>
          <w:szCs w:val="22"/>
          <w:vertAlign w:val="subscript"/>
        </w:rPr>
        <w:t>U</w:t>
      </w:r>
      <w:proofErr w:type="gramStart"/>
      <w:r w:rsidRPr="008D50B7">
        <w:rPr>
          <w:rFonts w:ascii="Avenir Book" w:hAnsi="Avenir Book" w:cs="Arial"/>
          <w:b/>
          <w:szCs w:val="22"/>
        </w:rPr>
        <w:t>=</w:t>
      </w:r>
      <w:r w:rsidRPr="008D50B7">
        <w:rPr>
          <w:rFonts w:ascii="Avenir Book" w:hAnsi="Avenir Book" w:cs="Arial"/>
          <w:szCs w:val="22"/>
        </w:rPr>
        <w:t xml:space="preserve">  19,659</w:t>
      </w:r>
      <w:proofErr w:type="gramEnd"/>
      <w:r w:rsidRPr="008D50B7">
        <w:rPr>
          <w:rFonts w:ascii="Avenir Book" w:hAnsi="Avenir Book" w:cs="Arial"/>
          <w:szCs w:val="22"/>
        </w:rPr>
        <w:t xml:space="preserve"> /</w:t>
      </w:r>
      <w:r w:rsidRPr="008D50B7">
        <w:t xml:space="preserve"> </w:t>
      </w:r>
      <w:r w:rsidRPr="008D50B7">
        <w:rPr>
          <w:rFonts w:ascii="Avenir Book" w:hAnsi="Avenir Book" w:cs="Arial"/>
          <w:szCs w:val="22"/>
        </w:rPr>
        <w:t>42,860,000 =</w:t>
      </w:r>
      <w:r w:rsidRPr="008D50B7">
        <w:rPr>
          <w:rFonts w:ascii="Avenir Book" w:hAnsi="Avenir Book" w:cs="Arial"/>
          <w:b/>
          <w:szCs w:val="22"/>
        </w:rPr>
        <w:t xml:space="preserve"> 0.04 %</w:t>
      </w:r>
    </w:p>
    <w:p w14:paraId="5427ACB0" w14:textId="77777777" w:rsidR="008D50B7" w:rsidRPr="008D50B7" w:rsidRDefault="008D50B7" w:rsidP="008D50B7">
      <w:pPr>
        <w:spacing w:before="120"/>
        <w:rPr>
          <w:rFonts w:ascii="Avenir Book" w:eastAsia="MS Mincho" w:hAnsi="Avenir Book"/>
          <w:b/>
          <w:lang w:val="es-AR"/>
        </w:rPr>
      </w:pPr>
    </w:p>
    <w:p w14:paraId="1118C657" w14:textId="77777777" w:rsidR="008D50B7" w:rsidRPr="008D50B7" w:rsidRDefault="008D50B7" w:rsidP="008D50B7">
      <w:pPr>
        <w:spacing w:before="120"/>
        <w:ind w:left="1418"/>
        <w:rPr>
          <w:rFonts w:ascii="Avenir Book" w:eastAsia="MS Mincho" w:hAnsi="Avenir Book"/>
          <w:lang w:val="es-AR"/>
        </w:rPr>
      </w:pPr>
      <w:r w:rsidRPr="008D50B7">
        <w:rPr>
          <w:rFonts w:ascii="Avenir Book" w:eastAsia="MS Mincho" w:hAnsi="Avenir Book"/>
          <w:lang w:val="es-AR"/>
        </w:rPr>
        <w:t>Where:</w:t>
      </w:r>
    </w:p>
    <w:p w14:paraId="7E7DA861" w14:textId="77777777" w:rsidR="008D50B7" w:rsidRPr="008D50B7" w:rsidRDefault="008D50B7" w:rsidP="008D50B7">
      <w:pPr>
        <w:spacing w:before="120"/>
        <w:ind w:left="1418"/>
        <w:rPr>
          <w:rFonts w:ascii="Avenir Book" w:hAnsi="Avenir Book" w:cs="Arial"/>
          <w:b/>
          <w:szCs w:val="22"/>
          <w:vertAlign w:val="subscript"/>
        </w:rPr>
      </w:pPr>
      <w:r w:rsidRPr="008D50B7">
        <w:rPr>
          <w:rFonts w:ascii="Avenir Book" w:hAnsi="Avenir Book" w:cs="Arial"/>
          <w:b/>
          <w:szCs w:val="22"/>
        </w:rPr>
        <w:t>N</w:t>
      </w:r>
      <w:r w:rsidRPr="008D50B7">
        <w:rPr>
          <w:rFonts w:ascii="Avenir Book" w:hAnsi="Avenir Book" w:cs="Arial"/>
          <w:b/>
          <w:szCs w:val="22"/>
          <w:vertAlign w:val="subscript"/>
        </w:rPr>
        <w:t>p</w:t>
      </w:r>
      <w:r w:rsidRPr="008D50B7">
        <w:rPr>
          <w:rFonts w:ascii="Avenir Book" w:hAnsi="Avenir Book" w:cs="Arial"/>
          <w:b/>
          <w:szCs w:val="22"/>
          <w:vertAlign w:val="superscript"/>
        </w:rPr>
        <w:footnoteReference w:id="17"/>
      </w:r>
      <w:r w:rsidRPr="008D50B7">
        <w:rPr>
          <w:rFonts w:ascii="Avenir Book" w:hAnsi="Avenir Book" w:cs="Arial"/>
          <w:b/>
          <w:szCs w:val="22"/>
          <w:vertAlign w:val="subscript"/>
        </w:rPr>
        <w:tab/>
      </w:r>
      <w:r w:rsidRPr="008D50B7">
        <w:rPr>
          <w:rFonts w:ascii="Avenir Book" w:hAnsi="Avenir Book" w:cs="Arial"/>
          <w:szCs w:val="22"/>
        </w:rPr>
        <w:t>Number of persons consuming water supplied by the project</w:t>
      </w:r>
    </w:p>
    <w:p w14:paraId="35B19AF5" w14:textId="11C327CB" w:rsidR="008D50B7" w:rsidRPr="008D50B7" w:rsidRDefault="008D50B7" w:rsidP="008D50B7">
      <w:pPr>
        <w:spacing w:before="120"/>
        <w:ind w:left="1418"/>
        <w:rPr>
          <w:rFonts w:ascii="Avenir Book" w:eastAsia="MS Mincho" w:hAnsi="Avenir Book"/>
          <w:lang w:val="es-AR"/>
        </w:rPr>
      </w:pPr>
      <w:r w:rsidRPr="008D50B7">
        <w:rPr>
          <w:rFonts w:ascii="Avenir Book" w:hAnsi="Avenir Book" w:cs="Arial"/>
          <w:b/>
          <w:szCs w:val="22"/>
        </w:rPr>
        <w:t>P</w:t>
      </w:r>
      <w:r w:rsidRPr="008D50B7">
        <w:rPr>
          <w:rFonts w:ascii="Avenir Book" w:hAnsi="Avenir Book" w:cs="Arial"/>
          <w:b/>
          <w:szCs w:val="22"/>
          <w:vertAlign w:val="subscript"/>
        </w:rPr>
        <w:t>U</w:t>
      </w:r>
      <w:r w:rsidRPr="008D50B7">
        <w:rPr>
          <w:rFonts w:ascii="Avenir Book" w:hAnsi="Avenir Book" w:cs="Arial"/>
          <w:b/>
          <w:szCs w:val="22"/>
          <w:vertAlign w:val="subscript"/>
        </w:rPr>
        <w:tab/>
      </w:r>
      <w:r w:rsidRPr="008D50B7">
        <w:rPr>
          <w:rFonts w:ascii="Avenir Book" w:hAnsi="Avenir Book" w:cs="Arial"/>
          <w:szCs w:val="22"/>
        </w:rPr>
        <w:t>Pop</w:t>
      </w:r>
      <w:r>
        <w:rPr>
          <w:rFonts w:ascii="Avenir Book" w:hAnsi="Avenir Book" w:cs="Arial"/>
          <w:szCs w:val="22"/>
        </w:rPr>
        <w:t>u</w:t>
      </w:r>
      <w:r w:rsidRPr="008D50B7">
        <w:rPr>
          <w:rFonts w:ascii="Avenir Book" w:hAnsi="Avenir Book" w:cs="Arial"/>
          <w:szCs w:val="22"/>
        </w:rPr>
        <w:t>lation of Uganda</w:t>
      </w:r>
    </w:p>
    <w:p w14:paraId="79927D72" w14:textId="77777777" w:rsidR="008D50B7" w:rsidRPr="008D50B7" w:rsidRDefault="008D50B7" w:rsidP="008D50B7">
      <w:pPr>
        <w:jc w:val="left"/>
        <w:rPr>
          <w:rFonts w:ascii="Calibri" w:eastAsia="MS Mincho" w:hAnsi="Calibri"/>
          <w:sz w:val="24"/>
          <w:szCs w:val="24"/>
          <w:lang w:eastAsia="ja-JP"/>
        </w:rPr>
      </w:pPr>
    </w:p>
    <w:p w14:paraId="03E37375" w14:textId="77777777" w:rsidR="008D50B7" w:rsidRPr="008D50B7" w:rsidRDefault="008D50B7" w:rsidP="008D50B7">
      <w:pPr>
        <w:rPr>
          <w:rFonts w:ascii="Avenir Book" w:eastAsia="MS Mincho" w:hAnsi="Avenir Book"/>
        </w:rPr>
      </w:pPr>
    </w:p>
    <w:bookmarkEnd w:id="145"/>
    <w:bookmarkEnd w:id="147"/>
    <w:p w14:paraId="20FF3F50" w14:textId="501F8781" w:rsidR="005D6C44" w:rsidRDefault="005D6C44" w:rsidP="00704CA6">
      <w:pPr>
        <w:rPr>
          <w:rFonts w:ascii="Avenir Book" w:hAnsi="Avenir Book" w:cs="Arial"/>
          <w:sz w:val="20"/>
        </w:rPr>
      </w:pPr>
    </w:p>
    <w:p w14:paraId="59A4ADDF" w14:textId="0289F308" w:rsidR="006E5173" w:rsidRPr="00CF306E" w:rsidRDefault="006E5173" w:rsidP="006E5173">
      <w:pPr>
        <w:pBdr>
          <w:top w:val="single" w:sz="4" w:space="1" w:color="auto"/>
          <w:left w:val="single" w:sz="4" w:space="4" w:color="auto"/>
          <w:bottom w:val="single" w:sz="4" w:space="1" w:color="auto"/>
          <w:right w:val="single" w:sz="4" w:space="4" w:color="auto"/>
        </w:pBdr>
        <w:spacing w:after="200" w:line="360" w:lineRule="auto"/>
        <w:jc w:val="left"/>
        <w:outlineLvl w:val="3"/>
        <w:rPr>
          <w:rFonts w:ascii="Calibri" w:eastAsia="MS Mincho" w:hAnsi="Calibri"/>
          <w:b/>
          <w:i/>
          <w:sz w:val="24"/>
          <w:szCs w:val="24"/>
          <w:lang w:val="en-US" w:eastAsia="ja-JP"/>
        </w:rPr>
      </w:pPr>
      <w:bookmarkStart w:id="148" w:name="_Toc6668401"/>
      <w:r>
        <w:rPr>
          <w:rFonts w:ascii="Calibri" w:eastAsia="MS Mincho" w:hAnsi="Calibri"/>
          <w:b/>
          <w:sz w:val="24"/>
          <w:szCs w:val="24"/>
          <w:lang w:val="en-US" w:eastAsia="ja-JP"/>
        </w:rPr>
        <w:t>Ethiopia-1</w:t>
      </w:r>
      <w:r w:rsidRPr="00CF306E">
        <w:rPr>
          <w:rFonts w:ascii="Calibri" w:eastAsia="MS Mincho" w:hAnsi="Calibri"/>
          <w:b/>
          <w:sz w:val="24"/>
          <w:szCs w:val="24"/>
          <w:lang w:val="en-US" w:eastAsia="ja-JP"/>
        </w:rPr>
        <w:t xml:space="preserve">, </w:t>
      </w:r>
      <w:r>
        <w:rPr>
          <w:rFonts w:ascii="Calibri" w:eastAsia="MS Mincho" w:hAnsi="Calibri"/>
          <w:b/>
          <w:i/>
          <w:sz w:val="24"/>
          <w:szCs w:val="24"/>
          <w:lang w:val="en-US" w:eastAsia="ja-JP"/>
        </w:rPr>
        <w:t>Ethiopia</w:t>
      </w:r>
      <w:bookmarkEnd w:id="148"/>
    </w:p>
    <w:p w14:paraId="27B053A6" w14:textId="77777777" w:rsidR="0013611B" w:rsidRDefault="006E5173" w:rsidP="006E5173">
      <w:pPr>
        <w:tabs>
          <w:tab w:val="left" w:pos="3536"/>
        </w:tabs>
        <w:rPr>
          <w:rFonts w:ascii="Avenir Book" w:eastAsia="MS Mincho" w:hAnsi="Avenir Book"/>
          <w:b/>
          <w:i/>
          <w:sz w:val="24"/>
          <w:szCs w:val="24"/>
        </w:rPr>
      </w:pPr>
      <w:r w:rsidRPr="007A5A38">
        <w:rPr>
          <w:rFonts w:ascii="Avenir Book" w:eastAsia="MS Mincho" w:hAnsi="Avenir Book"/>
          <w:b/>
          <w:i/>
          <w:sz w:val="24"/>
          <w:szCs w:val="24"/>
        </w:rPr>
        <w:t>We are including the following three SDGs:</w:t>
      </w:r>
    </w:p>
    <w:p w14:paraId="50E24ABD" w14:textId="77777777" w:rsidR="0013611B" w:rsidRDefault="0013611B" w:rsidP="006E5173">
      <w:pPr>
        <w:tabs>
          <w:tab w:val="left" w:pos="3536"/>
        </w:tabs>
        <w:rPr>
          <w:rFonts w:ascii="Avenir Book" w:eastAsia="MS Mincho" w:hAnsi="Avenir Book"/>
          <w:b/>
          <w:i/>
          <w:sz w:val="24"/>
          <w:szCs w:val="24"/>
        </w:rPr>
      </w:pPr>
    </w:p>
    <w:p w14:paraId="2750FAF6" w14:textId="3285C4F9" w:rsidR="006E5173" w:rsidRPr="00D711D9" w:rsidRDefault="006E5173" w:rsidP="006E5173">
      <w:pPr>
        <w:tabs>
          <w:tab w:val="left" w:pos="3536"/>
        </w:tabs>
        <w:rPr>
          <w:rFonts w:ascii="Avenir Book" w:hAnsi="Avenir Book" w:cs="Arial"/>
          <w:b/>
          <w:sz w:val="20"/>
        </w:rPr>
      </w:pPr>
      <w:r w:rsidRPr="00D711D9">
        <w:rPr>
          <w:rFonts w:ascii="Avenir Book" w:hAnsi="Avenir Book" w:cs="Arial"/>
          <w:b/>
          <w:sz w:val="20"/>
        </w:rPr>
        <w:t>1 – SDG13 – Climate Action</w:t>
      </w:r>
    </w:p>
    <w:p w14:paraId="68B880F6" w14:textId="77777777" w:rsidR="006E5173" w:rsidRPr="00D711D9" w:rsidRDefault="006E5173" w:rsidP="006E5173">
      <w:pPr>
        <w:tabs>
          <w:tab w:val="left" w:pos="3536"/>
        </w:tabs>
        <w:rPr>
          <w:rFonts w:ascii="Avenir Book" w:hAnsi="Avenir Book" w:cs="Arial"/>
          <w:sz w:val="20"/>
        </w:rPr>
      </w:pPr>
    </w:p>
    <w:p w14:paraId="09385628" w14:textId="77777777" w:rsidR="006E5173" w:rsidRPr="00D711D9" w:rsidRDefault="006E5173" w:rsidP="006E5173">
      <w:pPr>
        <w:tabs>
          <w:tab w:val="left" w:pos="3536"/>
        </w:tabs>
        <w:ind w:left="1843" w:hanging="1843"/>
        <w:rPr>
          <w:rFonts w:ascii="Avenir Book" w:hAnsi="Avenir Book" w:cs="Arial"/>
          <w:b/>
          <w:sz w:val="20"/>
          <w:lang w:val="en-US"/>
        </w:rPr>
      </w:pPr>
      <w:r w:rsidRPr="00D711D9">
        <w:rPr>
          <w:rFonts w:ascii="Avenir Book" w:hAnsi="Avenir Book" w:cs="Arial"/>
          <w:b/>
          <w:smallCaps/>
          <w:sz w:val="20"/>
          <w:lang w:val="en-US"/>
        </w:rPr>
        <w:t xml:space="preserve">UN </w:t>
      </w:r>
      <w:proofErr w:type="gramStart"/>
      <w:r w:rsidRPr="00D711D9">
        <w:rPr>
          <w:rFonts w:ascii="Avenir Book" w:hAnsi="Avenir Book" w:cs="Arial"/>
          <w:b/>
          <w:smallCaps/>
          <w:sz w:val="20"/>
          <w:lang w:val="en-US"/>
        </w:rPr>
        <w:t xml:space="preserve">Target  </w:t>
      </w:r>
      <w:r w:rsidRPr="00D711D9">
        <w:rPr>
          <w:rFonts w:ascii="Avenir Book" w:eastAsia="SimSun" w:hAnsi="Avenir Book"/>
          <w:smallCaps/>
          <w:szCs w:val="22"/>
          <w:lang w:val="en-US" w:eastAsia="en-US"/>
        </w:rPr>
        <w:t>(</w:t>
      </w:r>
      <w:proofErr w:type="gramEnd"/>
      <w:r w:rsidRPr="00D711D9">
        <w:rPr>
          <w:rFonts w:ascii="Avenir Book" w:eastAsia="SimSun" w:hAnsi="Avenir Book"/>
          <w:smallCaps/>
          <w:szCs w:val="22"/>
          <w:lang w:val="en-US" w:eastAsia="en-US"/>
        </w:rPr>
        <w:t>13.B)</w:t>
      </w:r>
      <w:r w:rsidRPr="00D711D9">
        <w:rPr>
          <w:rFonts w:ascii="Avenir Book" w:hAnsi="Avenir Book" w:cs="Arial"/>
          <w:b/>
          <w:sz w:val="20"/>
          <w:lang w:val="en-US"/>
        </w:rPr>
        <w:t>: “Promote mechanisms for raising capacity for effective climate change-related planning and management in least developed countries and small island developing States, including focusing on women, youth and local and marginalized communities”</w:t>
      </w:r>
    </w:p>
    <w:p w14:paraId="514DE883" w14:textId="77777777" w:rsidR="006E5173" w:rsidRPr="00D711D9" w:rsidRDefault="006E5173" w:rsidP="006E5173">
      <w:pPr>
        <w:tabs>
          <w:tab w:val="left" w:pos="3536"/>
        </w:tabs>
        <w:rPr>
          <w:rFonts w:ascii="Avenir Book" w:hAnsi="Avenir Book" w:cs="Arial"/>
          <w:sz w:val="20"/>
          <w:lang w:val="en-US"/>
        </w:rPr>
      </w:pPr>
    </w:p>
    <w:p w14:paraId="34DDDB55" w14:textId="77777777" w:rsidR="006E5173" w:rsidRPr="00D711D9" w:rsidRDefault="006E5173" w:rsidP="006E5173">
      <w:pPr>
        <w:tabs>
          <w:tab w:val="left" w:pos="3536"/>
        </w:tabs>
        <w:rPr>
          <w:rFonts w:ascii="Avenir Book" w:hAnsi="Avenir Book" w:cs="Arial"/>
          <w:sz w:val="20"/>
        </w:rPr>
      </w:pPr>
    </w:p>
    <w:p w14:paraId="3E341B61" w14:textId="77777777" w:rsidR="006E5173" w:rsidRPr="00D711D9" w:rsidRDefault="006E5173" w:rsidP="006E5173">
      <w:pPr>
        <w:tabs>
          <w:tab w:val="left" w:pos="3536"/>
        </w:tabs>
        <w:rPr>
          <w:rFonts w:ascii="Avenir Book" w:hAnsi="Avenir Book" w:cs="Arial"/>
          <w:b/>
          <w:sz w:val="20"/>
        </w:rPr>
      </w:pPr>
      <w:r w:rsidRPr="00D711D9">
        <w:rPr>
          <w:rFonts w:ascii="Avenir Book" w:hAnsi="Avenir Book" w:cs="Arial"/>
          <w:b/>
          <w:sz w:val="20"/>
        </w:rPr>
        <w:t>2 – SDG 12 – Ensure sustainable consumption and production patterns</w:t>
      </w:r>
    </w:p>
    <w:p w14:paraId="700B275C" w14:textId="77777777" w:rsidR="006E5173" w:rsidRPr="00D711D9" w:rsidRDefault="006E5173" w:rsidP="006E5173">
      <w:pPr>
        <w:rPr>
          <w:rFonts w:ascii="Avenir Book" w:hAnsi="Avenir Book" w:cs="Arial"/>
          <w:sz w:val="20"/>
        </w:rPr>
      </w:pPr>
    </w:p>
    <w:p w14:paraId="76F1ED6E" w14:textId="77777777" w:rsidR="006E5173" w:rsidRPr="00D711D9" w:rsidRDefault="006E5173" w:rsidP="00415422">
      <w:pPr>
        <w:tabs>
          <w:tab w:val="left" w:pos="3536"/>
        </w:tabs>
        <w:rPr>
          <w:rFonts w:ascii="Avenir Book" w:hAnsi="Avenir Book" w:cs="Arial"/>
          <w:b/>
          <w:sz w:val="20"/>
          <w:u w:val="single"/>
          <w:lang w:val="en-US"/>
        </w:rPr>
      </w:pPr>
      <w:r w:rsidRPr="00D711D9">
        <w:rPr>
          <w:rFonts w:ascii="Avenir Book" w:hAnsi="Avenir Book" w:cs="Arial"/>
          <w:b/>
          <w:smallCaps/>
          <w:sz w:val="20"/>
          <w:lang w:val="en-US"/>
        </w:rPr>
        <w:t xml:space="preserve">UN </w:t>
      </w:r>
      <w:proofErr w:type="gramStart"/>
      <w:r w:rsidRPr="00D711D9">
        <w:rPr>
          <w:rFonts w:ascii="Avenir Book" w:hAnsi="Avenir Book" w:cs="Arial"/>
          <w:b/>
          <w:smallCaps/>
          <w:sz w:val="20"/>
          <w:lang w:val="en-US"/>
        </w:rPr>
        <w:t xml:space="preserve">Target  </w:t>
      </w:r>
      <w:r w:rsidRPr="00D711D9">
        <w:rPr>
          <w:rFonts w:ascii="Avenir Book" w:eastAsia="SimSun" w:hAnsi="Avenir Book"/>
          <w:smallCaps/>
          <w:szCs w:val="22"/>
          <w:lang w:val="en-US" w:eastAsia="en-US"/>
        </w:rPr>
        <w:t>(</w:t>
      </w:r>
      <w:proofErr w:type="gramEnd"/>
      <w:r w:rsidRPr="00D711D9">
        <w:rPr>
          <w:rFonts w:ascii="Avenir Book" w:eastAsia="SimSun" w:hAnsi="Avenir Book"/>
          <w:smallCaps/>
          <w:szCs w:val="22"/>
          <w:lang w:val="en-US" w:eastAsia="en-US"/>
        </w:rPr>
        <w:t>12.2)</w:t>
      </w:r>
      <w:r w:rsidRPr="00D711D9">
        <w:rPr>
          <w:rFonts w:ascii="Avenir Book" w:hAnsi="Avenir Book" w:cs="Arial"/>
          <w:b/>
          <w:sz w:val="20"/>
          <w:lang w:val="en-US"/>
        </w:rPr>
        <w:t>:     “By 2030, achieve the sustainable management and efficient use of natural resources”</w:t>
      </w:r>
    </w:p>
    <w:p w14:paraId="3A2E7C4A" w14:textId="77777777" w:rsidR="006E5173" w:rsidRPr="00D711D9" w:rsidRDefault="006E5173" w:rsidP="00415422">
      <w:pPr>
        <w:rPr>
          <w:rFonts w:ascii="Avenir Book" w:hAnsi="Avenir Book" w:cs="Arial"/>
          <w:sz w:val="20"/>
          <w:lang w:val="en-US"/>
        </w:rPr>
      </w:pPr>
    </w:p>
    <w:p w14:paraId="2462E8F1" w14:textId="77777777" w:rsidR="006E5173" w:rsidRPr="00D711D9" w:rsidRDefault="006E5173" w:rsidP="00415422">
      <w:pPr>
        <w:rPr>
          <w:rFonts w:ascii="Avenir Book" w:hAnsi="Avenir Book" w:cs="Arial"/>
          <w:sz w:val="20"/>
        </w:rPr>
      </w:pPr>
    </w:p>
    <w:p w14:paraId="018F3906" w14:textId="77777777" w:rsidR="006E5173" w:rsidRPr="00D711D9" w:rsidRDefault="006E5173" w:rsidP="00415422">
      <w:pPr>
        <w:rPr>
          <w:rFonts w:ascii="Avenir Book" w:hAnsi="Avenir Book" w:cs="Arial"/>
          <w:sz w:val="20"/>
        </w:rPr>
      </w:pPr>
    </w:p>
    <w:p w14:paraId="6E8B5BFD" w14:textId="77777777" w:rsidR="006E5173" w:rsidRPr="00D711D9" w:rsidRDefault="006E5173" w:rsidP="00415422">
      <w:pPr>
        <w:rPr>
          <w:rFonts w:ascii="Avenir Book" w:eastAsia="MS Mincho" w:hAnsi="Avenir Book"/>
          <w:b/>
        </w:rPr>
      </w:pPr>
      <w:r w:rsidRPr="00D711D9">
        <w:rPr>
          <w:rFonts w:ascii="Avenir Book" w:hAnsi="Avenir Book" w:cs="Arial"/>
          <w:b/>
          <w:sz w:val="20"/>
        </w:rPr>
        <w:t>3 – SDG 6 – Clean Water and Sanitation</w:t>
      </w:r>
    </w:p>
    <w:p w14:paraId="7354FDAE" w14:textId="77777777" w:rsidR="006E5173" w:rsidRPr="00D711D9" w:rsidRDefault="006E5173" w:rsidP="00415422">
      <w:pPr>
        <w:rPr>
          <w:rFonts w:ascii="Avenir Book" w:eastAsia="MS Mincho" w:hAnsi="Avenir Book"/>
        </w:rPr>
      </w:pPr>
    </w:p>
    <w:p w14:paraId="1E9502DC" w14:textId="49A6225E" w:rsidR="006E5173" w:rsidRPr="00D711D9" w:rsidRDefault="006E5173" w:rsidP="00415422">
      <w:pPr>
        <w:tabs>
          <w:tab w:val="left" w:pos="3536"/>
        </w:tabs>
        <w:rPr>
          <w:rFonts w:ascii="Avenir Book" w:hAnsi="Avenir Book" w:cs="Arial"/>
          <w:b/>
          <w:sz w:val="20"/>
          <w:u w:val="single"/>
          <w:lang w:val="en-US"/>
        </w:rPr>
      </w:pPr>
      <w:r w:rsidRPr="00D711D9">
        <w:rPr>
          <w:rFonts w:ascii="Avenir Book" w:hAnsi="Avenir Book" w:cs="Arial"/>
          <w:b/>
          <w:smallCaps/>
          <w:sz w:val="20"/>
          <w:lang w:val="en-US"/>
        </w:rPr>
        <w:t xml:space="preserve">UN </w:t>
      </w:r>
      <w:proofErr w:type="gramStart"/>
      <w:r w:rsidRPr="00D711D9">
        <w:rPr>
          <w:rFonts w:ascii="Avenir Book" w:hAnsi="Avenir Book" w:cs="Arial"/>
          <w:b/>
          <w:smallCaps/>
          <w:sz w:val="20"/>
          <w:lang w:val="en-US"/>
        </w:rPr>
        <w:t xml:space="preserve">Target  </w:t>
      </w:r>
      <w:r w:rsidRPr="00D711D9">
        <w:rPr>
          <w:rFonts w:ascii="Avenir Book" w:eastAsia="SimSun" w:hAnsi="Avenir Book"/>
          <w:smallCaps/>
          <w:szCs w:val="22"/>
          <w:lang w:val="en-US" w:eastAsia="en-US"/>
        </w:rPr>
        <w:t>(</w:t>
      </w:r>
      <w:proofErr w:type="gramEnd"/>
      <w:r w:rsidRPr="00D711D9">
        <w:rPr>
          <w:rFonts w:ascii="Avenir Book" w:eastAsia="SimSun" w:hAnsi="Avenir Book"/>
          <w:smallCaps/>
          <w:szCs w:val="22"/>
          <w:lang w:val="en-US" w:eastAsia="en-US"/>
        </w:rPr>
        <w:t>6.1)</w:t>
      </w:r>
      <w:r w:rsidRPr="00D711D9">
        <w:rPr>
          <w:rFonts w:ascii="Avenir Book" w:hAnsi="Avenir Book" w:cs="Arial"/>
          <w:b/>
          <w:sz w:val="20"/>
          <w:lang w:val="en-US"/>
        </w:rPr>
        <w:t>:   “By 2030, achieve universal and equitable access to safe and affordable drinking water for all”</w:t>
      </w:r>
    </w:p>
    <w:p w14:paraId="559B7522" w14:textId="77777777" w:rsidR="006E5173" w:rsidRPr="00415422" w:rsidRDefault="006E5173" w:rsidP="00415422">
      <w:pPr>
        <w:rPr>
          <w:rFonts w:ascii="Avenir Book" w:eastAsia="MS Mincho" w:hAnsi="Avenir Book"/>
          <w:lang w:val="en-US"/>
        </w:rPr>
      </w:pPr>
    </w:p>
    <w:p w14:paraId="47E97091" w14:textId="77777777" w:rsidR="006E5173" w:rsidRPr="00415422" w:rsidRDefault="006E5173" w:rsidP="00415422">
      <w:pPr>
        <w:rPr>
          <w:rFonts w:ascii="Avenir Book" w:eastAsia="MS Mincho" w:hAnsi="Avenir Book"/>
        </w:rPr>
      </w:pPr>
    </w:p>
    <w:p w14:paraId="619054FF" w14:textId="77777777" w:rsidR="006E5173" w:rsidRPr="00415422" w:rsidRDefault="006E5173" w:rsidP="00415422">
      <w:pPr>
        <w:keepNext/>
        <w:keepLines/>
        <w:suppressAutoHyphens/>
        <w:spacing w:before="240" w:after="60"/>
        <w:outlineLvl w:val="2"/>
        <w:rPr>
          <w:rFonts w:ascii="Avenir Book" w:eastAsia="MS Mincho" w:hAnsi="Avenir Book"/>
          <w:b/>
        </w:rPr>
      </w:pPr>
      <w:bookmarkStart w:id="149" w:name="_Toc2509658"/>
      <w:bookmarkStart w:id="150" w:name="_Toc6668402"/>
      <w:bookmarkStart w:id="151" w:name="_Toc529307351"/>
      <w:r w:rsidRPr="00415422">
        <w:rPr>
          <w:rFonts w:ascii="Avenir Book" w:eastAsia="MS Mincho" w:hAnsi="Avenir Book"/>
          <w:b/>
        </w:rPr>
        <w:lastRenderedPageBreak/>
        <w:t>Explanation of methodological choices/approaches for estimating the SDG outcome</w:t>
      </w:r>
      <w:bookmarkEnd w:id="149"/>
      <w:bookmarkEnd w:id="150"/>
      <w:bookmarkEnd w:id="151"/>
    </w:p>
    <w:p w14:paraId="69AECC75" w14:textId="77777777" w:rsidR="006E5173" w:rsidRPr="00415422" w:rsidRDefault="006E5173" w:rsidP="00415422">
      <w:pPr>
        <w:tabs>
          <w:tab w:val="left" w:pos="3536"/>
        </w:tabs>
        <w:rPr>
          <w:rFonts w:ascii="Avenir Book" w:hAnsi="Avenir Book"/>
          <w:b/>
          <w:sz w:val="20"/>
        </w:rPr>
      </w:pPr>
    </w:p>
    <w:p w14:paraId="71E69EDC" w14:textId="77777777" w:rsidR="006E5173" w:rsidRPr="00D711D9" w:rsidRDefault="006E5173" w:rsidP="006E5173">
      <w:pPr>
        <w:tabs>
          <w:tab w:val="left" w:pos="3536"/>
        </w:tabs>
        <w:rPr>
          <w:rFonts w:ascii="Avenir Book" w:hAnsi="Avenir Book" w:cs="Arial"/>
          <w:b/>
          <w:sz w:val="20"/>
        </w:rPr>
      </w:pPr>
      <w:r w:rsidRPr="00D711D9">
        <w:rPr>
          <w:rFonts w:ascii="Avenir Book" w:hAnsi="Avenir Book" w:cs="Arial"/>
          <w:b/>
          <w:sz w:val="20"/>
        </w:rPr>
        <w:t>1 – SDG13 – Climate Action</w:t>
      </w:r>
    </w:p>
    <w:p w14:paraId="37694F84" w14:textId="77777777" w:rsidR="006E5173" w:rsidRPr="00D711D9" w:rsidRDefault="006E5173" w:rsidP="006E5173">
      <w:pPr>
        <w:tabs>
          <w:tab w:val="left" w:pos="3536"/>
        </w:tabs>
        <w:rPr>
          <w:rFonts w:ascii="Avenir Book" w:hAnsi="Avenir Book" w:cs="Arial"/>
          <w:sz w:val="20"/>
        </w:rPr>
      </w:pPr>
    </w:p>
    <w:p w14:paraId="5E1C3C84" w14:textId="77777777" w:rsidR="006E5173" w:rsidRPr="00D711D9" w:rsidRDefault="006E5173" w:rsidP="006E5173">
      <w:pPr>
        <w:spacing w:after="160" w:line="259" w:lineRule="auto"/>
        <w:jc w:val="left"/>
        <w:rPr>
          <w:rFonts w:ascii="Calibri" w:eastAsia="Calibri" w:hAnsi="Calibri"/>
          <w:szCs w:val="22"/>
          <w:lang w:val="en-US" w:eastAsia="en-US"/>
        </w:rPr>
      </w:pPr>
      <w:r w:rsidRPr="00D711D9">
        <w:rPr>
          <w:rFonts w:ascii="Avenir Book" w:eastAsia="SimSun" w:hAnsi="Avenir Book"/>
          <w:smallCaps/>
          <w:szCs w:val="22"/>
          <w:lang w:val="en-US" w:eastAsia="en-US"/>
        </w:rPr>
        <w:t>Relevant Monitoring Indicator:</w:t>
      </w:r>
      <w:r w:rsidRPr="00D711D9">
        <w:rPr>
          <w:rFonts w:ascii="Calibri" w:eastAsia="Calibri" w:hAnsi="Calibri"/>
          <w:szCs w:val="22"/>
          <w:lang w:val="en-US" w:eastAsia="en-US"/>
        </w:rPr>
        <w:t xml:space="preserve">       </w:t>
      </w:r>
      <w:r w:rsidRPr="00D711D9">
        <w:rPr>
          <w:rFonts w:ascii="Calibri" w:eastAsia="Calibri" w:hAnsi="Calibri"/>
          <w:b/>
          <w:szCs w:val="22"/>
          <w:lang w:val="en-US" w:eastAsia="en-US"/>
        </w:rPr>
        <w:t>Emission Reduction of CO2</w:t>
      </w:r>
    </w:p>
    <w:p w14:paraId="7C4A6B51" w14:textId="4DBDCC89" w:rsidR="006E5173" w:rsidRPr="00D711D9" w:rsidRDefault="006E5173" w:rsidP="006E5173">
      <w:pPr>
        <w:tabs>
          <w:tab w:val="left" w:pos="3536"/>
        </w:tabs>
        <w:rPr>
          <w:rFonts w:ascii="Avenir Book" w:hAnsi="Avenir Book" w:cs="Arial"/>
          <w:sz w:val="20"/>
        </w:rPr>
      </w:pPr>
      <w:r w:rsidRPr="00D711D9">
        <w:rPr>
          <w:rFonts w:ascii="Avenir Book" w:hAnsi="Avenir Book" w:cs="Arial"/>
          <w:sz w:val="20"/>
        </w:rPr>
        <w:t xml:space="preserve">In order to calculate the </w:t>
      </w:r>
      <w:r w:rsidRPr="00D711D9">
        <w:rPr>
          <w:rFonts w:ascii="Calibri" w:eastAsia="Calibri" w:hAnsi="Calibri"/>
          <w:b/>
          <w:szCs w:val="22"/>
          <w:lang w:val="en-US" w:eastAsia="en-US"/>
        </w:rPr>
        <w:t xml:space="preserve">Emission Reduction of CO2 </w:t>
      </w:r>
      <w:r w:rsidRPr="00D711D9">
        <w:rPr>
          <w:rFonts w:ascii="Avenir Book" w:hAnsi="Avenir Book" w:cs="Arial"/>
          <w:sz w:val="20"/>
        </w:rPr>
        <w:t>we use the following equations. These equations are also presented in the Emission Reductions Calculations spreadsheet:</w:t>
      </w:r>
    </w:p>
    <w:p w14:paraId="4E03FAAF" w14:textId="77777777" w:rsidR="006E5173" w:rsidRPr="00415422" w:rsidRDefault="006E5173" w:rsidP="006E5173">
      <w:pPr>
        <w:tabs>
          <w:tab w:val="left" w:pos="3536"/>
        </w:tabs>
        <w:rPr>
          <w:rFonts w:ascii="Avenir Book" w:hAnsi="Avenir Book"/>
          <w:sz w:val="20"/>
        </w:rPr>
      </w:pPr>
    </w:p>
    <w:p w14:paraId="22210302" w14:textId="58E17AE6" w:rsidR="001A0A98" w:rsidRPr="00415422" w:rsidRDefault="001A0A98" w:rsidP="001A0A98">
      <w:pPr>
        <w:spacing w:before="120"/>
        <w:rPr>
          <w:rFonts w:ascii="Avenir Book" w:eastAsia="MS Mincho" w:hAnsi="Avenir Book"/>
          <w:b/>
          <w:highlight w:val="yellow"/>
        </w:rPr>
      </w:pPr>
      <w:r w:rsidRPr="008D5826">
        <w:rPr>
          <w:rFonts w:ascii="Avenir Book" w:eastAsia="MS Mincho" w:hAnsi="Avenir Book"/>
          <w:b/>
        </w:rPr>
        <w:t xml:space="preserve">ER = BE * </w:t>
      </w:r>
      <w:proofErr w:type="spellStart"/>
      <w:r w:rsidRPr="008D5826">
        <w:rPr>
          <w:rFonts w:ascii="Avenir Book" w:eastAsia="MS Mincho" w:hAnsi="Avenir Book"/>
          <w:b/>
        </w:rPr>
        <w:t>Uy</w:t>
      </w:r>
      <w:proofErr w:type="spellEnd"/>
      <w:r w:rsidRPr="008D5826">
        <w:rPr>
          <w:rFonts w:ascii="Avenir Book" w:eastAsia="MS Mincho" w:hAnsi="Avenir Book"/>
          <w:b/>
        </w:rPr>
        <w:t xml:space="preserve"> – </w:t>
      </w:r>
      <w:proofErr w:type="gramStart"/>
      <w:r w:rsidRPr="00415422">
        <w:rPr>
          <w:rFonts w:ascii="Avenir Book" w:eastAsia="MS Mincho" w:hAnsi="Avenir Book"/>
          <w:b/>
        </w:rPr>
        <w:t xml:space="preserve">L </w:t>
      </w:r>
      <w:r w:rsidRPr="008D5826">
        <w:rPr>
          <w:rFonts w:ascii="Avenir Book" w:eastAsia="MS Mincho" w:hAnsi="Avenir Book"/>
          <w:b/>
        </w:rPr>
        <w:t xml:space="preserve"> =</w:t>
      </w:r>
      <w:proofErr w:type="gramEnd"/>
      <w:r w:rsidRPr="008D5826">
        <w:rPr>
          <w:rFonts w:ascii="Avenir Book" w:eastAsia="MS Mincho" w:hAnsi="Avenir Book"/>
          <w:b/>
        </w:rPr>
        <w:t xml:space="preserve">  </w:t>
      </w:r>
      <w:r w:rsidRPr="002E1FFA">
        <w:rPr>
          <w:rFonts w:ascii="Avenir Book" w:eastAsia="MS Mincho" w:hAnsi="Avenir Book"/>
        </w:rPr>
        <w:t>10,751 [</w:t>
      </w:r>
      <w:r w:rsidRPr="00415422">
        <w:rPr>
          <w:rFonts w:ascii="Avenir Book" w:eastAsia="MS Mincho" w:hAnsi="Avenir Book"/>
        </w:rPr>
        <w:t>tCO2</w:t>
      </w:r>
      <w:r w:rsidRPr="002E1FFA">
        <w:rPr>
          <w:rFonts w:ascii="Avenir Book" w:eastAsia="MS Mincho" w:hAnsi="Avenir Book"/>
        </w:rPr>
        <w:t>]</w:t>
      </w:r>
      <w:r w:rsidRPr="00415422">
        <w:rPr>
          <w:rFonts w:ascii="Avenir Book" w:eastAsia="MS Mincho" w:hAnsi="Avenir Book"/>
        </w:rPr>
        <w:t xml:space="preserve"> * 0.</w:t>
      </w:r>
      <w:r w:rsidRPr="002E1FFA">
        <w:rPr>
          <w:rFonts w:ascii="Avenir Book" w:eastAsia="MS Mincho" w:hAnsi="Avenir Book"/>
        </w:rPr>
        <w:t>93 – 00</w:t>
      </w:r>
      <w:r w:rsidRPr="00415422">
        <w:rPr>
          <w:rFonts w:ascii="Avenir Book" w:eastAsia="MS Mincho" w:hAnsi="Avenir Book"/>
        </w:rPr>
        <w:t xml:space="preserve">[tCO2] </w:t>
      </w:r>
      <w:r w:rsidRPr="002E1FFA">
        <w:rPr>
          <w:rFonts w:ascii="Avenir Book" w:eastAsia="MS Mincho" w:hAnsi="Avenir Book"/>
        </w:rPr>
        <w:t xml:space="preserve"> =  </w:t>
      </w:r>
      <w:r w:rsidRPr="002E1FFA">
        <w:rPr>
          <w:rFonts w:ascii="Avenir Book" w:eastAsia="MS Mincho" w:hAnsi="Avenir Book"/>
          <w:b/>
        </w:rPr>
        <w:t>9,999</w:t>
      </w:r>
      <w:r w:rsidRPr="00415422">
        <w:rPr>
          <w:rFonts w:ascii="Avenir Book" w:eastAsia="MS Mincho" w:hAnsi="Avenir Book"/>
          <w:b/>
        </w:rPr>
        <w:t xml:space="preserve"> [tCO2]</w:t>
      </w:r>
    </w:p>
    <w:p w14:paraId="677D1746" w14:textId="77777777" w:rsidR="001A0A98" w:rsidRPr="008D5826" w:rsidRDefault="001A0A98" w:rsidP="00415422">
      <w:pPr>
        <w:spacing w:before="120"/>
        <w:rPr>
          <w:rFonts w:ascii="Avenir Book" w:eastAsia="MS Mincho" w:hAnsi="Avenir Book"/>
          <w:i/>
        </w:rPr>
      </w:pPr>
      <w:r w:rsidRPr="008D5826">
        <w:rPr>
          <w:rFonts w:ascii="Avenir Book" w:eastAsia="MS Mincho" w:hAnsi="Avenir Book"/>
          <w:i/>
        </w:rPr>
        <w:t>Where:</w:t>
      </w:r>
    </w:p>
    <w:p w14:paraId="44F2D76F" w14:textId="77777777" w:rsidR="001A0A98" w:rsidRPr="008D5826" w:rsidRDefault="001A0A98" w:rsidP="001A0A98">
      <w:pPr>
        <w:numPr>
          <w:ilvl w:val="0"/>
          <w:numId w:val="43"/>
        </w:numPr>
        <w:spacing w:before="120" w:after="160" w:line="259" w:lineRule="auto"/>
        <w:contextualSpacing/>
        <w:jc w:val="left"/>
        <w:rPr>
          <w:rFonts w:ascii="Avenir Book" w:eastAsia="MS Mincho" w:hAnsi="Avenir Book"/>
          <w:i/>
          <w:lang w:val="en-US"/>
        </w:rPr>
      </w:pPr>
      <w:proofErr w:type="gramStart"/>
      <w:r w:rsidRPr="008D5826">
        <w:rPr>
          <w:rFonts w:ascii="Avenir Book" w:eastAsia="MS Mincho" w:hAnsi="Avenir Book"/>
        </w:rPr>
        <w:t>ER  =</w:t>
      </w:r>
      <w:proofErr w:type="gramEnd"/>
      <w:r w:rsidRPr="008D5826">
        <w:rPr>
          <w:rFonts w:ascii="Avenir Book" w:eastAsia="MS Mincho" w:hAnsi="Avenir Book"/>
        </w:rPr>
        <w:t xml:space="preserve">  </w:t>
      </w:r>
      <w:r w:rsidRPr="008D5826">
        <w:rPr>
          <w:rFonts w:ascii="Avenir Book" w:eastAsia="MS Mincho" w:hAnsi="Avenir Book"/>
          <w:i/>
          <w:lang w:val="en-US"/>
        </w:rPr>
        <w:t>Emission Reduction of CO2</w:t>
      </w:r>
    </w:p>
    <w:p w14:paraId="333F9298" w14:textId="77777777" w:rsidR="001A0A98" w:rsidRPr="008D5826" w:rsidRDefault="001A0A98" w:rsidP="001A0A98">
      <w:pPr>
        <w:numPr>
          <w:ilvl w:val="0"/>
          <w:numId w:val="43"/>
        </w:numPr>
        <w:spacing w:before="120" w:after="160" w:line="259" w:lineRule="auto"/>
        <w:contextualSpacing/>
        <w:jc w:val="left"/>
        <w:rPr>
          <w:rFonts w:ascii="Avenir Book" w:eastAsia="MS Mincho" w:hAnsi="Avenir Book"/>
        </w:rPr>
      </w:pPr>
      <w:proofErr w:type="gramStart"/>
      <w:r w:rsidRPr="008D5826">
        <w:rPr>
          <w:rFonts w:ascii="Avenir Book" w:eastAsia="MS Mincho" w:hAnsi="Avenir Book"/>
        </w:rPr>
        <w:t>BE  =</w:t>
      </w:r>
      <w:proofErr w:type="gramEnd"/>
      <w:r w:rsidRPr="008D5826">
        <w:rPr>
          <w:rFonts w:ascii="Avenir Book" w:eastAsia="MS Mincho" w:hAnsi="Avenir Book"/>
        </w:rPr>
        <w:t xml:space="preserve">  </w:t>
      </w:r>
      <w:r w:rsidRPr="008D5826">
        <w:rPr>
          <w:rFonts w:ascii="Avenir Book" w:eastAsia="MS Mincho" w:hAnsi="Avenir Book"/>
          <w:i/>
        </w:rPr>
        <w:t>Baseline emissions</w:t>
      </w:r>
    </w:p>
    <w:p w14:paraId="28E79FD2" w14:textId="77777777" w:rsidR="001A0A98" w:rsidRPr="008D5826" w:rsidRDefault="001A0A98" w:rsidP="001A0A98">
      <w:pPr>
        <w:numPr>
          <w:ilvl w:val="0"/>
          <w:numId w:val="43"/>
        </w:numPr>
        <w:spacing w:before="120" w:after="160" w:line="259" w:lineRule="auto"/>
        <w:contextualSpacing/>
        <w:jc w:val="left"/>
        <w:rPr>
          <w:rFonts w:ascii="Avenir Book" w:eastAsia="MS Mincho" w:hAnsi="Avenir Book"/>
        </w:rPr>
      </w:pPr>
      <w:proofErr w:type="spellStart"/>
      <w:proofErr w:type="gramStart"/>
      <w:r w:rsidRPr="008D5826">
        <w:rPr>
          <w:rFonts w:ascii="Avenir Book" w:eastAsia="MS Mincho" w:hAnsi="Avenir Book"/>
        </w:rPr>
        <w:t>Uy</w:t>
      </w:r>
      <w:proofErr w:type="spellEnd"/>
      <w:r w:rsidRPr="008D5826">
        <w:rPr>
          <w:rFonts w:ascii="Avenir Book" w:eastAsia="MS Mincho" w:hAnsi="Avenir Book"/>
        </w:rPr>
        <w:t xml:space="preserve">  =</w:t>
      </w:r>
      <w:proofErr w:type="gramEnd"/>
      <w:r w:rsidRPr="008D5826">
        <w:rPr>
          <w:rFonts w:ascii="Avenir Book" w:eastAsia="MS Mincho" w:hAnsi="Avenir Book"/>
        </w:rPr>
        <w:t xml:space="preserve">  Usage rate</w:t>
      </w:r>
    </w:p>
    <w:p w14:paraId="58EB0385" w14:textId="62EECFF8" w:rsidR="001A0A98" w:rsidRPr="008D5826" w:rsidRDefault="001A0A98" w:rsidP="001A0A98">
      <w:pPr>
        <w:numPr>
          <w:ilvl w:val="0"/>
          <w:numId w:val="43"/>
        </w:numPr>
        <w:spacing w:before="120" w:after="160" w:line="259" w:lineRule="auto"/>
        <w:contextualSpacing/>
        <w:jc w:val="left"/>
        <w:rPr>
          <w:rFonts w:ascii="Avenir Book" w:eastAsia="MS Mincho" w:hAnsi="Avenir Book"/>
        </w:rPr>
      </w:pPr>
      <w:r w:rsidRPr="008D5826">
        <w:rPr>
          <w:rFonts w:ascii="Avenir Book" w:eastAsia="MS Mincho" w:hAnsi="Avenir Book"/>
        </w:rPr>
        <w:t>L    =</w:t>
      </w:r>
      <w:r w:rsidRPr="00415422">
        <w:rPr>
          <w:rFonts w:ascii="Avenir Book" w:eastAsia="MS Mincho" w:hAnsi="Avenir Book"/>
        </w:rPr>
        <w:t xml:space="preserve"> Leakage</w:t>
      </w:r>
    </w:p>
    <w:p w14:paraId="4AF2E30D" w14:textId="77777777" w:rsidR="001A0A98" w:rsidRPr="0027614E" w:rsidRDefault="001A0A98" w:rsidP="001A0A98">
      <w:pPr>
        <w:spacing w:before="120"/>
        <w:contextualSpacing/>
        <w:rPr>
          <w:rFonts w:ascii="Avenir Book" w:eastAsia="MS Mincho" w:hAnsi="Avenir Book"/>
          <w:highlight w:val="yellow"/>
        </w:rPr>
      </w:pPr>
    </w:p>
    <w:p w14:paraId="62FD4C7A" w14:textId="77777777" w:rsidR="001A0A98" w:rsidRPr="00C116D9" w:rsidRDefault="001A0A98" w:rsidP="001A0A98">
      <w:pPr>
        <w:spacing w:before="120"/>
        <w:rPr>
          <w:rFonts w:ascii="Avenir Book" w:eastAsia="MS Mincho" w:hAnsi="Avenir Book"/>
          <w:i/>
        </w:rPr>
      </w:pPr>
      <w:r w:rsidRPr="00C116D9">
        <w:rPr>
          <w:rFonts w:ascii="Avenir Book" w:eastAsia="MS Mincho" w:hAnsi="Avenir Book"/>
          <w:i/>
        </w:rPr>
        <w:t>Where:</w:t>
      </w:r>
    </w:p>
    <w:p w14:paraId="2A6BCD99" w14:textId="77777777" w:rsidR="001A0A98" w:rsidRPr="00C116D9" w:rsidRDefault="001A0A98" w:rsidP="001A0A98">
      <w:pPr>
        <w:numPr>
          <w:ilvl w:val="0"/>
          <w:numId w:val="43"/>
        </w:numPr>
        <w:spacing w:before="120" w:after="160" w:line="259" w:lineRule="auto"/>
        <w:contextualSpacing/>
        <w:jc w:val="left"/>
        <w:rPr>
          <w:rFonts w:ascii="Avenir Book" w:eastAsia="MS Mincho" w:hAnsi="Avenir Book"/>
        </w:rPr>
      </w:pPr>
      <w:proofErr w:type="gramStart"/>
      <w:r w:rsidRPr="00C116D9">
        <w:rPr>
          <w:rFonts w:ascii="Avenir Book" w:eastAsia="MS Mincho" w:hAnsi="Avenir Book"/>
        </w:rPr>
        <w:t xml:space="preserve">BE </w:t>
      </w:r>
      <w:r w:rsidRPr="00C116D9">
        <w:rPr>
          <w:rFonts w:ascii="Avenir Book" w:eastAsia="MS Mincho" w:hAnsi="Avenir Book"/>
          <w:i/>
        </w:rPr>
        <w:t xml:space="preserve"> =</w:t>
      </w:r>
      <w:proofErr w:type="gramEnd"/>
      <w:r w:rsidRPr="00C116D9">
        <w:rPr>
          <w:rFonts w:ascii="Avenir Book" w:eastAsia="MS Mincho" w:hAnsi="Avenir Book"/>
          <w:i/>
        </w:rPr>
        <w:t xml:space="preserve">  </w:t>
      </w:r>
      <w:proofErr w:type="spellStart"/>
      <w:r w:rsidRPr="00C116D9">
        <w:rPr>
          <w:rFonts w:ascii="Avenir Book" w:eastAsia="MS Mincho" w:hAnsi="Avenir Book"/>
          <w:i/>
        </w:rPr>
        <w:t>Filters_y</w:t>
      </w:r>
      <w:proofErr w:type="spellEnd"/>
      <w:r w:rsidRPr="00C116D9">
        <w:rPr>
          <w:rFonts w:ascii="Avenir Book" w:eastAsia="MS Mincho" w:hAnsi="Avenir Book"/>
          <w:i/>
        </w:rPr>
        <w:t xml:space="preserve"> * WCF</w:t>
      </w:r>
    </w:p>
    <w:p w14:paraId="04BB21EE" w14:textId="77777777" w:rsidR="001A0A98" w:rsidRPr="002E1FFA" w:rsidRDefault="001A0A98" w:rsidP="001A0A98">
      <w:pPr>
        <w:numPr>
          <w:ilvl w:val="0"/>
          <w:numId w:val="43"/>
        </w:numPr>
        <w:spacing w:before="120" w:after="160" w:line="259" w:lineRule="auto"/>
        <w:contextualSpacing/>
        <w:jc w:val="left"/>
        <w:rPr>
          <w:rFonts w:ascii="Avenir Book" w:eastAsia="MS Mincho" w:hAnsi="Avenir Book"/>
        </w:rPr>
      </w:pPr>
      <w:r w:rsidRPr="002E1FFA">
        <w:rPr>
          <w:rFonts w:ascii="Avenir Book" w:eastAsia="MS Mincho" w:hAnsi="Avenir Book"/>
        </w:rPr>
        <w:t xml:space="preserve">L = </w:t>
      </w:r>
      <w:proofErr w:type="spellStart"/>
      <w:r w:rsidRPr="002E1FFA">
        <w:rPr>
          <w:rFonts w:ascii="Avenir Book" w:eastAsia="MS Mincho" w:hAnsi="Avenir Book"/>
        </w:rPr>
        <w:t>Wf</w:t>
      </w:r>
      <w:proofErr w:type="spellEnd"/>
      <w:r w:rsidRPr="002E1FFA">
        <w:rPr>
          <w:rFonts w:ascii="Avenir Book" w:eastAsia="MS Mincho" w:hAnsi="Avenir Book"/>
        </w:rPr>
        <w:t xml:space="preserve"> </w:t>
      </w:r>
      <w:r w:rsidRPr="002E1FFA">
        <w:rPr>
          <w:rFonts w:ascii="Avenir Book" w:eastAsia="MS Mincho" w:hAnsi="Avenir Book"/>
          <w:i/>
        </w:rPr>
        <w:t xml:space="preserve">(wood/charcoal) required to cook 1 ceramic filter) * </w:t>
      </w:r>
      <w:proofErr w:type="spellStart"/>
      <w:r w:rsidRPr="002E1FFA">
        <w:rPr>
          <w:rFonts w:ascii="Avenir Book" w:eastAsia="MS Mincho" w:hAnsi="Avenir Book"/>
          <w:i/>
        </w:rPr>
        <w:t>Filters_y</w:t>
      </w:r>
      <w:proofErr w:type="spellEnd"/>
      <w:r w:rsidRPr="002E1FFA">
        <w:rPr>
          <w:rFonts w:ascii="Avenir Book" w:eastAsia="MS Mincho" w:hAnsi="Avenir Book"/>
          <w:i/>
        </w:rPr>
        <w:t xml:space="preserve"> * EF (wood/charcoal emission factor </w:t>
      </w:r>
    </w:p>
    <w:p w14:paraId="1A11558B" w14:textId="77777777" w:rsidR="001A0A98" w:rsidRPr="0027614E" w:rsidRDefault="001A0A98" w:rsidP="001A0A98">
      <w:pPr>
        <w:spacing w:before="120"/>
        <w:rPr>
          <w:rFonts w:ascii="Avenir Book" w:eastAsia="MS Mincho" w:hAnsi="Avenir Book"/>
          <w:i/>
          <w:highlight w:val="yellow"/>
        </w:rPr>
      </w:pPr>
    </w:p>
    <w:p w14:paraId="260B842C" w14:textId="77777777" w:rsidR="001A0A98" w:rsidRPr="00C116D9" w:rsidRDefault="001A0A98" w:rsidP="001A0A98">
      <w:pPr>
        <w:spacing w:before="120"/>
        <w:rPr>
          <w:rFonts w:ascii="Avenir Book" w:eastAsia="MS Mincho" w:hAnsi="Avenir Book"/>
          <w:i/>
        </w:rPr>
      </w:pPr>
      <w:r w:rsidRPr="00C116D9">
        <w:rPr>
          <w:rFonts w:ascii="Avenir Book" w:eastAsia="MS Mincho" w:hAnsi="Avenir Book"/>
          <w:i/>
        </w:rPr>
        <w:t>Where:</w:t>
      </w:r>
    </w:p>
    <w:p w14:paraId="22DA5B30" w14:textId="77777777" w:rsidR="001A0A98" w:rsidRPr="00C116D9" w:rsidRDefault="001A0A98" w:rsidP="001A0A98">
      <w:pPr>
        <w:spacing w:before="120"/>
        <w:ind w:left="927"/>
        <w:contextualSpacing/>
        <w:rPr>
          <w:rFonts w:ascii="Avenir Book" w:eastAsia="MS Mincho" w:hAnsi="Avenir Book"/>
        </w:rPr>
      </w:pPr>
    </w:p>
    <w:p w14:paraId="2DE8F3B1" w14:textId="77777777" w:rsidR="001A0A98" w:rsidRPr="00C116D9" w:rsidRDefault="001A0A98" w:rsidP="00415422">
      <w:pPr>
        <w:numPr>
          <w:ilvl w:val="0"/>
          <w:numId w:val="43"/>
        </w:numPr>
        <w:spacing w:before="120" w:after="160" w:line="259" w:lineRule="auto"/>
        <w:contextualSpacing/>
        <w:jc w:val="left"/>
        <w:rPr>
          <w:rFonts w:ascii="Avenir Book" w:eastAsia="MS Mincho" w:hAnsi="Avenir Book"/>
        </w:rPr>
      </w:pPr>
      <w:proofErr w:type="spellStart"/>
      <w:r w:rsidRPr="00C116D9">
        <w:rPr>
          <w:rFonts w:ascii="Avenir Book" w:eastAsia="MS Mincho" w:hAnsi="Avenir Book"/>
        </w:rPr>
        <w:t>Filters_y</w:t>
      </w:r>
      <w:proofErr w:type="spellEnd"/>
      <w:r w:rsidRPr="00C116D9">
        <w:rPr>
          <w:rFonts w:ascii="Avenir Book" w:eastAsia="MS Mincho" w:hAnsi="Avenir Book"/>
        </w:rPr>
        <w:t xml:space="preserve">   </w:t>
      </w:r>
      <w:proofErr w:type="gramStart"/>
      <w:r w:rsidRPr="00C116D9">
        <w:rPr>
          <w:rFonts w:ascii="Avenir Book" w:eastAsia="MS Mincho" w:hAnsi="Avenir Book"/>
        </w:rPr>
        <w:t xml:space="preserve">=  </w:t>
      </w:r>
      <w:r w:rsidRPr="00C116D9">
        <w:rPr>
          <w:rFonts w:ascii="Avenir Book" w:eastAsia="MS Mincho" w:hAnsi="Avenir Book"/>
          <w:i/>
        </w:rPr>
        <w:t>Number</w:t>
      </w:r>
      <w:proofErr w:type="gramEnd"/>
      <w:r w:rsidRPr="00C116D9">
        <w:rPr>
          <w:rFonts w:ascii="Avenir Book" w:eastAsia="MS Mincho" w:hAnsi="Avenir Book"/>
          <w:i/>
        </w:rPr>
        <w:t xml:space="preserve"> of Filters sold</w:t>
      </w:r>
      <w:r w:rsidRPr="00C116D9">
        <w:rPr>
          <w:rFonts w:ascii="Avenir Book" w:hAnsi="Avenir Book" w:cs="Arial"/>
          <w:sz w:val="20"/>
        </w:rPr>
        <w:t xml:space="preserve">  -  T</w:t>
      </w:r>
      <w:r w:rsidRPr="00C116D9">
        <w:rPr>
          <w:rFonts w:ascii="Avenir Book" w:hAnsi="Avenir Book" w:cs="Arial"/>
          <w:szCs w:val="22"/>
        </w:rPr>
        <w:t>his parameter is measured via the Sales Tracker</w:t>
      </w:r>
    </w:p>
    <w:p w14:paraId="5CD98A11" w14:textId="77777777" w:rsidR="001A0A98" w:rsidRPr="00C116D9" w:rsidRDefault="001A0A98" w:rsidP="001A0A98">
      <w:pPr>
        <w:numPr>
          <w:ilvl w:val="0"/>
          <w:numId w:val="43"/>
        </w:numPr>
        <w:spacing w:before="120" w:after="160" w:line="259" w:lineRule="auto"/>
        <w:contextualSpacing/>
        <w:jc w:val="left"/>
        <w:rPr>
          <w:rFonts w:ascii="Avenir Book" w:eastAsia="MS Mincho" w:hAnsi="Avenir Book"/>
        </w:rPr>
      </w:pPr>
      <w:r w:rsidRPr="00C116D9">
        <w:rPr>
          <w:rFonts w:ascii="Avenir Book" w:eastAsia="MS Mincho" w:hAnsi="Avenir Book"/>
        </w:rPr>
        <w:t>WCF</w:t>
      </w:r>
      <w:r w:rsidRPr="00C116D9">
        <w:rPr>
          <w:rFonts w:ascii="Avenir Book" w:eastAsia="MS Mincho" w:hAnsi="Avenir Book"/>
          <w:b/>
        </w:rPr>
        <w:t xml:space="preserve"> </w:t>
      </w:r>
      <w:r w:rsidRPr="00C116D9">
        <w:rPr>
          <w:rFonts w:ascii="Avenir Book" w:eastAsia="MS Mincho" w:hAnsi="Avenir Book"/>
          <w:i/>
        </w:rPr>
        <w:t xml:space="preserve">= </w:t>
      </w:r>
      <w:proofErr w:type="spellStart"/>
      <w:r w:rsidRPr="00C116D9">
        <w:rPr>
          <w:rFonts w:ascii="Avenir Book" w:eastAsia="MS Mincho" w:hAnsi="Avenir Book"/>
          <w:i/>
        </w:rPr>
        <w:t>Weighted_Carbon_per_filter</w:t>
      </w:r>
      <w:proofErr w:type="spellEnd"/>
    </w:p>
    <w:p w14:paraId="209293EE" w14:textId="77777777" w:rsidR="001A0A98" w:rsidRPr="0027614E" w:rsidRDefault="001A0A98" w:rsidP="001A0A98">
      <w:pPr>
        <w:spacing w:before="120"/>
        <w:contextualSpacing/>
        <w:rPr>
          <w:rFonts w:ascii="Avenir Book" w:eastAsia="MS Mincho" w:hAnsi="Avenir Book"/>
          <w:highlight w:val="yellow"/>
        </w:rPr>
      </w:pPr>
    </w:p>
    <w:p w14:paraId="3241DE90" w14:textId="77777777" w:rsidR="001A0A98" w:rsidRPr="00C116D9" w:rsidRDefault="001A0A98" w:rsidP="001A0A98">
      <w:pPr>
        <w:spacing w:before="120"/>
        <w:contextualSpacing/>
        <w:rPr>
          <w:rFonts w:ascii="Avenir Book" w:eastAsia="MS Mincho" w:hAnsi="Avenir Book"/>
          <w:i/>
        </w:rPr>
      </w:pPr>
      <w:r w:rsidRPr="00C116D9">
        <w:rPr>
          <w:rFonts w:ascii="Avenir Book" w:eastAsia="MS Mincho" w:hAnsi="Avenir Book"/>
          <w:i/>
        </w:rPr>
        <w:t>Where:</w:t>
      </w:r>
    </w:p>
    <w:p w14:paraId="240410A2" w14:textId="77777777" w:rsidR="001A0A98" w:rsidRPr="00C116D9" w:rsidRDefault="001A0A98" w:rsidP="001A0A98">
      <w:pPr>
        <w:spacing w:before="120"/>
        <w:contextualSpacing/>
        <w:rPr>
          <w:rFonts w:ascii="Avenir Book" w:eastAsia="MS Mincho" w:hAnsi="Avenir Book"/>
          <w:i/>
        </w:rPr>
      </w:pPr>
    </w:p>
    <w:p w14:paraId="4AFED3EB" w14:textId="77777777" w:rsidR="001A0A98" w:rsidRPr="00C116D9" w:rsidRDefault="001A0A98" w:rsidP="001A0A98">
      <w:pPr>
        <w:numPr>
          <w:ilvl w:val="0"/>
          <w:numId w:val="43"/>
        </w:numPr>
        <w:spacing w:before="120" w:after="160" w:line="259" w:lineRule="auto"/>
        <w:contextualSpacing/>
        <w:jc w:val="left"/>
        <w:rPr>
          <w:rFonts w:ascii="Avenir Book" w:eastAsia="MS Mincho" w:hAnsi="Avenir Book"/>
        </w:rPr>
      </w:pPr>
      <w:proofErr w:type="gramStart"/>
      <w:r w:rsidRPr="00C116D9">
        <w:rPr>
          <w:rFonts w:ascii="Avenir Book" w:eastAsia="MS Mincho" w:hAnsi="Avenir Book"/>
          <w:i/>
        </w:rPr>
        <w:t>WCF  =</w:t>
      </w:r>
      <w:proofErr w:type="gramEnd"/>
      <w:r w:rsidRPr="00C116D9">
        <w:rPr>
          <w:rFonts w:ascii="Avenir Book" w:eastAsia="MS Mincho" w:hAnsi="Avenir Book"/>
          <w:i/>
        </w:rPr>
        <w:t xml:space="preserve">  CL * </w:t>
      </w:r>
      <w:proofErr w:type="spellStart"/>
      <w:r w:rsidRPr="00C116D9">
        <w:rPr>
          <w:rFonts w:ascii="Avenir Book" w:eastAsia="MS Mincho" w:hAnsi="Avenir Book"/>
          <w:i/>
        </w:rPr>
        <w:t>nj</w:t>
      </w:r>
      <w:proofErr w:type="spellEnd"/>
    </w:p>
    <w:p w14:paraId="2D14B9A3" w14:textId="77777777" w:rsidR="001A0A98" w:rsidRPr="00C116D9" w:rsidRDefault="001A0A98" w:rsidP="001A0A98">
      <w:pPr>
        <w:numPr>
          <w:ilvl w:val="0"/>
          <w:numId w:val="43"/>
        </w:numPr>
        <w:spacing w:before="120" w:after="160" w:line="259" w:lineRule="auto"/>
        <w:contextualSpacing/>
        <w:jc w:val="left"/>
        <w:rPr>
          <w:rFonts w:ascii="Avenir Book" w:eastAsia="MS Mincho" w:hAnsi="Avenir Book"/>
        </w:rPr>
      </w:pPr>
      <w:proofErr w:type="gramStart"/>
      <w:r w:rsidRPr="00C116D9">
        <w:rPr>
          <w:rFonts w:ascii="Avenir Book" w:eastAsia="MS Mincho" w:hAnsi="Avenir Book"/>
          <w:i/>
        </w:rPr>
        <w:t>CL  =</w:t>
      </w:r>
      <w:proofErr w:type="gramEnd"/>
      <w:r w:rsidRPr="00C116D9">
        <w:rPr>
          <w:rFonts w:ascii="Avenir Book" w:eastAsia="MS Mincho" w:hAnsi="Avenir Book"/>
          <w:i/>
        </w:rPr>
        <w:t xml:space="preserve">  Emission Reductions per litre (boiling test)</w:t>
      </w:r>
    </w:p>
    <w:p w14:paraId="0F225ED6" w14:textId="77777777" w:rsidR="001A0A98" w:rsidRPr="00C116D9" w:rsidRDefault="001A0A98" w:rsidP="001A0A98">
      <w:pPr>
        <w:numPr>
          <w:ilvl w:val="0"/>
          <w:numId w:val="43"/>
        </w:numPr>
        <w:spacing w:before="120" w:after="160" w:line="259" w:lineRule="auto"/>
        <w:contextualSpacing/>
        <w:jc w:val="left"/>
        <w:rPr>
          <w:rFonts w:ascii="Avenir Book" w:eastAsia="MS Mincho" w:hAnsi="Avenir Book"/>
        </w:rPr>
      </w:pPr>
      <w:r w:rsidRPr="00C116D9">
        <w:rPr>
          <w:rFonts w:ascii="Avenir Book" w:eastAsia="MS Mincho" w:hAnsi="Avenir Book"/>
          <w:i/>
        </w:rPr>
        <w:t xml:space="preserve"> </w:t>
      </w:r>
      <w:proofErr w:type="spellStart"/>
      <w:proofErr w:type="gramStart"/>
      <w:r w:rsidRPr="00C116D9">
        <w:rPr>
          <w:rFonts w:ascii="Avenir Book" w:eastAsia="MS Mincho" w:hAnsi="Avenir Book"/>
          <w:i/>
        </w:rPr>
        <w:t>nj</w:t>
      </w:r>
      <w:proofErr w:type="spellEnd"/>
      <w:r w:rsidRPr="00C116D9">
        <w:rPr>
          <w:rFonts w:ascii="Avenir Book" w:eastAsia="MS Mincho" w:hAnsi="Avenir Book"/>
          <w:i/>
        </w:rPr>
        <w:t xml:space="preserve">  =</w:t>
      </w:r>
      <w:proofErr w:type="gramEnd"/>
      <w:r w:rsidRPr="00C116D9">
        <w:rPr>
          <w:rFonts w:ascii="Avenir Book" w:eastAsia="MS Mincho" w:hAnsi="Avenir Book"/>
          <w:i/>
        </w:rPr>
        <w:t xml:space="preserve">  number of persons per </w:t>
      </w:r>
      <w:proofErr w:type="spellStart"/>
      <w:r w:rsidRPr="00C116D9">
        <w:rPr>
          <w:rFonts w:ascii="Avenir Book" w:eastAsia="MS Mincho" w:hAnsi="Avenir Book"/>
          <w:i/>
        </w:rPr>
        <w:t>hh</w:t>
      </w:r>
      <w:proofErr w:type="spellEnd"/>
      <w:r w:rsidRPr="00C116D9">
        <w:rPr>
          <w:rFonts w:ascii="Avenir Book" w:eastAsia="MS Mincho" w:hAnsi="Avenir Book"/>
          <w:i/>
        </w:rPr>
        <w:t xml:space="preserve"> (filter))</w:t>
      </w:r>
    </w:p>
    <w:p w14:paraId="349CE932" w14:textId="77777777" w:rsidR="001A0A98" w:rsidRPr="00415422" w:rsidRDefault="001A0A98" w:rsidP="001A0A98">
      <w:pPr>
        <w:spacing w:before="120"/>
        <w:contextualSpacing/>
        <w:rPr>
          <w:rFonts w:ascii="Avenir Book" w:eastAsia="MS Mincho" w:hAnsi="Avenir Book"/>
          <w:i/>
          <w:highlight w:val="yellow"/>
        </w:rPr>
      </w:pPr>
    </w:p>
    <w:p w14:paraId="02AAF883" w14:textId="77777777" w:rsidR="001A0A98" w:rsidRPr="00415422" w:rsidRDefault="001A0A98" w:rsidP="001A0A98">
      <w:pPr>
        <w:tabs>
          <w:tab w:val="left" w:pos="3536"/>
        </w:tabs>
        <w:rPr>
          <w:rFonts w:ascii="Avenir Book" w:hAnsi="Avenir Book"/>
          <w:sz w:val="20"/>
        </w:rPr>
      </w:pPr>
    </w:p>
    <w:p w14:paraId="740C68CB" w14:textId="571B553E" w:rsidR="001A0A98" w:rsidRPr="00861CC3" w:rsidRDefault="001A0A98" w:rsidP="001A0A98">
      <w:pPr>
        <w:tabs>
          <w:tab w:val="left" w:pos="3536"/>
        </w:tabs>
        <w:rPr>
          <w:rFonts w:ascii="Avenir Book" w:hAnsi="Avenir Book" w:cs="Arial"/>
          <w:b/>
          <w:sz w:val="20"/>
        </w:rPr>
      </w:pPr>
      <w:r w:rsidRPr="00861CC3">
        <w:rPr>
          <w:rFonts w:ascii="Avenir Book" w:hAnsi="Avenir Book" w:cs="Arial"/>
          <w:b/>
          <w:sz w:val="20"/>
        </w:rPr>
        <w:t xml:space="preserve">2 – SDG </w:t>
      </w:r>
      <w:r>
        <w:rPr>
          <w:rFonts w:ascii="Avenir Book" w:hAnsi="Avenir Book" w:cs="Arial"/>
          <w:b/>
          <w:sz w:val="20"/>
        </w:rPr>
        <w:t>12</w:t>
      </w:r>
      <w:r w:rsidRPr="00861CC3">
        <w:rPr>
          <w:rFonts w:ascii="Avenir Book" w:hAnsi="Avenir Book" w:cs="Arial"/>
          <w:b/>
          <w:sz w:val="20"/>
        </w:rPr>
        <w:t xml:space="preserve"> – Ensure sustainable consumption and production patterns</w:t>
      </w:r>
    </w:p>
    <w:p w14:paraId="1B1D1E39" w14:textId="77777777" w:rsidR="001A0A98" w:rsidRPr="00861CC3" w:rsidRDefault="001A0A98" w:rsidP="001A0A98">
      <w:pPr>
        <w:tabs>
          <w:tab w:val="left" w:pos="3536"/>
        </w:tabs>
        <w:rPr>
          <w:rFonts w:ascii="Avenir Book" w:hAnsi="Avenir Book" w:cs="Arial"/>
          <w:sz w:val="20"/>
        </w:rPr>
      </w:pPr>
    </w:p>
    <w:p w14:paraId="471D3F75" w14:textId="3C6927C8" w:rsidR="001A0A98" w:rsidRPr="00861CC3" w:rsidRDefault="001A0A98" w:rsidP="001A0A98">
      <w:pPr>
        <w:spacing w:after="160" w:line="259" w:lineRule="auto"/>
        <w:jc w:val="left"/>
        <w:rPr>
          <w:rFonts w:ascii="Calibri" w:eastAsia="Calibri" w:hAnsi="Calibri"/>
          <w:szCs w:val="22"/>
          <w:lang w:val="en-US" w:eastAsia="en-US"/>
        </w:rPr>
      </w:pPr>
      <w:r w:rsidRPr="00861CC3">
        <w:rPr>
          <w:rFonts w:ascii="Avenir Book" w:eastAsia="SimSun" w:hAnsi="Avenir Book"/>
          <w:smallCaps/>
          <w:szCs w:val="22"/>
          <w:lang w:val="en-US" w:eastAsia="en-US"/>
        </w:rPr>
        <w:t xml:space="preserve">Relevant Monitoring </w:t>
      </w:r>
      <w:proofErr w:type="gramStart"/>
      <w:r w:rsidRPr="00861CC3">
        <w:rPr>
          <w:rFonts w:ascii="Avenir Book" w:eastAsia="SimSun" w:hAnsi="Avenir Book"/>
          <w:smallCaps/>
          <w:szCs w:val="22"/>
          <w:lang w:val="en-US" w:eastAsia="en-US"/>
        </w:rPr>
        <w:t>Indicator</w:t>
      </w:r>
      <w:r>
        <w:rPr>
          <w:rFonts w:ascii="Avenir Book" w:eastAsia="SimSun" w:hAnsi="Avenir Book"/>
          <w:smallCaps/>
          <w:szCs w:val="22"/>
          <w:lang w:val="en-US" w:eastAsia="en-US"/>
        </w:rPr>
        <w:t xml:space="preserve">  (</w:t>
      </w:r>
      <w:proofErr w:type="gramEnd"/>
      <w:r>
        <w:rPr>
          <w:rFonts w:ascii="Avenir Book" w:eastAsia="SimSun" w:hAnsi="Avenir Book"/>
          <w:smallCaps/>
          <w:szCs w:val="22"/>
          <w:lang w:val="en-US" w:eastAsia="en-US"/>
        </w:rPr>
        <w:t xml:space="preserve">12.2.1) </w:t>
      </w:r>
      <w:r w:rsidRPr="00861CC3">
        <w:rPr>
          <w:rFonts w:ascii="Avenir Book" w:eastAsia="SimSun" w:hAnsi="Avenir Book"/>
          <w:smallCaps/>
          <w:szCs w:val="22"/>
          <w:lang w:val="en-US" w:eastAsia="en-US"/>
        </w:rPr>
        <w:t>:</w:t>
      </w:r>
      <w:r w:rsidRPr="00861CC3">
        <w:rPr>
          <w:rFonts w:ascii="Calibri" w:eastAsia="Calibri" w:hAnsi="Calibri"/>
          <w:szCs w:val="22"/>
          <w:lang w:val="en-US" w:eastAsia="en-US"/>
        </w:rPr>
        <w:t xml:space="preserve">       </w:t>
      </w:r>
      <w:r w:rsidRPr="00861CC3">
        <w:rPr>
          <w:rFonts w:ascii="Calibri" w:eastAsia="Calibri" w:hAnsi="Calibri"/>
          <w:b/>
          <w:szCs w:val="22"/>
          <w:lang w:val="en-US" w:eastAsia="en-US"/>
        </w:rPr>
        <w:t>Domestic material consumption</w:t>
      </w:r>
      <w:r w:rsidRPr="00861CC3">
        <w:rPr>
          <w:rFonts w:ascii="Calibri" w:eastAsia="Calibri" w:hAnsi="Calibri"/>
          <w:szCs w:val="22"/>
          <w:lang w:val="en-US" w:eastAsia="en-US"/>
        </w:rPr>
        <w:t xml:space="preserve"> (</w:t>
      </w:r>
      <w:r w:rsidRPr="00861CC3">
        <w:rPr>
          <w:rFonts w:ascii="Calibri" w:eastAsia="Calibri" w:hAnsi="Calibri"/>
          <w:b/>
          <w:szCs w:val="22"/>
          <w:lang w:val="en-US" w:eastAsia="en-US"/>
        </w:rPr>
        <w:t>Wood Not Burned)</w:t>
      </w:r>
    </w:p>
    <w:p w14:paraId="481841AC" w14:textId="7B8E6153" w:rsidR="001A0A98" w:rsidRPr="00861CC3" w:rsidRDefault="001A0A98" w:rsidP="001A0A98">
      <w:pPr>
        <w:tabs>
          <w:tab w:val="left" w:pos="3536"/>
        </w:tabs>
        <w:rPr>
          <w:rFonts w:ascii="Avenir Book" w:hAnsi="Avenir Book" w:cs="Arial"/>
          <w:sz w:val="20"/>
        </w:rPr>
      </w:pPr>
      <w:r w:rsidRPr="00861CC3">
        <w:rPr>
          <w:rFonts w:ascii="Avenir Book" w:hAnsi="Avenir Book" w:cs="Arial"/>
          <w:sz w:val="20"/>
        </w:rPr>
        <w:t xml:space="preserve">In order to calculate the quantity of </w:t>
      </w:r>
      <w:r w:rsidRPr="00861CC3">
        <w:rPr>
          <w:rFonts w:ascii="Calibri" w:eastAsia="Calibri" w:hAnsi="Calibri"/>
          <w:b/>
          <w:szCs w:val="22"/>
          <w:lang w:val="en-US" w:eastAsia="en-US"/>
        </w:rPr>
        <w:t>Wood Not Burned</w:t>
      </w:r>
      <w:r w:rsidRPr="00861CC3">
        <w:rPr>
          <w:rFonts w:ascii="Avenir Book" w:hAnsi="Avenir Book" w:cs="Arial"/>
          <w:sz w:val="20"/>
        </w:rPr>
        <w:t xml:space="preserve"> we use the following equations. These equations are also presented in the Emission Reductions Calculations spreadsheet:</w:t>
      </w:r>
    </w:p>
    <w:p w14:paraId="659C38FA" w14:textId="77777777" w:rsidR="001A0A98" w:rsidRPr="00415422" w:rsidRDefault="001A0A98" w:rsidP="001A0A98">
      <w:pPr>
        <w:tabs>
          <w:tab w:val="left" w:pos="3536"/>
        </w:tabs>
        <w:rPr>
          <w:rFonts w:ascii="Avenir Book" w:hAnsi="Avenir Book"/>
          <w:sz w:val="20"/>
          <w:highlight w:val="yellow"/>
        </w:rPr>
      </w:pPr>
    </w:p>
    <w:p w14:paraId="3542B253" w14:textId="797AE89D" w:rsidR="001A0A98" w:rsidRPr="00415422" w:rsidRDefault="001A0A98" w:rsidP="00415422">
      <w:pPr>
        <w:tabs>
          <w:tab w:val="left" w:pos="3536"/>
        </w:tabs>
        <w:ind w:left="4111" w:right="-142" w:hanging="4111"/>
        <w:jc w:val="left"/>
        <w:rPr>
          <w:rFonts w:ascii="Avenir Book" w:hAnsi="Avenir Book"/>
        </w:rPr>
      </w:pPr>
      <w:r w:rsidRPr="00861CC3">
        <w:rPr>
          <w:rFonts w:ascii="Avenir Book" w:hAnsi="Avenir Book" w:cs="Arial"/>
          <w:b/>
          <w:szCs w:val="22"/>
        </w:rPr>
        <w:t xml:space="preserve">WNB = </w:t>
      </w:r>
      <w:proofErr w:type="spellStart"/>
      <w:r w:rsidRPr="00861CC3">
        <w:rPr>
          <w:rFonts w:ascii="Avenir Book" w:hAnsi="Avenir Book" w:cs="Arial"/>
          <w:b/>
          <w:szCs w:val="22"/>
        </w:rPr>
        <w:t>Wboil</w:t>
      </w:r>
      <w:proofErr w:type="spellEnd"/>
      <w:r w:rsidRPr="00861CC3">
        <w:rPr>
          <w:rFonts w:ascii="Avenir Book" w:hAnsi="Avenir Book" w:cs="Arial"/>
          <w:b/>
          <w:szCs w:val="22"/>
        </w:rPr>
        <w:t xml:space="preserve"> * L</w:t>
      </w:r>
      <w:r>
        <w:rPr>
          <w:rFonts w:ascii="Avenir Book" w:hAnsi="Avenir Book" w:cs="Arial"/>
          <w:b/>
          <w:szCs w:val="22"/>
        </w:rPr>
        <w:t xml:space="preserve"> * F</w:t>
      </w:r>
      <w:r>
        <w:rPr>
          <w:rFonts w:ascii="Avenir Book" w:hAnsi="Avenir Book" w:cs="Arial"/>
          <w:szCs w:val="22"/>
        </w:rPr>
        <w:t xml:space="preserve"> * %</w:t>
      </w:r>
      <w:r w:rsidRPr="00861CC3">
        <w:rPr>
          <w:rFonts w:ascii="Avenir Book" w:hAnsi="Avenir Book" w:cs="Arial"/>
          <w:sz w:val="20"/>
        </w:rPr>
        <w:t xml:space="preserve"> </w:t>
      </w:r>
      <w:r w:rsidRPr="00861CC3">
        <w:rPr>
          <w:rFonts w:ascii="Avenir Book" w:hAnsi="Avenir Book" w:cs="Arial"/>
          <w:szCs w:val="22"/>
        </w:rPr>
        <w:t xml:space="preserve">= </w:t>
      </w:r>
      <w:r w:rsidRPr="002E1FFA">
        <w:rPr>
          <w:rFonts w:ascii="Avenir Book" w:hAnsi="Avenir Book" w:cs="Arial"/>
          <w:szCs w:val="22"/>
        </w:rPr>
        <w:t>0.000428 [</w:t>
      </w:r>
      <w:proofErr w:type="spellStart"/>
      <w:r w:rsidRPr="002E1FFA">
        <w:rPr>
          <w:rFonts w:ascii="Avenir Book" w:hAnsi="Avenir Book" w:cs="Arial"/>
          <w:szCs w:val="22"/>
        </w:rPr>
        <w:t>tonnes_wood</w:t>
      </w:r>
      <w:proofErr w:type="spellEnd"/>
      <w:r w:rsidRPr="002E1FFA">
        <w:rPr>
          <w:rFonts w:ascii="Avenir Book" w:hAnsi="Avenir Book" w:cs="Arial"/>
          <w:szCs w:val="22"/>
        </w:rPr>
        <w:t>/L] * 6,222</w:t>
      </w:r>
      <w:r w:rsidRPr="00415422">
        <w:rPr>
          <w:rFonts w:ascii="Avenir Book" w:hAnsi="Avenir Book"/>
        </w:rPr>
        <w:t xml:space="preserve"> </w:t>
      </w:r>
      <w:r w:rsidRPr="002E1FFA">
        <w:rPr>
          <w:rFonts w:ascii="Avenir Book" w:hAnsi="Avenir Book" w:cs="Arial"/>
          <w:szCs w:val="22"/>
        </w:rPr>
        <w:t>[L]</w:t>
      </w:r>
      <w:r w:rsidRPr="002E1FFA">
        <w:rPr>
          <w:rFonts w:ascii="Avenir Book" w:hAnsi="Avenir Book" w:cs="Arial"/>
          <w:b/>
          <w:szCs w:val="22"/>
        </w:rPr>
        <w:t xml:space="preserve"> </w:t>
      </w:r>
      <w:r w:rsidRPr="002E1FFA">
        <w:rPr>
          <w:rFonts w:ascii="Avenir Book" w:hAnsi="Avenir Book" w:cs="Arial"/>
          <w:szCs w:val="22"/>
        </w:rPr>
        <w:t xml:space="preserve">* </w:t>
      </w:r>
      <w:bookmarkStart w:id="152" w:name="_Toc529307352"/>
      <w:r w:rsidRPr="00415422">
        <w:rPr>
          <w:rFonts w:ascii="Avenir Book" w:hAnsi="Avenir Book"/>
        </w:rPr>
        <w:t>2</w:t>
      </w:r>
      <w:bookmarkEnd w:id="152"/>
      <w:r w:rsidRPr="002E1FFA">
        <w:rPr>
          <w:rFonts w:ascii="Avenir Book" w:hAnsi="Avenir Book" w:cs="Arial"/>
          <w:szCs w:val="22"/>
        </w:rPr>
        <w:t xml:space="preserve">,686 * 0.85   = </w:t>
      </w:r>
      <w:r w:rsidRPr="002E1FFA">
        <w:rPr>
          <w:rFonts w:ascii="Avenir Book" w:hAnsi="Avenir Book" w:cs="Arial"/>
          <w:b/>
          <w:szCs w:val="22"/>
        </w:rPr>
        <w:t>6,090</w:t>
      </w:r>
      <w:r w:rsidRPr="00415422">
        <w:rPr>
          <w:rFonts w:ascii="Avenir Book" w:hAnsi="Avenir Book"/>
          <w:b/>
        </w:rPr>
        <w:t xml:space="preserve"> tonnes of wood</w:t>
      </w:r>
      <w:r w:rsidRPr="009C7742">
        <w:rPr>
          <w:rFonts w:ascii="Avenir Book" w:hAnsi="Avenir Book" w:cs="Arial"/>
          <w:sz w:val="20"/>
        </w:rPr>
        <w:t xml:space="preserve"> </w:t>
      </w:r>
    </w:p>
    <w:p w14:paraId="5ABFFC62" w14:textId="77777777" w:rsidR="001A0A98" w:rsidRPr="00861CC3" w:rsidRDefault="001A0A98" w:rsidP="001A0A98">
      <w:pPr>
        <w:tabs>
          <w:tab w:val="left" w:pos="3536"/>
        </w:tabs>
        <w:rPr>
          <w:rFonts w:ascii="Avenir Book" w:hAnsi="Avenir Book" w:cs="Arial"/>
          <w:sz w:val="20"/>
        </w:rPr>
      </w:pPr>
    </w:p>
    <w:p w14:paraId="12421A77" w14:textId="77777777" w:rsidR="001A0A98" w:rsidRPr="00861CC3" w:rsidRDefault="001A0A98" w:rsidP="001A0A98">
      <w:pPr>
        <w:tabs>
          <w:tab w:val="left" w:pos="3536"/>
        </w:tabs>
        <w:rPr>
          <w:rFonts w:ascii="Avenir Book" w:hAnsi="Avenir Book" w:cs="Arial"/>
          <w:i/>
          <w:szCs w:val="22"/>
        </w:rPr>
      </w:pPr>
      <w:r w:rsidRPr="00861CC3">
        <w:rPr>
          <w:rFonts w:ascii="Avenir Book" w:hAnsi="Avenir Book" w:cs="Arial"/>
          <w:i/>
          <w:szCs w:val="22"/>
        </w:rPr>
        <w:t>Where:</w:t>
      </w:r>
    </w:p>
    <w:p w14:paraId="0CFDF910" w14:textId="77777777" w:rsidR="001A0A98" w:rsidRPr="00861CC3" w:rsidRDefault="001A0A98" w:rsidP="001A0A98">
      <w:pPr>
        <w:tabs>
          <w:tab w:val="left" w:pos="3536"/>
        </w:tabs>
        <w:rPr>
          <w:rFonts w:ascii="Avenir Book" w:hAnsi="Avenir Book" w:cs="Arial"/>
          <w:sz w:val="20"/>
        </w:rPr>
      </w:pPr>
    </w:p>
    <w:p w14:paraId="06488646" w14:textId="77777777" w:rsidR="001A0A98" w:rsidRPr="00861CC3" w:rsidRDefault="001A0A98" w:rsidP="001A0A98">
      <w:pPr>
        <w:numPr>
          <w:ilvl w:val="0"/>
          <w:numId w:val="44"/>
        </w:numPr>
        <w:tabs>
          <w:tab w:val="left" w:pos="3536"/>
        </w:tabs>
        <w:contextualSpacing/>
        <w:rPr>
          <w:rFonts w:ascii="Avenir Book" w:hAnsi="Avenir Book" w:cs="Arial"/>
          <w:i/>
          <w:szCs w:val="22"/>
        </w:rPr>
      </w:pPr>
      <w:r w:rsidRPr="00861CC3">
        <w:rPr>
          <w:rFonts w:ascii="Avenir Book" w:hAnsi="Avenir Book" w:cs="Arial"/>
          <w:sz w:val="20"/>
        </w:rPr>
        <w:t xml:space="preserve">WNB = </w:t>
      </w:r>
      <w:r w:rsidRPr="00861CC3">
        <w:rPr>
          <w:rFonts w:ascii="Avenir Book" w:hAnsi="Avenir Book" w:cs="Arial"/>
          <w:i/>
          <w:szCs w:val="22"/>
        </w:rPr>
        <w:t>Wood Not Burned</w:t>
      </w:r>
    </w:p>
    <w:p w14:paraId="2753EC65" w14:textId="77777777" w:rsidR="001A0A98" w:rsidRPr="00861CC3" w:rsidRDefault="001A0A98" w:rsidP="001A0A98">
      <w:pPr>
        <w:numPr>
          <w:ilvl w:val="0"/>
          <w:numId w:val="44"/>
        </w:numPr>
        <w:tabs>
          <w:tab w:val="left" w:pos="3536"/>
        </w:tabs>
        <w:contextualSpacing/>
        <w:rPr>
          <w:rFonts w:ascii="Avenir Book" w:hAnsi="Avenir Book" w:cs="Arial"/>
          <w:i/>
          <w:szCs w:val="22"/>
        </w:rPr>
      </w:pPr>
      <w:proofErr w:type="spellStart"/>
      <w:r w:rsidRPr="00861CC3">
        <w:rPr>
          <w:rFonts w:ascii="Avenir Book" w:hAnsi="Avenir Book" w:cs="Arial"/>
          <w:szCs w:val="22"/>
        </w:rPr>
        <w:t>Wboil</w:t>
      </w:r>
      <w:proofErr w:type="spellEnd"/>
      <w:r w:rsidRPr="00861CC3">
        <w:rPr>
          <w:rFonts w:ascii="Avenir Book" w:hAnsi="Avenir Book" w:cs="Arial"/>
          <w:i/>
          <w:szCs w:val="22"/>
        </w:rPr>
        <w:t xml:space="preserve"> = Wood required to boil 1L of </w:t>
      </w:r>
      <w:proofErr w:type="gramStart"/>
      <w:r w:rsidRPr="00861CC3">
        <w:rPr>
          <w:rFonts w:ascii="Avenir Book" w:hAnsi="Avenir Book" w:cs="Arial"/>
          <w:i/>
          <w:szCs w:val="22"/>
        </w:rPr>
        <w:t>water  -</w:t>
      </w:r>
      <w:proofErr w:type="gramEnd"/>
      <w:r w:rsidRPr="00861CC3">
        <w:rPr>
          <w:rFonts w:ascii="Avenir Book" w:hAnsi="Avenir Book" w:cs="Arial"/>
          <w:i/>
          <w:szCs w:val="22"/>
        </w:rPr>
        <w:t xml:space="preserve">   </w:t>
      </w:r>
      <w:r w:rsidRPr="00861CC3">
        <w:rPr>
          <w:rFonts w:ascii="Avenir Book" w:hAnsi="Avenir Book" w:cs="Arial"/>
          <w:szCs w:val="22"/>
        </w:rPr>
        <w:t>Its value is measured in the field via Boiling Tests</w:t>
      </w:r>
    </w:p>
    <w:p w14:paraId="59A0A4AC" w14:textId="256A22CE" w:rsidR="001A0A98" w:rsidRPr="00861CC3" w:rsidRDefault="001A0A98" w:rsidP="001A0A98">
      <w:pPr>
        <w:numPr>
          <w:ilvl w:val="0"/>
          <w:numId w:val="44"/>
        </w:numPr>
        <w:tabs>
          <w:tab w:val="left" w:pos="3536"/>
        </w:tabs>
        <w:contextualSpacing/>
        <w:rPr>
          <w:rFonts w:ascii="Avenir Book" w:hAnsi="Avenir Book" w:cs="Arial"/>
          <w:szCs w:val="22"/>
        </w:rPr>
      </w:pPr>
      <w:r w:rsidRPr="00861CC3">
        <w:rPr>
          <w:rFonts w:ascii="Avenir Book" w:hAnsi="Avenir Book" w:cs="Arial"/>
          <w:szCs w:val="22"/>
        </w:rPr>
        <w:t xml:space="preserve">L = Eligible litres per </w:t>
      </w:r>
      <w:proofErr w:type="spellStart"/>
      <w:proofErr w:type="gramStart"/>
      <w:r w:rsidRPr="00861CC3">
        <w:rPr>
          <w:rFonts w:ascii="Avenir Book" w:hAnsi="Avenir Book" w:cs="Arial"/>
          <w:szCs w:val="22"/>
        </w:rPr>
        <w:t>year.hh</w:t>
      </w:r>
      <w:proofErr w:type="spellEnd"/>
      <w:proofErr w:type="gramEnd"/>
    </w:p>
    <w:p w14:paraId="02DA4D5A" w14:textId="77777777" w:rsidR="001A0A98" w:rsidRPr="00861CC3" w:rsidRDefault="001A0A98" w:rsidP="001A0A98">
      <w:pPr>
        <w:numPr>
          <w:ilvl w:val="0"/>
          <w:numId w:val="44"/>
        </w:numPr>
        <w:tabs>
          <w:tab w:val="left" w:pos="3536"/>
        </w:tabs>
        <w:contextualSpacing/>
        <w:rPr>
          <w:rFonts w:ascii="Avenir Book" w:hAnsi="Avenir Book" w:cs="Arial"/>
          <w:szCs w:val="22"/>
        </w:rPr>
      </w:pPr>
      <w:r w:rsidRPr="00861CC3">
        <w:rPr>
          <w:rFonts w:ascii="Avenir Book" w:hAnsi="Avenir Book" w:cs="Arial"/>
          <w:szCs w:val="22"/>
        </w:rPr>
        <w:t>F = Number of Filters sold</w:t>
      </w:r>
    </w:p>
    <w:p w14:paraId="0BD63AA2" w14:textId="77777777" w:rsidR="001A0A98" w:rsidRPr="00861CC3" w:rsidRDefault="001A0A98" w:rsidP="001A0A98">
      <w:pPr>
        <w:numPr>
          <w:ilvl w:val="0"/>
          <w:numId w:val="44"/>
        </w:numPr>
        <w:tabs>
          <w:tab w:val="left" w:pos="3536"/>
        </w:tabs>
        <w:contextualSpacing/>
        <w:rPr>
          <w:rFonts w:ascii="Avenir Book" w:hAnsi="Avenir Book" w:cs="Arial"/>
          <w:sz w:val="24"/>
          <w:szCs w:val="24"/>
        </w:rPr>
      </w:pPr>
      <w:r w:rsidRPr="00861CC3">
        <w:rPr>
          <w:rFonts w:ascii="Avenir Book" w:hAnsi="Avenir Book" w:cs="Arial"/>
          <w:sz w:val="24"/>
          <w:szCs w:val="24"/>
        </w:rPr>
        <w:t>% = Percentage using wood</w:t>
      </w:r>
    </w:p>
    <w:p w14:paraId="34941087" w14:textId="77777777" w:rsidR="001A0A98" w:rsidRPr="0027614E" w:rsidRDefault="001A0A98" w:rsidP="001A0A98">
      <w:pPr>
        <w:tabs>
          <w:tab w:val="left" w:pos="3536"/>
        </w:tabs>
        <w:rPr>
          <w:rFonts w:ascii="Avenir Book" w:hAnsi="Avenir Book" w:cs="Arial"/>
          <w:sz w:val="20"/>
          <w:highlight w:val="yellow"/>
        </w:rPr>
      </w:pPr>
    </w:p>
    <w:p w14:paraId="2F4AD3F1" w14:textId="77777777" w:rsidR="001A0A98" w:rsidRPr="0027614E" w:rsidRDefault="001A0A98" w:rsidP="001A0A98">
      <w:pPr>
        <w:tabs>
          <w:tab w:val="left" w:pos="3536"/>
        </w:tabs>
        <w:rPr>
          <w:rFonts w:ascii="Avenir Book" w:hAnsi="Avenir Book" w:cs="Arial"/>
          <w:sz w:val="20"/>
          <w:highlight w:val="yellow"/>
        </w:rPr>
      </w:pPr>
    </w:p>
    <w:p w14:paraId="3EA357AC" w14:textId="4817B6B2" w:rsidR="001A0A98" w:rsidRDefault="001A0A98" w:rsidP="001A0A98">
      <w:pPr>
        <w:jc w:val="left"/>
        <w:rPr>
          <w:rFonts w:ascii="Calibri" w:eastAsia="MS Mincho" w:hAnsi="Calibri"/>
          <w:sz w:val="24"/>
          <w:szCs w:val="24"/>
          <w:lang w:eastAsia="ja-JP"/>
        </w:rPr>
      </w:pPr>
    </w:p>
    <w:p w14:paraId="50C899A3" w14:textId="3ABAED4A" w:rsidR="00705B02" w:rsidRDefault="00705B02" w:rsidP="001A0A98">
      <w:pPr>
        <w:jc w:val="left"/>
        <w:rPr>
          <w:rFonts w:ascii="Calibri" w:eastAsia="MS Mincho" w:hAnsi="Calibri"/>
          <w:sz w:val="24"/>
          <w:szCs w:val="24"/>
          <w:lang w:eastAsia="ja-JP"/>
        </w:rPr>
      </w:pPr>
    </w:p>
    <w:p w14:paraId="302DF904" w14:textId="6EB6CCB7" w:rsidR="00705B02" w:rsidRDefault="00705B02" w:rsidP="001A0A98">
      <w:pPr>
        <w:jc w:val="left"/>
        <w:rPr>
          <w:rFonts w:ascii="Calibri" w:eastAsia="MS Mincho" w:hAnsi="Calibri"/>
          <w:sz w:val="24"/>
          <w:szCs w:val="24"/>
          <w:lang w:eastAsia="ja-JP"/>
        </w:rPr>
      </w:pPr>
    </w:p>
    <w:p w14:paraId="598B0741" w14:textId="77777777" w:rsidR="006E5173" w:rsidRPr="002E1FFA" w:rsidRDefault="006E5173" w:rsidP="006E5173">
      <w:pPr>
        <w:tabs>
          <w:tab w:val="left" w:pos="3536"/>
        </w:tabs>
        <w:rPr>
          <w:rFonts w:ascii="Avenir Book" w:hAnsi="Avenir Book"/>
          <w:sz w:val="20"/>
          <w:highlight w:val="yellow"/>
        </w:rPr>
      </w:pPr>
    </w:p>
    <w:p w14:paraId="41929E1B" w14:textId="77777777" w:rsidR="00775F3A" w:rsidRPr="00775F3A" w:rsidRDefault="00775F3A" w:rsidP="00775F3A">
      <w:pPr>
        <w:rPr>
          <w:rFonts w:ascii="Avenir Book" w:eastAsia="MS Mincho" w:hAnsi="Avenir Book"/>
          <w:b/>
        </w:rPr>
      </w:pPr>
      <w:bookmarkStart w:id="153" w:name="_Hlk8638991"/>
      <w:r w:rsidRPr="00775F3A">
        <w:rPr>
          <w:rFonts w:ascii="Avenir Book" w:hAnsi="Avenir Book" w:cs="Arial"/>
          <w:b/>
          <w:sz w:val="20"/>
        </w:rPr>
        <w:t>3 – SDG 6 – Clean Water and Sanitation</w:t>
      </w:r>
    </w:p>
    <w:p w14:paraId="30C844FB" w14:textId="77777777" w:rsidR="00775F3A" w:rsidRPr="00775F3A" w:rsidRDefault="00775F3A" w:rsidP="00775F3A">
      <w:pPr>
        <w:rPr>
          <w:rFonts w:ascii="Avenir Book" w:eastAsia="MS Mincho" w:hAnsi="Avenir Book"/>
        </w:rPr>
      </w:pPr>
    </w:p>
    <w:p w14:paraId="0E0B1C7D" w14:textId="3B0C3DA4" w:rsidR="00775F3A" w:rsidRPr="00415422" w:rsidRDefault="00775F3A" w:rsidP="00415422">
      <w:pPr>
        <w:spacing w:after="160" w:line="259" w:lineRule="auto"/>
        <w:ind w:left="4111" w:hanging="4111"/>
        <w:jc w:val="left"/>
        <w:rPr>
          <w:rFonts w:ascii="Calibri" w:eastAsia="Calibri" w:hAnsi="Calibri"/>
          <w:b/>
          <w:highlight w:val="yellow"/>
          <w:lang w:val="en-US"/>
        </w:rPr>
      </w:pPr>
      <w:r w:rsidRPr="00775F3A">
        <w:rPr>
          <w:rFonts w:ascii="Avenir Book" w:eastAsia="SimSun" w:hAnsi="Avenir Book"/>
          <w:smallCaps/>
          <w:szCs w:val="22"/>
          <w:lang w:val="en-US" w:eastAsia="en-US"/>
        </w:rPr>
        <w:t>UN Relevant Monitoring Indicator (6.1.1):</w:t>
      </w:r>
      <w:r w:rsidRPr="00775F3A">
        <w:rPr>
          <w:rFonts w:ascii="Calibri" w:eastAsia="Calibri" w:hAnsi="Calibri"/>
          <w:szCs w:val="22"/>
          <w:lang w:val="en-US" w:eastAsia="en-US"/>
        </w:rPr>
        <w:t xml:space="preserve">      </w:t>
      </w:r>
      <w:r w:rsidRPr="00775F3A">
        <w:rPr>
          <w:rFonts w:ascii="Calibri" w:eastAsia="Calibri" w:hAnsi="Calibri"/>
          <w:b/>
          <w:szCs w:val="22"/>
          <w:lang w:val="en-US" w:eastAsia="en-US"/>
        </w:rPr>
        <w:t xml:space="preserve">Proportion of population using safely managed drinking water services (provided by </w:t>
      </w:r>
      <w:r w:rsidRPr="00415422">
        <w:rPr>
          <w:rFonts w:ascii="Calibri" w:eastAsia="Calibri" w:hAnsi="Calibri"/>
          <w:b/>
          <w:lang w:val="en-US"/>
        </w:rPr>
        <w:t>Spouts</w:t>
      </w:r>
      <w:r w:rsidRPr="00775F3A">
        <w:rPr>
          <w:rFonts w:ascii="Calibri" w:eastAsia="Calibri" w:hAnsi="Calibri"/>
          <w:b/>
          <w:szCs w:val="22"/>
          <w:lang w:val="en-US" w:eastAsia="en-US"/>
        </w:rPr>
        <w:t xml:space="preserve">) = </w:t>
      </w:r>
      <w:proofErr w:type="gramStart"/>
      <w:r w:rsidRPr="00775F3A">
        <w:rPr>
          <w:rFonts w:ascii="Calibri" w:eastAsia="Calibri" w:hAnsi="Calibri"/>
          <w:b/>
          <w:szCs w:val="22"/>
          <w:lang w:val="en-US" w:eastAsia="en-US"/>
        </w:rPr>
        <w:t>3.35  %</w:t>
      </w:r>
      <w:proofErr w:type="gramEnd"/>
    </w:p>
    <w:p w14:paraId="5B50AFF0" w14:textId="77777777" w:rsidR="00775F3A" w:rsidRPr="00775F3A" w:rsidRDefault="00775F3A" w:rsidP="00775F3A">
      <w:pPr>
        <w:tabs>
          <w:tab w:val="left" w:pos="3536"/>
        </w:tabs>
        <w:ind w:left="1418"/>
        <w:rPr>
          <w:rFonts w:ascii="Avenir Book" w:hAnsi="Avenir Book" w:cs="Arial"/>
          <w:i/>
          <w:szCs w:val="22"/>
        </w:rPr>
      </w:pPr>
      <w:r w:rsidRPr="00775F3A">
        <w:rPr>
          <w:rFonts w:ascii="Avenir Book" w:hAnsi="Avenir Book" w:cs="Arial"/>
          <w:smallCaps/>
          <w:sz w:val="20"/>
        </w:rPr>
        <w:t>Baseline</w:t>
      </w:r>
    </w:p>
    <w:p w14:paraId="417A83CC" w14:textId="77777777" w:rsidR="00775F3A" w:rsidRPr="00775F3A" w:rsidRDefault="00775F3A" w:rsidP="00775F3A">
      <w:pPr>
        <w:tabs>
          <w:tab w:val="left" w:pos="3536"/>
        </w:tabs>
        <w:spacing w:before="120"/>
        <w:ind w:left="1418"/>
        <w:jc w:val="left"/>
        <w:rPr>
          <w:rFonts w:ascii="Avenir Book" w:hAnsi="Avenir Book" w:cs="Arial"/>
          <w:b/>
          <w:szCs w:val="22"/>
        </w:rPr>
      </w:pPr>
      <w:r w:rsidRPr="00775F3A">
        <w:rPr>
          <w:rFonts w:ascii="Avenir Book" w:hAnsi="Avenir Book" w:cs="Arial"/>
          <w:b/>
          <w:szCs w:val="22"/>
        </w:rPr>
        <w:t>PSW</w:t>
      </w:r>
      <w:r w:rsidRPr="00775F3A">
        <w:rPr>
          <w:rFonts w:ascii="Avenir Book" w:hAnsi="Avenir Book" w:cs="Arial"/>
          <w:b/>
          <w:szCs w:val="22"/>
          <w:vertAlign w:val="superscript"/>
        </w:rPr>
        <w:footnoteReference w:id="18"/>
      </w:r>
      <w:r w:rsidRPr="00775F3A">
        <w:rPr>
          <w:rFonts w:ascii="Avenir Book" w:hAnsi="Avenir Book" w:cs="Arial"/>
          <w:b/>
          <w:szCs w:val="22"/>
        </w:rPr>
        <w:t xml:space="preserve"> </w:t>
      </w:r>
      <w:proofErr w:type="gramStart"/>
      <w:r w:rsidRPr="00775F3A">
        <w:rPr>
          <w:rFonts w:ascii="Avenir Book" w:hAnsi="Avenir Book" w:cs="Arial"/>
          <w:b/>
          <w:szCs w:val="22"/>
        </w:rPr>
        <w:t>=  3.2</w:t>
      </w:r>
      <w:proofErr w:type="gramEnd"/>
      <w:r w:rsidRPr="00775F3A">
        <w:rPr>
          <w:rFonts w:ascii="Avenir Book" w:hAnsi="Avenir Book" w:cs="Arial"/>
          <w:b/>
          <w:szCs w:val="22"/>
        </w:rPr>
        <w:t xml:space="preserve"> %</w:t>
      </w:r>
    </w:p>
    <w:p w14:paraId="141EFB62" w14:textId="77777777" w:rsidR="00775F3A" w:rsidRPr="00775F3A" w:rsidRDefault="00775F3A" w:rsidP="00775F3A">
      <w:pPr>
        <w:tabs>
          <w:tab w:val="left" w:pos="3536"/>
        </w:tabs>
        <w:ind w:left="1418"/>
        <w:rPr>
          <w:rFonts w:ascii="Avenir Book" w:hAnsi="Avenir Book" w:cs="Arial"/>
          <w:sz w:val="20"/>
        </w:rPr>
      </w:pPr>
    </w:p>
    <w:p w14:paraId="039EA304" w14:textId="77777777" w:rsidR="00775F3A" w:rsidRPr="00775F3A" w:rsidRDefault="00775F3A" w:rsidP="00775F3A">
      <w:pPr>
        <w:tabs>
          <w:tab w:val="left" w:pos="3536"/>
        </w:tabs>
        <w:ind w:left="1418"/>
        <w:rPr>
          <w:rFonts w:ascii="Avenir Book" w:hAnsi="Avenir Book" w:cs="Arial"/>
          <w:i/>
          <w:szCs w:val="22"/>
        </w:rPr>
      </w:pPr>
      <w:r w:rsidRPr="00775F3A">
        <w:rPr>
          <w:rFonts w:ascii="Avenir Book" w:hAnsi="Avenir Book" w:cs="Arial"/>
          <w:smallCaps/>
          <w:sz w:val="20"/>
        </w:rPr>
        <w:t>Project:</w:t>
      </w:r>
    </w:p>
    <w:p w14:paraId="77E07DB5" w14:textId="77777777" w:rsidR="00775F3A" w:rsidRPr="00775F3A" w:rsidRDefault="00775F3A" w:rsidP="00775F3A">
      <w:pPr>
        <w:tabs>
          <w:tab w:val="left" w:pos="3536"/>
        </w:tabs>
        <w:spacing w:before="120"/>
        <w:ind w:left="1418"/>
        <w:jc w:val="left"/>
        <w:rPr>
          <w:rFonts w:ascii="Avenir Book" w:hAnsi="Avenir Book" w:cs="Arial"/>
          <w:b/>
          <w:szCs w:val="22"/>
        </w:rPr>
      </w:pPr>
      <w:r w:rsidRPr="00775F3A">
        <w:rPr>
          <w:rFonts w:ascii="Avenir Book" w:hAnsi="Avenir Book" w:cs="Arial"/>
          <w:b/>
          <w:szCs w:val="22"/>
        </w:rPr>
        <w:t>PSW= N</w:t>
      </w:r>
      <w:r w:rsidRPr="00775F3A">
        <w:rPr>
          <w:rFonts w:ascii="Avenir Book" w:hAnsi="Avenir Book" w:cs="Arial"/>
          <w:b/>
          <w:szCs w:val="22"/>
          <w:vertAlign w:val="subscript"/>
        </w:rPr>
        <w:t xml:space="preserve">p </w:t>
      </w:r>
      <w:r w:rsidRPr="00775F3A">
        <w:rPr>
          <w:rFonts w:ascii="Avenir Book" w:hAnsi="Avenir Book" w:cs="Arial"/>
          <w:b/>
          <w:szCs w:val="22"/>
        </w:rPr>
        <w:t>/ P</w:t>
      </w:r>
      <w:r w:rsidRPr="00775F3A">
        <w:rPr>
          <w:rFonts w:ascii="Avenir Book" w:hAnsi="Avenir Book" w:cs="Arial"/>
          <w:b/>
          <w:szCs w:val="22"/>
          <w:vertAlign w:val="subscript"/>
        </w:rPr>
        <w:t>U</w:t>
      </w:r>
      <w:proofErr w:type="gramStart"/>
      <w:r w:rsidRPr="00775F3A">
        <w:rPr>
          <w:rFonts w:ascii="Avenir Book" w:hAnsi="Avenir Book" w:cs="Arial"/>
          <w:b/>
          <w:szCs w:val="22"/>
        </w:rPr>
        <w:t>=</w:t>
      </w:r>
      <w:r w:rsidRPr="00775F3A">
        <w:rPr>
          <w:rFonts w:ascii="Avenir Book" w:hAnsi="Avenir Book" w:cs="Arial"/>
          <w:szCs w:val="22"/>
        </w:rPr>
        <w:t xml:space="preserve">  12,356</w:t>
      </w:r>
      <w:proofErr w:type="gramEnd"/>
      <w:r w:rsidRPr="00775F3A">
        <w:rPr>
          <w:rFonts w:ascii="Avenir Book" w:hAnsi="Avenir Book" w:cs="Arial"/>
          <w:szCs w:val="22"/>
        </w:rPr>
        <w:t xml:space="preserve"> /</w:t>
      </w:r>
      <w:r w:rsidRPr="00775F3A">
        <w:t xml:space="preserve"> </w:t>
      </w:r>
      <w:r w:rsidRPr="00775F3A">
        <w:rPr>
          <w:rFonts w:ascii="Avenir Book" w:hAnsi="Avenir Book" w:cs="Arial"/>
          <w:szCs w:val="22"/>
        </w:rPr>
        <w:t>368,410 =</w:t>
      </w:r>
      <w:r w:rsidRPr="00775F3A">
        <w:rPr>
          <w:rFonts w:ascii="Avenir Book" w:hAnsi="Avenir Book" w:cs="Arial"/>
          <w:b/>
          <w:szCs w:val="22"/>
        </w:rPr>
        <w:t xml:space="preserve"> 3.35 %</w:t>
      </w:r>
    </w:p>
    <w:p w14:paraId="7A437DDD" w14:textId="77777777" w:rsidR="00775F3A" w:rsidRPr="00775F3A" w:rsidRDefault="00775F3A" w:rsidP="00775F3A">
      <w:pPr>
        <w:spacing w:before="120"/>
        <w:rPr>
          <w:rFonts w:ascii="Avenir Book" w:eastAsia="MS Mincho" w:hAnsi="Avenir Book"/>
          <w:b/>
          <w:lang w:val="en-US"/>
        </w:rPr>
      </w:pPr>
    </w:p>
    <w:p w14:paraId="0A4083E5" w14:textId="77777777" w:rsidR="00775F3A" w:rsidRPr="00775F3A" w:rsidRDefault="00775F3A" w:rsidP="00415422">
      <w:pPr>
        <w:spacing w:before="120"/>
        <w:ind w:left="1418"/>
        <w:rPr>
          <w:rFonts w:ascii="Avenir Book" w:eastAsia="MS Mincho" w:hAnsi="Avenir Book"/>
          <w:lang w:val="en-US"/>
        </w:rPr>
      </w:pPr>
      <w:r w:rsidRPr="00415422">
        <w:rPr>
          <w:rFonts w:ascii="Avenir Book" w:eastAsia="MS Mincho" w:hAnsi="Avenir Book"/>
          <w:lang w:val="en-US"/>
        </w:rPr>
        <w:t>Where:</w:t>
      </w:r>
    </w:p>
    <w:p w14:paraId="68109E5D" w14:textId="4A2184A8" w:rsidR="00775F3A" w:rsidRPr="00415422" w:rsidRDefault="00775F3A" w:rsidP="00415422">
      <w:pPr>
        <w:spacing w:before="120"/>
        <w:ind w:left="1418"/>
        <w:rPr>
          <w:rFonts w:ascii="Avenir Book" w:hAnsi="Avenir Book"/>
          <w:b/>
          <w:vertAlign w:val="subscript"/>
        </w:rPr>
      </w:pPr>
      <w:r w:rsidRPr="00775F3A">
        <w:rPr>
          <w:rFonts w:ascii="Avenir Book" w:hAnsi="Avenir Book" w:cs="Arial"/>
          <w:b/>
          <w:szCs w:val="22"/>
        </w:rPr>
        <w:t>N</w:t>
      </w:r>
      <w:r w:rsidRPr="00775F3A">
        <w:rPr>
          <w:rFonts w:ascii="Avenir Book" w:hAnsi="Avenir Book" w:cs="Arial"/>
          <w:b/>
          <w:szCs w:val="22"/>
          <w:vertAlign w:val="subscript"/>
        </w:rPr>
        <w:t>p</w:t>
      </w:r>
      <w:r w:rsidRPr="00775F3A">
        <w:rPr>
          <w:rFonts w:ascii="Avenir Book" w:hAnsi="Avenir Book" w:cs="Arial"/>
          <w:b/>
          <w:szCs w:val="22"/>
          <w:vertAlign w:val="superscript"/>
        </w:rPr>
        <w:footnoteReference w:id="19"/>
      </w:r>
      <w:r w:rsidRPr="00775F3A">
        <w:rPr>
          <w:rFonts w:ascii="Avenir Book" w:hAnsi="Avenir Book" w:cs="Arial"/>
          <w:b/>
          <w:szCs w:val="22"/>
          <w:vertAlign w:val="subscript"/>
        </w:rPr>
        <w:tab/>
      </w:r>
      <w:r w:rsidRPr="00415422">
        <w:rPr>
          <w:rFonts w:ascii="Avenir Book" w:hAnsi="Avenir Book"/>
        </w:rPr>
        <w:t xml:space="preserve">Number of persons </w:t>
      </w:r>
      <w:r w:rsidRPr="00775F3A">
        <w:rPr>
          <w:rFonts w:ascii="Avenir Book" w:hAnsi="Avenir Book" w:cs="Arial"/>
          <w:szCs w:val="22"/>
        </w:rPr>
        <w:t>consuming water supplied by the project</w:t>
      </w:r>
    </w:p>
    <w:p w14:paraId="60983C23" w14:textId="77777777" w:rsidR="00775F3A" w:rsidRPr="00775F3A" w:rsidRDefault="00775F3A" w:rsidP="00775F3A">
      <w:pPr>
        <w:spacing w:before="120"/>
        <w:ind w:left="1418"/>
        <w:rPr>
          <w:rFonts w:ascii="Avenir Book" w:eastAsia="MS Mincho" w:hAnsi="Avenir Book"/>
          <w:lang w:val="es-AR"/>
        </w:rPr>
      </w:pPr>
      <w:r w:rsidRPr="00775F3A">
        <w:rPr>
          <w:rFonts w:ascii="Avenir Book" w:hAnsi="Avenir Book" w:cs="Arial"/>
          <w:b/>
          <w:szCs w:val="22"/>
        </w:rPr>
        <w:t>P</w:t>
      </w:r>
      <w:r w:rsidRPr="00775F3A">
        <w:rPr>
          <w:rFonts w:ascii="Avenir Book" w:hAnsi="Avenir Book" w:cs="Arial"/>
          <w:b/>
          <w:szCs w:val="22"/>
          <w:vertAlign w:val="subscript"/>
        </w:rPr>
        <w:t>U</w:t>
      </w:r>
      <w:r w:rsidRPr="00775F3A">
        <w:rPr>
          <w:rFonts w:ascii="Avenir Book" w:hAnsi="Avenir Book" w:cs="Arial"/>
          <w:b/>
          <w:szCs w:val="22"/>
          <w:vertAlign w:val="superscript"/>
        </w:rPr>
        <w:footnoteReference w:id="20"/>
      </w:r>
      <w:r w:rsidRPr="00775F3A">
        <w:rPr>
          <w:rFonts w:ascii="Avenir Book" w:hAnsi="Avenir Book" w:cs="Arial"/>
          <w:b/>
          <w:szCs w:val="22"/>
          <w:vertAlign w:val="superscript"/>
        </w:rPr>
        <w:t xml:space="preserve">, </w:t>
      </w:r>
      <w:r w:rsidRPr="00775F3A">
        <w:rPr>
          <w:rFonts w:ascii="Avenir Book" w:hAnsi="Avenir Book" w:cs="Arial"/>
          <w:b/>
          <w:szCs w:val="22"/>
          <w:vertAlign w:val="superscript"/>
        </w:rPr>
        <w:footnoteReference w:id="21"/>
      </w:r>
      <w:r w:rsidRPr="00775F3A">
        <w:rPr>
          <w:rFonts w:ascii="Avenir Book" w:hAnsi="Avenir Book" w:cs="Arial"/>
          <w:b/>
          <w:szCs w:val="22"/>
          <w:vertAlign w:val="subscript"/>
        </w:rPr>
        <w:tab/>
      </w:r>
      <w:r w:rsidRPr="00775F3A">
        <w:rPr>
          <w:rFonts w:ascii="Avenir Book" w:hAnsi="Avenir Book" w:cs="Arial"/>
          <w:szCs w:val="22"/>
        </w:rPr>
        <w:t xml:space="preserve">Population of Debre Marcos (262,497) + population of </w:t>
      </w:r>
      <w:proofErr w:type="spellStart"/>
      <w:r w:rsidRPr="00775F3A">
        <w:rPr>
          <w:rFonts w:ascii="Avenir Book" w:hAnsi="Avenir Book" w:cs="Arial"/>
          <w:szCs w:val="22"/>
        </w:rPr>
        <w:t>Finote</w:t>
      </w:r>
      <w:proofErr w:type="spellEnd"/>
      <w:r w:rsidRPr="00775F3A">
        <w:rPr>
          <w:rFonts w:ascii="Avenir Book" w:hAnsi="Avenir Book" w:cs="Arial"/>
          <w:szCs w:val="22"/>
        </w:rPr>
        <w:t xml:space="preserve"> </w:t>
      </w:r>
      <w:proofErr w:type="spellStart"/>
      <w:r w:rsidRPr="00775F3A">
        <w:rPr>
          <w:rFonts w:ascii="Avenir Book" w:hAnsi="Avenir Book" w:cs="Arial"/>
          <w:szCs w:val="22"/>
        </w:rPr>
        <w:t>Selam</w:t>
      </w:r>
      <w:proofErr w:type="spellEnd"/>
      <w:r w:rsidRPr="00775F3A">
        <w:rPr>
          <w:rFonts w:ascii="Avenir Book" w:hAnsi="Avenir Book" w:cs="Arial"/>
          <w:szCs w:val="22"/>
        </w:rPr>
        <w:t xml:space="preserve"> (105,913)</w:t>
      </w:r>
    </w:p>
    <w:bookmarkEnd w:id="153"/>
    <w:p w14:paraId="19EB37BE" w14:textId="6FC6276C" w:rsidR="006E5173" w:rsidRPr="00415422" w:rsidRDefault="006E5173" w:rsidP="00415422">
      <w:pPr>
        <w:rPr>
          <w:rFonts w:ascii="Avenir Book" w:hAnsi="Avenir Book"/>
          <w:sz w:val="20"/>
          <w:lang w:val="es-AR"/>
        </w:rPr>
      </w:pPr>
    </w:p>
    <w:p w14:paraId="5E58FE6F" w14:textId="00504EA3" w:rsidR="006E5173" w:rsidRDefault="006E5173" w:rsidP="00704CA6">
      <w:pPr>
        <w:rPr>
          <w:rFonts w:ascii="Avenir Book" w:hAnsi="Avenir Book" w:cs="Arial"/>
          <w:sz w:val="20"/>
        </w:rPr>
      </w:pPr>
    </w:p>
    <w:p w14:paraId="23E583CE" w14:textId="77777777" w:rsidR="006E5173" w:rsidRPr="008D1350" w:rsidRDefault="006E5173" w:rsidP="00704CA6">
      <w:pPr>
        <w:rPr>
          <w:rFonts w:ascii="Avenir Book" w:hAnsi="Avenir Book" w:cs="Arial"/>
          <w:sz w:val="20"/>
        </w:rPr>
      </w:pPr>
    </w:p>
    <w:p w14:paraId="253DE01C" w14:textId="61F9A13D" w:rsidR="001D4F41" w:rsidRDefault="00A80C46" w:rsidP="0077245E">
      <w:pPr>
        <w:pStyle w:val="SDMPDDPoASection"/>
        <w:tabs>
          <w:tab w:val="clear" w:pos="2325"/>
        </w:tabs>
        <w:spacing w:before="120"/>
        <w:ind w:left="1729" w:hanging="1729"/>
        <w:outlineLvl w:val="0"/>
        <w:rPr>
          <w:rFonts w:ascii="Avenir Book" w:hAnsi="Avenir Book"/>
        </w:rPr>
      </w:pPr>
      <w:bookmarkStart w:id="154" w:name="_Toc6668403"/>
      <w:bookmarkStart w:id="155" w:name="_Toc529307354"/>
      <w:r w:rsidRPr="00353AE1">
        <w:rPr>
          <w:rFonts w:ascii="Avenir Book" w:hAnsi="Avenir Book"/>
        </w:rPr>
        <w:t>SECTION F.</w:t>
      </w:r>
      <w:r w:rsidRPr="00353AE1">
        <w:rPr>
          <w:rFonts w:ascii="Avenir Book" w:hAnsi="Avenir Book"/>
        </w:rPr>
        <w:tab/>
      </w:r>
      <w:r w:rsidR="001D4F41" w:rsidRPr="00353AE1">
        <w:rPr>
          <w:rFonts w:ascii="Avenir Book" w:hAnsi="Avenir Book"/>
        </w:rPr>
        <w:t>Local stakeholder</w:t>
      </w:r>
      <w:r w:rsidR="00F9255F" w:rsidRPr="00353AE1">
        <w:rPr>
          <w:rFonts w:ascii="Avenir Book" w:hAnsi="Avenir Book"/>
        </w:rPr>
        <w:t xml:space="preserve"> consultation</w:t>
      </w:r>
      <w:bookmarkEnd w:id="154"/>
      <w:bookmarkEnd w:id="155"/>
    </w:p>
    <w:p w14:paraId="6365AA33" w14:textId="77777777" w:rsidR="0091114B" w:rsidRPr="0091114B" w:rsidRDefault="0091114B" w:rsidP="0091114B">
      <w:pPr>
        <w:numPr>
          <w:ilvl w:val="2"/>
          <w:numId w:val="0"/>
        </w:numPr>
        <w:suppressAutoHyphens/>
        <w:spacing w:before="240" w:after="60"/>
        <w:ind w:left="709" w:hanging="709"/>
        <w:outlineLvl w:val="1"/>
        <w:rPr>
          <w:rFonts w:ascii="Avenir Book" w:eastAsia="MS Mincho" w:hAnsi="Avenir Book" w:cs="Arial"/>
          <w:b/>
          <w:szCs w:val="24"/>
        </w:rPr>
      </w:pPr>
      <w:bookmarkStart w:id="156" w:name="_Toc6668404"/>
      <w:bookmarkStart w:id="157" w:name="_Toc529307355"/>
      <w:r w:rsidRPr="0091114B">
        <w:rPr>
          <w:rFonts w:ascii="Avenir Book" w:eastAsia="MS Mincho" w:hAnsi="Avenir Book" w:cs="Arial"/>
          <w:b/>
          <w:szCs w:val="24"/>
        </w:rPr>
        <w:t>F.1.</w:t>
      </w:r>
      <w:r w:rsidRPr="0091114B">
        <w:rPr>
          <w:rFonts w:ascii="Avenir Book" w:eastAsia="MS Mincho" w:hAnsi="Avenir Book" w:cs="Arial"/>
          <w:b/>
          <w:szCs w:val="24"/>
        </w:rPr>
        <w:tab/>
        <w:t>Level at which stakeholder consultation is undertaken</w:t>
      </w:r>
      <w:bookmarkEnd w:id="156"/>
      <w:bookmarkEnd w:id="157"/>
      <w:r w:rsidRPr="0091114B">
        <w:rPr>
          <w:rFonts w:ascii="Avenir Book" w:eastAsia="MS Mincho" w:hAnsi="Avenir Book" w:cs="Arial"/>
          <w:b/>
          <w:szCs w:val="24"/>
        </w:rPr>
        <w:t xml:space="preserve"> </w:t>
      </w:r>
    </w:p>
    <w:p w14:paraId="4E3F4A68" w14:textId="77777777" w:rsidR="0091114B" w:rsidRPr="0091114B" w:rsidRDefault="0091114B" w:rsidP="0091114B">
      <w:pPr>
        <w:spacing w:after="160" w:line="259" w:lineRule="auto"/>
        <w:jc w:val="left"/>
        <w:rPr>
          <w:rFonts w:ascii="Avenir Book" w:eastAsia="Calibri" w:hAnsi="Avenir Book"/>
          <w:i/>
          <w:szCs w:val="22"/>
          <w:lang w:val="en-US" w:eastAsia="en-US"/>
        </w:rPr>
      </w:pPr>
      <w:r w:rsidRPr="0091114B">
        <w:rPr>
          <w:rFonts w:ascii="Avenir Book" w:eastAsia="Calibri" w:hAnsi="Avenir Book"/>
          <w:szCs w:val="22"/>
          <w:lang w:val="en-US" w:eastAsia="en-US"/>
        </w:rPr>
        <w:t xml:space="preserve">&gt;&gt; </w:t>
      </w:r>
      <w:r w:rsidRPr="0091114B">
        <w:rPr>
          <w:rFonts w:ascii="Avenir Book" w:eastAsia="Calibri" w:hAnsi="Avenir Book"/>
          <w:i/>
          <w:szCs w:val="22"/>
          <w:lang w:val="en-US" w:eastAsia="en-US"/>
        </w:rPr>
        <w:t xml:space="preserve">(Define whether the stakeholder consultation will be carried out </w:t>
      </w:r>
      <w:proofErr w:type="spellStart"/>
      <w:r w:rsidRPr="0091114B">
        <w:rPr>
          <w:rFonts w:ascii="Avenir Book" w:eastAsia="Calibri" w:hAnsi="Avenir Book"/>
          <w:i/>
          <w:szCs w:val="22"/>
          <w:lang w:val="en-US" w:eastAsia="en-US"/>
        </w:rPr>
        <w:t>PoA</w:t>
      </w:r>
      <w:proofErr w:type="spellEnd"/>
      <w:r w:rsidRPr="0091114B">
        <w:rPr>
          <w:rFonts w:ascii="Avenir Book" w:eastAsia="Calibri" w:hAnsi="Avenir Book"/>
          <w:i/>
          <w:szCs w:val="22"/>
          <w:lang w:val="en-US" w:eastAsia="en-US"/>
        </w:rPr>
        <w:t xml:space="preserve"> level or VPA level. Justify, if it is done at </w:t>
      </w:r>
      <w:proofErr w:type="spellStart"/>
      <w:r w:rsidRPr="0091114B">
        <w:rPr>
          <w:rFonts w:ascii="Avenir Book" w:eastAsia="Calibri" w:hAnsi="Avenir Book"/>
          <w:i/>
          <w:szCs w:val="22"/>
          <w:lang w:val="en-US" w:eastAsia="en-US"/>
        </w:rPr>
        <w:t>PoA</w:t>
      </w:r>
      <w:proofErr w:type="spellEnd"/>
      <w:r w:rsidRPr="0091114B">
        <w:rPr>
          <w:rFonts w:ascii="Avenir Book" w:eastAsia="Calibri" w:hAnsi="Avenir Book"/>
          <w:i/>
          <w:szCs w:val="22"/>
          <w:lang w:val="en-US" w:eastAsia="en-US"/>
        </w:rPr>
        <w:t xml:space="preserve"> level.)</w:t>
      </w:r>
    </w:p>
    <w:p w14:paraId="6D16567D" w14:textId="77777777" w:rsidR="0091114B" w:rsidRPr="0091114B" w:rsidRDefault="0091114B" w:rsidP="0091114B">
      <w:pPr>
        <w:numPr>
          <w:ilvl w:val="2"/>
          <w:numId w:val="0"/>
        </w:numPr>
        <w:suppressAutoHyphens/>
        <w:ind w:left="709" w:hanging="709"/>
        <w:outlineLvl w:val="1"/>
        <w:rPr>
          <w:rFonts w:ascii="Avenir Book" w:eastAsia="MS Mincho" w:hAnsi="Avenir Book" w:cs="Arial"/>
          <w:b/>
          <w:szCs w:val="24"/>
        </w:rPr>
      </w:pPr>
    </w:p>
    <w:p w14:paraId="346285D6" w14:textId="283E587A" w:rsidR="0091114B" w:rsidRPr="0091114B" w:rsidRDefault="0091114B" w:rsidP="0091114B">
      <w:pPr>
        <w:spacing w:after="160" w:line="259" w:lineRule="auto"/>
        <w:jc w:val="left"/>
        <w:rPr>
          <w:rFonts w:ascii="Calibri" w:eastAsia="Calibri" w:hAnsi="Calibri" w:cs="Arial"/>
          <w:szCs w:val="22"/>
          <w:lang w:val="en-US" w:eastAsia="en-US"/>
        </w:rPr>
      </w:pPr>
      <w:r w:rsidRPr="0091114B">
        <w:rPr>
          <w:rFonts w:ascii="Calibri" w:eastAsia="Calibri" w:hAnsi="Calibri" w:cs="Arial"/>
          <w:szCs w:val="22"/>
          <w:lang w:val="en-US" w:eastAsia="en-US"/>
        </w:rPr>
        <w:t xml:space="preserve">The stakeholder consultation was carried at </w:t>
      </w:r>
      <w:r w:rsidR="00F83DD5">
        <w:rPr>
          <w:rFonts w:ascii="Calibri" w:eastAsia="Calibri" w:hAnsi="Calibri" w:cs="Arial"/>
          <w:b/>
          <w:szCs w:val="22"/>
          <w:lang w:val="en-US" w:eastAsia="en-US"/>
        </w:rPr>
        <w:t>VPA</w:t>
      </w:r>
      <w:r w:rsidRPr="0091114B">
        <w:rPr>
          <w:rFonts w:ascii="Calibri" w:eastAsia="Calibri" w:hAnsi="Calibri" w:cs="Arial"/>
          <w:b/>
          <w:szCs w:val="22"/>
          <w:lang w:val="en-US" w:eastAsia="en-US"/>
        </w:rPr>
        <w:t xml:space="preserve"> Level</w:t>
      </w:r>
      <w:r w:rsidRPr="0091114B">
        <w:rPr>
          <w:rFonts w:ascii="Calibri" w:eastAsia="Calibri" w:hAnsi="Calibri" w:cs="Arial"/>
          <w:szCs w:val="22"/>
          <w:lang w:val="en-US" w:eastAsia="en-US"/>
        </w:rPr>
        <w:t>.</w:t>
      </w:r>
    </w:p>
    <w:p w14:paraId="630DF3F1" w14:textId="78849036" w:rsidR="00743A42" w:rsidRPr="00743A42" w:rsidRDefault="00743A42" w:rsidP="00743A42">
      <w:pPr>
        <w:keepNext/>
        <w:keepLines/>
        <w:suppressAutoHyphens/>
        <w:spacing w:before="240" w:after="60"/>
        <w:outlineLvl w:val="1"/>
        <w:rPr>
          <w:rFonts w:ascii="Avenir Book" w:eastAsia="MS Mincho" w:hAnsi="Avenir Book" w:cs="Arial"/>
          <w:b/>
          <w:szCs w:val="24"/>
        </w:rPr>
      </w:pPr>
      <w:bookmarkStart w:id="158" w:name="_Toc6668405"/>
      <w:bookmarkStart w:id="159" w:name="_Toc529307356"/>
      <w:r>
        <w:rPr>
          <w:rFonts w:ascii="Avenir Book" w:eastAsia="MS Mincho" w:hAnsi="Avenir Book" w:cs="Arial"/>
          <w:b/>
          <w:szCs w:val="24"/>
        </w:rPr>
        <w:t>F.2</w:t>
      </w:r>
      <w:r w:rsidRPr="00743A42">
        <w:rPr>
          <w:rFonts w:ascii="Avenir Book" w:eastAsia="MS Mincho" w:hAnsi="Avenir Book" w:cs="Arial"/>
          <w:b/>
          <w:szCs w:val="24"/>
        </w:rPr>
        <w:tab/>
      </w:r>
      <w:bookmarkStart w:id="160" w:name="_Toc509997408"/>
      <w:r w:rsidRPr="00743A42">
        <w:rPr>
          <w:rFonts w:ascii="Avenir Book" w:eastAsia="MS Mincho" w:hAnsi="Avenir Book" w:cs="Arial"/>
          <w:b/>
          <w:szCs w:val="24"/>
        </w:rPr>
        <w:t>Solicitation of comments from stakeholders</w:t>
      </w:r>
      <w:bookmarkEnd w:id="158"/>
      <w:bookmarkEnd w:id="159"/>
      <w:bookmarkEnd w:id="160"/>
    </w:p>
    <w:p w14:paraId="29544117" w14:textId="77777777" w:rsidR="00743A42" w:rsidRPr="00743A42" w:rsidRDefault="00743A42" w:rsidP="00743A42">
      <w:pPr>
        <w:rPr>
          <w:rFonts w:ascii="Avenir Book" w:eastAsia="MS Mincho" w:hAnsi="Avenir Book"/>
          <w:i/>
        </w:rPr>
      </w:pPr>
      <w:r w:rsidRPr="00743A42">
        <w:rPr>
          <w:rFonts w:ascii="Avenir Book" w:eastAsia="MS Mincho" w:hAnsi="Avenir Book"/>
        </w:rPr>
        <w:t xml:space="preserve">&gt;&gt; </w:t>
      </w:r>
      <w:r w:rsidRPr="00743A42">
        <w:rPr>
          <w:rFonts w:ascii="Avenir Book" w:eastAsia="MS Mincho" w:hAnsi="Avenir Book"/>
          <w:i/>
        </w:rPr>
        <w:t>(</w:t>
      </w:r>
      <w:r w:rsidRPr="00743A42">
        <w:rPr>
          <w:rFonts w:ascii="Avenir Book" w:hAnsi="Avenir Book"/>
          <w:i/>
        </w:rPr>
        <w:t>Describe how stakeholder consultation was conducted in accordance with GS4GG Stakeholder Procedure Requirements and Guidelines.)</w:t>
      </w:r>
    </w:p>
    <w:p w14:paraId="06F11664" w14:textId="6BD2CBE5" w:rsidR="0091114B" w:rsidRPr="00743A42" w:rsidRDefault="00743A42" w:rsidP="00743A42">
      <w:pPr>
        <w:spacing w:after="160" w:line="259" w:lineRule="auto"/>
        <w:jc w:val="center"/>
        <w:rPr>
          <w:rFonts w:ascii="Calibri" w:eastAsia="Calibri" w:hAnsi="Calibri"/>
          <w:i/>
          <w:szCs w:val="22"/>
          <w:lang w:val="en-US" w:eastAsia="en-US"/>
        </w:rPr>
      </w:pPr>
      <w:r w:rsidRPr="00743A42">
        <w:rPr>
          <w:rFonts w:ascii="Calibri" w:eastAsia="Calibri" w:hAnsi="Calibri"/>
          <w:i/>
          <w:szCs w:val="22"/>
          <w:lang w:val="en-US" w:eastAsia="en-US"/>
        </w:rPr>
        <w:t>(see VPA, section E.1)</w:t>
      </w:r>
    </w:p>
    <w:p w14:paraId="69D656EB" w14:textId="77777777" w:rsidR="0091114B" w:rsidRPr="00743A42" w:rsidRDefault="0091114B" w:rsidP="0091114B">
      <w:pPr>
        <w:numPr>
          <w:ilvl w:val="2"/>
          <w:numId w:val="0"/>
        </w:numPr>
        <w:suppressAutoHyphens/>
        <w:spacing w:after="60"/>
        <w:ind w:left="709" w:hanging="709"/>
        <w:outlineLvl w:val="1"/>
        <w:rPr>
          <w:rFonts w:ascii="Avenir Book" w:eastAsia="MS Mincho" w:hAnsi="Avenir Book" w:cs="Arial"/>
          <w:b/>
          <w:szCs w:val="24"/>
        </w:rPr>
      </w:pPr>
      <w:bookmarkStart w:id="161" w:name="_Toc6668406"/>
      <w:bookmarkStart w:id="162" w:name="_Toc529307357"/>
      <w:r w:rsidRPr="00743A42">
        <w:rPr>
          <w:rFonts w:ascii="Avenir Book" w:eastAsia="MS Mincho" w:hAnsi="Avenir Book" w:cs="Arial"/>
          <w:b/>
          <w:szCs w:val="24"/>
        </w:rPr>
        <w:t>F.3.</w:t>
      </w:r>
      <w:r w:rsidRPr="00743A42">
        <w:rPr>
          <w:rFonts w:ascii="Avenir Book" w:eastAsia="MS Mincho" w:hAnsi="Avenir Book" w:cs="Arial"/>
          <w:b/>
          <w:szCs w:val="24"/>
        </w:rPr>
        <w:tab/>
        <w:t xml:space="preserve">Summary of comments received, if stakeholder consultation undertaken at </w:t>
      </w:r>
      <w:proofErr w:type="spellStart"/>
      <w:r w:rsidRPr="00743A42">
        <w:rPr>
          <w:rFonts w:ascii="Avenir Book" w:eastAsia="MS Mincho" w:hAnsi="Avenir Book" w:cs="Arial"/>
          <w:b/>
          <w:szCs w:val="24"/>
        </w:rPr>
        <w:t>PoA</w:t>
      </w:r>
      <w:proofErr w:type="spellEnd"/>
      <w:r w:rsidRPr="00743A42">
        <w:rPr>
          <w:rFonts w:ascii="Avenir Book" w:eastAsia="MS Mincho" w:hAnsi="Avenir Book" w:cs="Arial"/>
          <w:b/>
          <w:szCs w:val="24"/>
        </w:rPr>
        <w:t xml:space="preserve"> level</w:t>
      </w:r>
      <w:bookmarkEnd w:id="161"/>
      <w:bookmarkEnd w:id="162"/>
    </w:p>
    <w:p w14:paraId="5ED1725A" w14:textId="77777777" w:rsidR="0091114B" w:rsidRPr="00743A42" w:rsidRDefault="0091114B" w:rsidP="0091114B">
      <w:pPr>
        <w:spacing w:after="160" w:line="259" w:lineRule="auto"/>
        <w:jc w:val="left"/>
        <w:rPr>
          <w:rFonts w:ascii="Avenir Book" w:eastAsia="MS Mincho" w:hAnsi="Avenir Book"/>
          <w:i/>
          <w:szCs w:val="22"/>
          <w:lang w:val="en-US" w:eastAsia="en-US"/>
        </w:rPr>
      </w:pPr>
      <w:r w:rsidRPr="00743A42">
        <w:rPr>
          <w:rFonts w:ascii="Avenir Book" w:eastAsia="MS Mincho" w:hAnsi="Avenir Book"/>
          <w:szCs w:val="22"/>
          <w:lang w:val="en-US" w:eastAsia="en-US"/>
        </w:rPr>
        <w:t>&gt;&gt;</w:t>
      </w:r>
      <w:r w:rsidRPr="00743A42">
        <w:rPr>
          <w:rFonts w:ascii="Avenir Book" w:eastAsia="MS Mincho" w:hAnsi="Avenir Book"/>
          <w:i/>
          <w:szCs w:val="22"/>
          <w:lang w:val="en-US" w:eastAsia="en-US"/>
        </w:rPr>
        <w:t xml:space="preserve"> (Provide a summary of key comments received during the consultation process.)</w:t>
      </w:r>
    </w:p>
    <w:p w14:paraId="023CBC62" w14:textId="6383692B" w:rsidR="00743A42" w:rsidRPr="00743A42" w:rsidRDefault="00743A42" w:rsidP="00743A42">
      <w:pPr>
        <w:spacing w:after="160" w:line="259" w:lineRule="auto"/>
        <w:jc w:val="center"/>
        <w:rPr>
          <w:rFonts w:ascii="Calibri" w:eastAsia="Calibri" w:hAnsi="Calibri"/>
          <w:i/>
          <w:szCs w:val="22"/>
          <w:lang w:val="en-US" w:eastAsia="en-US"/>
        </w:rPr>
      </w:pPr>
      <w:r w:rsidRPr="00743A42">
        <w:rPr>
          <w:rFonts w:ascii="Calibri" w:eastAsia="Calibri" w:hAnsi="Calibri"/>
          <w:i/>
          <w:szCs w:val="22"/>
          <w:lang w:val="en-US" w:eastAsia="en-US"/>
        </w:rPr>
        <w:t>(see VPA, section E.2)</w:t>
      </w:r>
    </w:p>
    <w:p w14:paraId="2BF171BE" w14:textId="77777777" w:rsidR="0091114B" w:rsidRPr="00743A42" w:rsidRDefault="0091114B" w:rsidP="0091114B">
      <w:pPr>
        <w:numPr>
          <w:ilvl w:val="2"/>
          <w:numId w:val="0"/>
        </w:numPr>
        <w:suppressAutoHyphens/>
        <w:spacing w:after="60"/>
        <w:ind w:left="709" w:hanging="709"/>
        <w:outlineLvl w:val="1"/>
        <w:rPr>
          <w:rFonts w:ascii="Avenir Book" w:eastAsia="MS Mincho" w:hAnsi="Avenir Book" w:cs="Arial"/>
          <w:b/>
          <w:szCs w:val="24"/>
        </w:rPr>
      </w:pPr>
      <w:bookmarkStart w:id="163" w:name="_Toc6668407"/>
      <w:bookmarkStart w:id="164" w:name="_Toc529307358"/>
      <w:r w:rsidRPr="00743A42">
        <w:rPr>
          <w:rFonts w:ascii="Avenir Book" w:eastAsia="MS Mincho" w:hAnsi="Avenir Book" w:cs="Arial"/>
          <w:b/>
          <w:szCs w:val="24"/>
        </w:rPr>
        <w:t>F.4.</w:t>
      </w:r>
      <w:r w:rsidRPr="00743A42">
        <w:rPr>
          <w:rFonts w:ascii="Avenir Book" w:eastAsia="MS Mincho" w:hAnsi="Avenir Book" w:cs="Arial"/>
          <w:b/>
          <w:szCs w:val="24"/>
        </w:rPr>
        <w:tab/>
        <w:t xml:space="preserve">Report on consideration of comments received, if stakeholder consultation undertaken at </w:t>
      </w:r>
      <w:proofErr w:type="spellStart"/>
      <w:r w:rsidRPr="00743A42">
        <w:rPr>
          <w:rFonts w:ascii="Avenir Book" w:eastAsia="MS Mincho" w:hAnsi="Avenir Book" w:cs="Arial"/>
          <w:b/>
          <w:szCs w:val="24"/>
        </w:rPr>
        <w:t>PoA</w:t>
      </w:r>
      <w:proofErr w:type="spellEnd"/>
      <w:r w:rsidRPr="00743A42">
        <w:rPr>
          <w:rFonts w:ascii="Avenir Book" w:eastAsia="MS Mincho" w:hAnsi="Avenir Book" w:cs="Arial"/>
          <w:b/>
          <w:szCs w:val="24"/>
        </w:rPr>
        <w:t xml:space="preserve"> level</w:t>
      </w:r>
      <w:bookmarkEnd w:id="163"/>
      <w:bookmarkEnd w:id="164"/>
    </w:p>
    <w:p w14:paraId="68A54D94" w14:textId="77777777" w:rsidR="0091114B" w:rsidRPr="00743A42" w:rsidRDefault="0091114B" w:rsidP="0091114B">
      <w:pPr>
        <w:spacing w:after="160" w:line="259" w:lineRule="auto"/>
        <w:jc w:val="left"/>
        <w:rPr>
          <w:rFonts w:ascii="Avenir Book" w:eastAsia="Calibri" w:hAnsi="Avenir Book"/>
          <w:szCs w:val="22"/>
          <w:lang w:val="en-US" w:eastAsia="en-US"/>
        </w:rPr>
      </w:pPr>
      <w:r w:rsidRPr="00743A42">
        <w:rPr>
          <w:rFonts w:ascii="Avenir Book" w:eastAsia="Calibri" w:hAnsi="Avenir Book"/>
          <w:szCs w:val="22"/>
          <w:lang w:val="en-US" w:eastAsia="en-US"/>
        </w:rPr>
        <w:t xml:space="preserve">&gt;&gt; </w:t>
      </w:r>
      <w:r w:rsidRPr="00743A42">
        <w:rPr>
          <w:rFonts w:ascii="Avenir Book" w:eastAsia="MS Mincho" w:hAnsi="Avenir Book"/>
          <w:i/>
          <w:szCs w:val="22"/>
          <w:lang w:val="en-US" w:eastAsia="en-US"/>
        </w:rPr>
        <w:t xml:space="preserve">(Describe how the comments have been addressed by providing a clarification to the stakeholder or by altering the design of the </w:t>
      </w:r>
      <w:proofErr w:type="spellStart"/>
      <w:r w:rsidRPr="00743A42">
        <w:rPr>
          <w:rFonts w:ascii="Avenir Book" w:eastAsia="MS Mincho" w:hAnsi="Avenir Book"/>
          <w:i/>
          <w:szCs w:val="22"/>
          <w:lang w:val="en-US" w:eastAsia="en-US"/>
        </w:rPr>
        <w:t>PoA</w:t>
      </w:r>
      <w:proofErr w:type="spellEnd"/>
      <w:r w:rsidRPr="00743A42">
        <w:rPr>
          <w:rFonts w:ascii="Avenir Book" w:eastAsia="MS Mincho" w:hAnsi="Avenir Book"/>
          <w:i/>
          <w:szCs w:val="22"/>
          <w:lang w:val="en-US" w:eastAsia="en-US"/>
        </w:rPr>
        <w:t>/VPA or by proposing to monitor any anticipated negative impacts etc.)</w:t>
      </w:r>
    </w:p>
    <w:p w14:paraId="43667DF3" w14:textId="370635B0" w:rsidR="00743A42" w:rsidRPr="00743A42" w:rsidRDefault="00743A42" w:rsidP="00743A42">
      <w:pPr>
        <w:spacing w:after="160" w:line="259" w:lineRule="auto"/>
        <w:jc w:val="center"/>
        <w:rPr>
          <w:rFonts w:ascii="Calibri" w:eastAsia="Calibri" w:hAnsi="Calibri"/>
          <w:i/>
          <w:szCs w:val="22"/>
          <w:lang w:val="en-US" w:eastAsia="en-US"/>
        </w:rPr>
      </w:pPr>
      <w:r w:rsidRPr="00743A42">
        <w:rPr>
          <w:rFonts w:ascii="Calibri" w:eastAsia="Calibri" w:hAnsi="Calibri"/>
          <w:i/>
          <w:szCs w:val="22"/>
          <w:lang w:val="en-US" w:eastAsia="en-US"/>
        </w:rPr>
        <w:t>(see VPA, section E.3)</w:t>
      </w:r>
    </w:p>
    <w:p w14:paraId="190DB7B5" w14:textId="21D66BD8" w:rsidR="00D11E81" w:rsidRPr="00743A42" w:rsidRDefault="00D11E81" w:rsidP="00D11E81">
      <w:pPr>
        <w:pStyle w:val="SDMPDDPoASection"/>
        <w:tabs>
          <w:tab w:val="clear" w:pos="2325"/>
        </w:tabs>
        <w:spacing w:before="120"/>
        <w:outlineLvl w:val="0"/>
        <w:rPr>
          <w:rFonts w:ascii="Avenir Book" w:hAnsi="Avenir Book"/>
          <w:lang w:val="en-US"/>
        </w:rPr>
      </w:pPr>
    </w:p>
    <w:p w14:paraId="39F40267" w14:textId="77777777" w:rsidR="00743A42" w:rsidRPr="00743A42" w:rsidRDefault="00743A42" w:rsidP="00D11E81">
      <w:pPr>
        <w:pStyle w:val="SDMPDDPoASection"/>
        <w:tabs>
          <w:tab w:val="clear" w:pos="2325"/>
        </w:tabs>
        <w:spacing w:before="120"/>
        <w:outlineLvl w:val="0"/>
        <w:rPr>
          <w:rFonts w:ascii="Avenir Book" w:hAnsi="Avenir Book"/>
          <w:lang w:val="en-US"/>
        </w:rPr>
      </w:pPr>
    </w:p>
    <w:p w14:paraId="0C753B04" w14:textId="0EAD1726" w:rsidR="00512A9D" w:rsidRDefault="00D11E81" w:rsidP="00743A42">
      <w:pPr>
        <w:pStyle w:val="SDMAppTitle"/>
        <w:numPr>
          <w:ilvl w:val="0"/>
          <w:numId w:val="0"/>
        </w:numPr>
        <w:spacing w:before="100" w:beforeAutospacing="1" w:after="100" w:afterAutospacing="1"/>
        <w:ind w:left="1843" w:hanging="1843"/>
        <w:rPr>
          <w:rFonts w:ascii="Avenir Book" w:hAnsi="Avenir Book"/>
        </w:rPr>
      </w:pPr>
      <w:bookmarkStart w:id="165" w:name="_Toc6668408"/>
      <w:bookmarkStart w:id="166" w:name="_Toc529307359"/>
      <w:r w:rsidRPr="00D11E81">
        <w:rPr>
          <w:rFonts w:ascii="Avenir Book" w:hAnsi="Avenir Book"/>
          <w:i/>
        </w:rPr>
        <w:lastRenderedPageBreak/>
        <w:t>Appendix 1</w:t>
      </w:r>
      <w:r w:rsidR="00222BEB" w:rsidRPr="00353AE1">
        <w:rPr>
          <w:rFonts w:ascii="Avenir Book" w:hAnsi="Avenir Book"/>
        </w:rPr>
        <w:tab/>
      </w:r>
      <w:bookmarkStart w:id="167" w:name="_Ref391044931"/>
      <w:r w:rsidR="00FF03DD" w:rsidRPr="00353AE1">
        <w:rPr>
          <w:rFonts w:ascii="Avenir Book" w:hAnsi="Avenir Book"/>
        </w:rPr>
        <w:t>Contact information of coordinating/managing entity and responsible person(s)/ entity(</w:t>
      </w:r>
      <w:proofErr w:type="spellStart"/>
      <w:r w:rsidR="00FF03DD" w:rsidRPr="00353AE1">
        <w:rPr>
          <w:rFonts w:ascii="Avenir Book" w:hAnsi="Avenir Book"/>
        </w:rPr>
        <w:t>ies</w:t>
      </w:r>
      <w:proofErr w:type="spellEnd"/>
      <w:r w:rsidR="00FF03DD" w:rsidRPr="00353AE1">
        <w:rPr>
          <w:rFonts w:ascii="Avenir Book" w:hAnsi="Avenir Book"/>
        </w:rPr>
        <w:t>)</w:t>
      </w:r>
      <w:bookmarkEnd w:id="165"/>
      <w:bookmarkEnd w:id="166"/>
      <w:bookmarkEnd w:id="167"/>
    </w:p>
    <w:p w14:paraId="18EE43C7" w14:textId="77777777" w:rsidR="00390CD2" w:rsidRPr="00390CD2" w:rsidRDefault="00390CD2" w:rsidP="00390CD2">
      <w:pPr>
        <w:pStyle w:val="SDMApp1"/>
      </w:pPr>
    </w:p>
    <w:tbl>
      <w:tblPr>
        <w:tblW w:w="9629" w:type="dxa"/>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0"/>
        <w:gridCol w:w="2235"/>
        <w:gridCol w:w="671"/>
        <w:gridCol w:w="6665"/>
        <w:gridCol w:w="48"/>
      </w:tblGrid>
      <w:tr w:rsidR="00A15340" w:rsidRPr="00B81377" w14:paraId="7104F308" w14:textId="77777777" w:rsidTr="00A15340">
        <w:trPr>
          <w:gridBefore w:val="1"/>
          <w:gridAfter w:val="1"/>
          <w:wBefore w:w="10" w:type="dxa"/>
          <w:wAfter w:w="48" w:type="dxa"/>
        </w:trPr>
        <w:tc>
          <w:tcPr>
            <w:tcW w:w="2235" w:type="dxa"/>
            <w:tcBorders>
              <w:top w:val="double" w:sz="4" w:space="0" w:color="auto"/>
              <w:bottom w:val="single" w:sz="4" w:space="0" w:color="auto"/>
            </w:tcBorders>
            <w:shd w:val="clear" w:color="auto" w:fill="D9D9D9"/>
            <w:vAlign w:val="center"/>
          </w:tcPr>
          <w:p w14:paraId="521CA9C7" w14:textId="77777777" w:rsidR="00434555" w:rsidRPr="00415422" w:rsidRDefault="00434555" w:rsidP="00415422">
            <w:pPr>
              <w:jc w:val="left"/>
              <w:rPr>
                <w:rFonts w:ascii="Calibri" w:eastAsia="MS Mincho" w:hAnsi="Calibri"/>
                <w:b/>
                <w:lang w:val="en-US"/>
              </w:rPr>
            </w:pPr>
            <w:r w:rsidRPr="00353AE1">
              <w:rPr>
                <w:rFonts w:ascii="Avenir Book" w:hAnsi="Avenir Book"/>
                <w:b/>
              </w:rPr>
              <w:t>CME and/or responsible person/ entity</w:t>
            </w:r>
          </w:p>
        </w:tc>
        <w:tc>
          <w:tcPr>
            <w:tcW w:w="7336" w:type="dxa"/>
            <w:gridSpan w:val="2"/>
            <w:vAlign w:val="center"/>
          </w:tcPr>
          <w:p w14:paraId="30AA0897" w14:textId="11300288" w:rsidR="00434555" w:rsidRPr="00353AE1" w:rsidRDefault="00434555" w:rsidP="00415422">
            <w:pPr>
              <w:pStyle w:val="SDMTableBoxParaNotNumbered"/>
              <w:widowControl w:val="0"/>
              <w:spacing w:before="120"/>
              <w:rPr>
                <w:rFonts w:ascii="Avenir Book" w:hAnsi="Avenir Book"/>
              </w:rPr>
            </w:pPr>
            <w:r>
              <w:rPr>
                <w:rFonts w:ascii="Avenir Book" w:hAnsi="Avenir Book"/>
                <w:bCs/>
              </w:rPr>
              <w:fldChar w:fldCharType="begin">
                <w:ffData>
                  <w:name w:val=""/>
                  <w:enabled/>
                  <w:calcOnExit w:val="0"/>
                  <w:checkBox>
                    <w:size w:val="24"/>
                    <w:default w:val="0"/>
                  </w:checkBox>
                </w:ffData>
              </w:fldChar>
            </w:r>
            <w:r>
              <w:rPr>
                <w:rFonts w:ascii="Avenir Book" w:hAnsi="Avenir Book"/>
                <w:bCs/>
              </w:rPr>
              <w:instrText xml:space="preserve"> FORMCHECKBOX </w:instrText>
            </w:r>
            <w:r w:rsidR="00972954">
              <w:rPr>
                <w:rFonts w:ascii="Avenir Book" w:hAnsi="Avenir Book"/>
                <w:bCs/>
              </w:rPr>
            </w:r>
            <w:r w:rsidR="00972954">
              <w:rPr>
                <w:rFonts w:ascii="Avenir Book" w:hAnsi="Avenir Book"/>
                <w:bCs/>
              </w:rPr>
              <w:fldChar w:fldCharType="separate"/>
            </w:r>
            <w:r>
              <w:rPr>
                <w:rFonts w:ascii="Avenir Book" w:hAnsi="Avenir Book"/>
                <w:bCs/>
              </w:rPr>
              <w:fldChar w:fldCharType="end"/>
            </w:r>
            <w:r>
              <w:rPr>
                <w:rFonts w:ascii="Avenir Book" w:hAnsi="Avenir Book"/>
                <w:bCs/>
              </w:rPr>
              <w:t xml:space="preserve">  </w:t>
            </w:r>
            <w:r w:rsidRPr="00353AE1">
              <w:rPr>
                <w:rFonts w:ascii="Avenir Book" w:hAnsi="Avenir Book"/>
              </w:rPr>
              <w:t>CME</w:t>
            </w:r>
          </w:p>
          <w:p w14:paraId="061865C5" w14:textId="4E0B9DA0" w:rsidR="00434555" w:rsidRPr="00415422" w:rsidRDefault="00434555" w:rsidP="00415422">
            <w:pPr>
              <w:spacing w:before="120" w:after="120"/>
              <w:ind w:left="340" w:hanging="340"/>
              <w:jc w:val="left"/>
              <w:rPr>
                <w:rFonts w:ascii="Calibri" w:eastAsia="MS Mincho" w:hAnsi="Calibri"/>
                <w:sz w:val="24"/>
                <w:lang w:val="en-US"/>
              </w:rPr>
            </w:pPr>
            <w:r>
              <w:rPr>
                <w:rFonts w:ascii="Avenir Book" w:hAnsi="Avenir Book"/>
                <w:bCs/>
              </w:rPr>
              <w:fldChar w:fldCharType="begin">
                <w:ffData>
                  <w:name w:val=""/>
                  <w:enabled/>
                  <w:calcOnExit w:val="0"/>
                  <w:checkBox>
                    <w:size w:val="24"/>
                    <w:default w:val="1"/>
                  </w:checkBox>
                </w:ffData>
              </w:fldChar>
            </w:r>
            <w:r>
              <w:rPr>
                <w:rFonts w:ascii="Avenir Book" w:hAnsi="Avenir Book"/>
                <w:bCs/>
              </w:rPr>
              <w:instrText xml:space="preserve"> FORMCHECKBOX </w:instrText>
            </w:r>
            <w:r w:rsidR="00972954">
              <w:rPr>
                <w:rFonts w:ascii="Avenir Book" w:hAnsi="Avenir Book"/>
                <w:bCs/>
              </w:rPr>
            </w:r>
            <w:r w:rsidR="00972954">
              <w:rPr>
                <w:rFonts w:ascii="Avenir Book" w:hAnsi="Avenir Book"/>
                <w:bCs/>
              </w:rPr>
              <w:fldChar w:fldCharType="separate"/>
            </w:r>
            <w:r>
              <w:rPr>
                <w:rFonts w:ascii="Avenir Book" w:hAnsi="Avenir Book"/>
                <w:bCs/>
              </w:rPr>
              <w:fldChar w:fldCharType="end"/>
            </w:r>
            <w:r>
              <w:rPr>
                <w:rFonts w:ascii="Avenir Book" w:hAnsi="Avenir Book"/>
                <w:bCs/>
              </w:rPr>
              <w:t xml:space="preserve">  </w:t>
            </w:r>
            <w:r w:rsidRPr="00353AE1">
              <w:rPr>
                <w:rFonts w:ascii="Avenir Book" w:hAnsi="Avenir Book"/>
              </w:rPr>
              <w:t>Responsible person/ entity for application of the selected methodology(</w:t>
            </w:r>
            <w:proofErr w:type="spellStart"/>
            <w:r w:rsidRPr="00353AE1">
              <w:rPr>
                <w:rFonts w:ascii="Avenir Book" w:hAnsi="Avenir Book"/>
              </w:rPr>
              <w:t>ies</w:t>
            </w:r>
            <w:proofErr w:type="spellEnd"/>
            <w:r w:rsidRPr="00353AE1">
              <w:rPr>
                <w:rFonts w:ascii="Avenir Book" w:hAnsi="Avenir Book"/>
              </w:rPr>
              <w:t xml:space="preserve">) and, where applicable, the selected standardized baseline(s) to the </w:t>
            </w:r>
            <w:proofErr w:type="spellStart"/>
            <w:r w:rsidRPr="00353AE1">
              <w:rPr>
                <w:rFonts w:ascii="Avenir Book" w:hAnsi="Avenir Book"/>
              </w:rPr>
              <w:t>PoA</w:t>
            </w:r>
            <w:proofErr w:type="spellEnd"/>
          </w:p>
        </w:tc>
      </w:tr>
      <w:tr w:rsidR="00F746AB" w:rsidRPr="00353AE1" w14:paraId="3612C47E"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tcBorders>
              <w:right w:val="single" w:sz="4" w:space="0" w:color="auto"/>
            </w:tcBorders>
            <w:shd w:val="clear" w:color="auto" w:fill="D9D9D9"/>
          </w:tcPr>
          <w:p w14:paraId="7E49966D" w14:textId="77777777" w:rsidR="00F746AB" w:rsidRPr="00353AE1" w:rsidRDefault="00F746AB" w:rsidP="00F746AB">
            <w:pPr>
              <w:pStyle w:val="SDMTableBoxParaNotNumbered"/>
              <w:rPr>
                <w:rFonts w:ascii="Avenir Book" w:hAnsi="Avenir Book"/>
                <w:b/>
              </w:rPr>
            </w:pPr>
            <w:r w:rsidRPr="00353AE1">
              <w:rPr>
                <w:rFonts w:ascii="Avenir Book" w:hAnsi="Avenir Book"/>
                <w:b/>
              </w:rPr>
              <w:t>Organization</w:t>
            </w:r>
          </w:p>
        </w:tc>
        <w:tc>
          <w:tcPr>
            <w:tcW w:w="6713" w:type="dxa"/>
            <w:gridSpan w:val="2"/>
          </w:tcPr>
          <w:p w14:paraId="681CDB37" w14:textId="42D5DFC8" w:rsidR="00F746AB" w:rsidRPr="00353AE1" w:rsidRDefault="00F746AB" w:rsidP="00F746AB">
            <w:pPr>
              <w:pStyle w:val="SDMTableBoxParaNotNumbered"/>
              <w:rPr>
                <w:rFonts w:ascii="Avenir Book" w:hAnsi="Avenir Book"/>
              </w:rPr>
            </w:pPr>
            <w:r>
              <w:rPr>
                <w:rFonts w:ascii="Calibri" w:hAnsi="Calibri"/>
              </w:rPr>
              <w:t>Believe Green LLC</w:t>
            </w:r>
          </w:p>
        </w:tc>
      </w:tr>
      <w:tr w:rsidR="00F746AB" w:rsidRPr="00353AE1" w14:paraId="68009DFF"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0908E4C0" w14:textId="77777777" w:rsidR="00F746AB" w:rsidRPr="00353AE1" w:rsidRDefault="00F746AB" w:rsidP="00F746AB">
            <w:pPr>
              <w:pStyle w:val="SDMTableBoxParaNotNumbered"/>
              <w:rPr>
                <w:rFonts w:ascii="Avenir Book" w:hAnsi="Avenir Book"/>
                <w:b/>
              </w:rPr>
            </w:pPr>
            <w:r w:rsidRPr="00353AE1">
              <w:rPr>
                <w:rFonts w:ascii="Avenir Book" w:hAnsi="Avenir Book"/>
                <w:b/>
              </w:rPr>
              <w:t>Street/P.O. Box</w:t>
            </w:r>
          </w:p>
        </w:tc>
        <w:tc>
          <w:tcPr>
            <w:tcW w:w="6713" w:type="dxa"/>
            <w:gridSpan w:val="2"/>
          </w:tcPr>
          <w:p w14:paraId="353C5E76" w14:textId="21F6CD1B" w:rsidR="00F746AB" w:rsidRPr="00353AE1" w:rsidRDefault="00F746AB" w:rsidP="00F746AB">
            <w:pPr>
              <w:pStyle w:val="SDMTableBoxParaNotNumbered"/>
              <w:rPr>
                <w:rFonts w:ascii="Avenir Book" w:hAnsi="Avenir Book"/>
              </w:rPr>
            </w:pPr>
            <w:r>
              <w:rPr>
                <w:rFonts w:ascii="Calibri" w:hAnsi="Calibri"/>
              </w:rPr>
              <w:t>233 South Wacker Drive, Suite 84,000</w:t>
            </w:r>
          </w:p>
        </w:tc>
      </w:tr>
      <w:tr w:rsidR="00F746AB" w:rsidRPr="00353AE1" w14:paraId="02633013"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7ABA2443" w14:textId="77777777" w:rsidR="00F746AB" w:rsidRPr="00353AE1" w:rsidRDefault="00F746AB" w:rsidP="00F746AB">
            <w:pPr>
              <w:pStyle w:val="SDMTableBoxParaNotNumbered"/>
              <w:rPr>
                <w:rFonts w:ascii="Avenir Book" w:hAnsi="Avenir Book"/>
                <w:b/>
              </w:rPr>
            </w:pPr>
            <w:r w:rsidRPr="00353AE1">
              <w:rPr>
                <w:rFonts w:ascii="Avenir Book" w:hAnsi="Avenir Book"/>
                <w:b/>
              </w:rPr>
              <w:t>Building</w:t>
            </w:r>
          </w:p>
        </w:tc>
        <w:tc>
          <w:tcPr>
            <w:tcW w:w="6713" w:type="dxa"/>
            <w:gridSpan w:val="2"/>
          </w:tcPr>
          <w:p w14:paraId="520E1C5E" w14:textId="1427494C" w:rsidR="00F746AB" w:rsidRPr="00353AE1" w:rsidRDefault="00F746AB" w:rsidP="00F746AB">
            <w:pPr>
              <w:pStyle w:val="SDMTableBoxParaNotNumbered"/>
              <w:rPr>
                <w:rFonts w:ascii="Avenir Book" w:hAnsi="Avenir Book"/>
              </w:rPr>
            </w:pPr>
            <w:r>
              <w:rPr>
                <w:rFonts w:ascii="Calibri" w:hAnsi="Calibri"/>
              </w:rPr>
              <w:t>Willis Tower</w:t>
            </w:r>
          </w:p>
        </w:tc>
      </w:tr>
      <w:tr w:rsidR="00F746AB" w:rsidRPr="00353AE1" w14:paraId="31657CE3"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3237E7ED" w14:textId="77777777" w:rsidR="00F746AB" w:rsidRPr="00353AE1" w:rsidRDefault="00F746AB" w:rsidP="00F746AB">
            <w:pPr>
              <w:pStyle w:val="SDMTableBoxParaNotNumbered"/>
              <w:rPr>
                <w:rFonts w:ascii="Avenir Book" w:hAnsi="Avenir Book"/>
                <w:b/>
              </w:rPr>
            </w:pPr>
            <w:r w:rsidRPr="00353AE1">
              <w:rPr>
                <w:rFonts w:ascii="Avenir Book" w:hAnsi="Avenir Book"/>
                <w:b/>
              </w:rPr>
              <w:t>City</w:t>
            </w:r>
          </w:p>
        </w:tc>
        <w:tc>
          <w:tcPr>
            <w:tcW w:w="6713" w:type="dxa"/>
            <w:gridSpan w:val="2"/>
          </w:tcPr>
          <w:p w14:paraId="25C92A38" w14:textId="42339CD6" w:rsidR="00F746AB" w:rsidRPr="00353AE1" w:rsidRDefault="00F746AB" w:rsidP="00F746AB">
            <w:pPr>
              <w:pStyle w:val="SDMTableBoxParaNotNumbered"/>
              <w:rPr>
                <w:rFonts w:ascii="Avenir Book" w:hAnsi="Avenir Book"/>
              </w:rPr>
            </w:pPr>
            <w:r>
              <w:rPr>
                <w:rFonts w:ascii="Calibri" w:hAnsi="Calibri"/>
              </w:rPr>
              <w:t>Chicago</w:t>
            </w:r>
          </w:p>
        </w:tc>
      </w:tr>
      <w:tr w:rsidR="00F746AB" w:rsidRPr="00353AE1" w14:paraId="62ECAB98"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1D74E270" w14:textId="77777777" w:rsidR="00F746AB" w:rsidRPr="00353AE1" w:rsidRDefault="00F746AB" w:rsidP="00F746AB">
            <w:pPr>
              <w:pStyle w:val="SDMTableBoxParaNotNumbered"/>
              <w:rPr>
                <w:rFonts w:ascii="Avenir Book" w:hAnsi="Avenir Book"/>
                <w:b/>
              </w:rPr>
            </w:pPr>
            <w:r w:rsidRPr="00353AE1">
              <w:rPr>
                <w:rFonts w:ascii="Avenir Book" w:hAnsi="Avenir Book"/>
                <w:b/>
              </w:rPr>
              <w:t>State/Region</w:t>
            </w:r>
          </w:p>
        </w:tc>
        <w:tc>
          <w:tcPr>
            <w:tcW w:w="6713" w:type="dxa"/>
            <w:gridSpan w:val="2"/>
          </w:tcPr>
          <w:p w14:paraId="281FB197" w14:textId="5114885F" w:rsidR="00F746AB" w:rsidRPr="00353AE1" w:rsidRDefault="00F746AB" w:rsidP="00F746AB">
            <w:pPr>
              <w:pStyle w:val="SDMTableBoxParaNotNumbered"/>
              <w:rPr>
                <w:rFonts w:ascii="Avenir Book" w:hAnsi="Avenir Book"/>
              </w:rPr>
            </w:pPr>
            <w:r>
              <w:rPr>
                <w:rFonts w:ascii="Calibri" w:hAnsi="Calibri"/>
              </w:rPr>
              <w:t>Illinois</w:t>
            </w:r>
          </w:p>
        </w:tc>
      </w:tr>
      <w:tr w:rsidR="00F746AB" w:rsidRPr="00353AE1" w14:paraId="5BBCB60A"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2C7FD9D6" w14:textId="77777777" w:rsidR="00F746AB" w:rsidRPr="00353AE1" w:rsidRDefault="00F746AB" w:rsidP="00F746AB">
            <w:pPr>
              <w:pStyle w:val="SDMTableBoxParaNotNumbered"/>
              <w:rPr>
                <w:rFonts w:ascii="Avenir Book" w:hAnsi="Avenir Book"/>
                <w:b/>
              </w:rPr>
            </w:pPr>
            <w:r w:rsidRPr="00353AE1">
              <w:rPr>
                <w:rFonts w:ascii="Avenir Book" w:hAnsi="Avenir Book"/>
                <w:b/>
              </w:rPr>
              <w:t>Postcode</w:t>
            </w:r>
          </w:p>
        </w:tc>
        <w:tc>
          <w:tcPr>
            <w:tcW w:w="6713" w:type="dxa"/>
            <w:gridSpan w:val="2"/>
          </w:tcPr>
          <w:p w14:paraId="3FD4A4A2" w14:textId="1BC07B0E" w:rsidR="00F746AB" w:rsidRPr="00353AE1" w:rsidRDefault="00F746AB" w:rsidP="00F746AB">
            <w:pPr>
              <w:pStyle w:val="SDMTableBoxParaNotNumbered"/>
              <w:rPr>
                <w:rFonts w:ascii="Avenir Book" w:hAnsi="Avenir Book"/>
              </w:rPr>
            </w:pPr>
            <w:r>
              <w:rPr>
                <w:rFonts w:ascii="Calibri" w:hAnsi="Calibri"/>
              </w:rPr>
              <w:t>60606</w:t>
            </w:r>
          </w:p>
        </w:tc>
      </w:tr>
      <w:tr w:rsidR="00F746AB" w:rsidRPr="00353AE1" w14:paraId="0347AEC9"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71A079A4" w14:textId="77777777" w:rsidR="00F746AB" w:rsidRPr="00353AE1" w:rsidRDefault="00F746AB" w:rsidP="00F746AB">
            <w:pPr>
              <w:pStyle w:val="SDMTableBoxParaNotNumbered"/>
              <w:rPr>
                <w:rFonts w:ascii="Avenir Book" w:hAnsi="Avenir Book"/>
                <w:b/>
              </w:rPr>
            </w:pPr>
            <w:r w:rsidRPr="00353AE1">
              <w:rPr>
                <w:rFonts w:ascii="Avenir Book" w:hAnsi="Avenir Book"/>
                <w:b/>
              </w:rPr>
              <w:t>Country</w:t>
            </w:r>
          </w:p>
        </w:tc>
        <w:tc>
          <w:tcPr>
            <w:tcW w:w="6713" w:type="dxa"/>
            <w:gridSpan w:val="2"/>
          </w:tcPr>
          <w:p w14:paraId="34678AE1" w14:textId="423D9A0F" w:rsidR="00F746AB" w:rsidRPr="00353AE1" w:rsidRDefault="00F746AB" w:rsidP="00F746AB">
            <w:pPr>
              <w:pStyle w:val="SDMTableBoxParaNotNumbered"/>
              <w:rPr>
                <w:rFonts w:ascii="Avenir Book" w:hAnsi="Avenir Book"/>
              </w:rPr>
            </w:pPr>
            <w:r>
              <w:rPr>
                <w:rFonts w:ascii="Calibri" w:hAnsi="Calibri"/>
              </w:rPr>
              <w:t>USA</w:t>
            </w:r>
          </w:p>
        </w:tc>
      </w:tr>
      <w:tr w:rsidR="00F746AB" w:rsidRPr="00353AE1" w14:paraId="0AC76785"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70090EB6" w14:textId="77777777" w:rsidR="00F746AB" w:rsidRPr="00353AE1" w:rsidRDefault="00F746AB" w:rsidP="00F746AB">
            <w:pPr>
              <w:pStyle w:val="SDMTableBoxParaNotNumbered"/>
              <w:rPr>
                <w:rFonts w:ascii="Avenir Book" w:hAnsi="Avenir Book"/>
                <w:b/>
              </w:rPr>
            </w:pPr>
            <w:r w:rsidRPr="00353AE1">
              <w:rPr>
                <w:rFonts w:ascii="Avenir Book" w:hAnsi="Avenir Book"/>
                <w:b/>
              </w:rPr>
              <w:t>Telephone</w:t>
            </w:r>
          </w:p>
        </w:tc>
        <w:tc>
          <w:tcPr>
            <w:tcW w:w="6713" w:type="dxa"/>
            <w:gridSpan w:val="2"/>
          </w:tcPr>
          <w:p w14:paraId="26865714" w14:textId="504C0059" w:rsidR="00F746AB" w:rsidRPr="00353AE1" w:rsidRDefault="00F746AB" w:rsidP="00F746AB">
            <w:pPr>
              <w:pStyle w:val="SDMTableBoxParaNotNumbered"/>
              <w:rPr>
                <w:rFonts w:ascii="Avenir Book" w:hAnsi="Avenir Book"/>
              </w:rPr>
            </w:pPr>
            <w:r>
              <w:rPr>
                <w:rFonts w:ascii="Calibri" w:hAnsi="Calibri"/>
              </w:rPr>
              <w:t>+1 219 455 9076</w:t>
            </w:r>
          </w:p>
        </w:tc>
      </w:tr>
      <w:tr w:rsidR="00F746AB" w:rsidRPr="00353AE1" w14:paraId="2AF3F610"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1EDB1736" w14:textId="77777777" w:rsidR="00F746AB" w:rsidRPr="00353AE1" w:rsidRDefault="00F746AB" w:rsidP="00F746AB">
            <w:pPr>
              <w:pStyle w:val="SDMTableBoxParaNotNumbered"/>
              <w:rPr>
                <w:rFonts w:ascii="Avenir Book" w:hAnsi="Avenir Book"/>
                <w:b/>
              </w:rPr>
            </w:pPr>
            <w:r w:rsidRPr="00353AE1">
              <w:rPr>
                <w:rFonts w:ascii="Avenir Book" w:hAnsi="Avenir Book"/>
                <w:b/>
              </w:rPr>
              <w:t>Fax</w:t>
            </w:r>
          </w:p>
        </w:tc>
        <w:tc>
          <w:tcPr>
            <w:tcW w:w="6713" w:type="dxa"/>
            <w:gridSpan w:val="2"/>
          </w:tcPr>
          <w:p w14:paraId="56162771" w14:textId="77777777" w:rsidR="00F746AB" w:rsidRPr="00353AE1" w:rsidRDefault="00F746AB" w:rsidP="00F746AB">
            <w:pPr>
              <w:pStyle w:val="SDMTableBoxParaNotNumbered"/>
              <w:rPr>
                <w:rFonts w:ascii="Avenir Book" w:hAnsi="Avenir Book"/>
              </w:rPr>
            </w:pPr>
          </w:p>
        </w:tc>
      </w:tr>
      <w:tr w:rsidR="00F746AB" w:rsidRPr="00353AE1" w14:paraId="580C3515"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6C339FBF" w14:textId="77777777" w:rsidR="00F746AB" w:rsidRPr="00353AE1" w:rsidRDefault="00F746AB" w:rsidP="00F746AB">
            <w:pPr>
              <w:pStyle w:val="SDMTableBoxParaNotNumbered"/>
              <w:rPr>
                <w:rFonts w:ascii="Avenir Book" w:hAnsi="Avenir Book"/>
                <w:b/>
              </w:rPr>
            </w:pPr>
            <w:r w:rsidRPr="00353AE1">
              <w:rPr>
                <w:rFonts w:ascii="Avenir Book" w:hAnsi="Avenir Book"/>
                <w:b/>
              </w:rPr>
              <w:t>E-mail</w:t>
            </w:r>
          </w:p>
        </w:tc>
        <w:tc>
          <w:tcPr>
            <w:tcW w:w="6713" w:type="dxa"/>
            <w:gridSpan w:val="2"/>
          </w:tcPr>
          <w:p w14:paraId="13845DB9" w14:textId="0EB63A71" w:rsidR="00F746AB" w:rsidRPr="00353AE1" w:rsidRDefault="002D69B4" w:rsidP="00F746AB">
            <w:pPr>
              <w:pStyle w:val="SDMTableBoxParaNotNumbered"/>
              <w:rPr>
                <w:rFonts w:ascii="Avenir Book" w:hAnsi="Avenir Book"/>
              </w:rPr>
            </w:pPr>
            <w:hyperlink r:id="rId41" w:history="1">
              <w:r w:rsidR="00F746AB" w:rsidRPr="00F34521">
                <w:rPr>
                  <w:rStyle w:val="Collegamentoipertestuale"/>
                  <w:rFonts w:ascii="Calibri" w:hAnsi="Calibri"/>
                </w:rPr>
                <w:t>info@believegreen.org</w:t>
              </w:r>
            </w:hyperlink>
          </w:p>
        </w:tc>
      </w:tr>
      <w:tr w:rsidR="00F746AB" w:rsidRPr="00353AE1" w14:paraId="71357E65"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675D4D47" w14:textId="77777777" w:rsidR="00F746AB" w:rsidRPr="00353AE1" w:rsidRDefault="00F746AB" w:rsidP="00F746AB">
            <w:pPr>
              <w:pStyle w:val="SDMTableBoxParaNotNumbered"/>
              <w:rPr>
                <w:rFonts w:ascii="Avenir Book" w:hAnsi="Avenir Book"/>
                <w:b/>
              </w:rPr>
            </w:pPr>
            <w:r w:rsidRPr="00353AE1">
              <w:rPr>
                <w:rFonts w:ascii="Avenir Book" w:hAnsi="Avenir Book"/>
                <w:b/>
              </w:rPr>
              <w:t>Website</w:t>
            </w:r>
          </w:p>
        </w:tc>
        <w:tc>
          <w:tcPr>
            <w:tcW w:w="6713" w:type="dxa"/>
            <w:gridSpan w:val="2"/>
          </w:tcPr>
          <w:p w14:paraId="016A9728" w14:textId="7FECA7EF" w:rsidR="00F746AB" w:rsidRPr="00353AE1" w:rsidRDefault="002D69B4" w:rsidP="00F746AB">
            <w:pPr>
              <w:pStyle w:val="SDMTableBoxParaNotNumbered"/>
              <w:rPr>
                <w:rFonts w:ascii="Avenir Book" w:hAnsi="Avenir Book"/>
              </w:rPr>
            </w:pPr>
            <w:hyperlink r:id="rId42" w:history="1">
              <w:r w:rsidR="00F746AB" w:rsidRPr="00F34521">
                <w:rPr>
                  <w:rStyle w:val="Collegamentoipertestuale"/>
                  <w:rFonts w:ascii="Calibri" w:hAnsi="Calibri"/>
                </w:rPr>
                <w:t>www.believegreen.org</w:t>
              </w:r>
            </w:hyperlink>
          </w:p>
        </w:tc>
      </w:tr>
      <w:tr w:rsidR="00F746AB" w:rsidRPr="00353AE1" w14:paraId="31A5010E"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2C3ED09F" w14:textId="77777777" w:rsidR="00F746AB" w:rsidRPr="00353AE1" w:rsidRDefault="00F746AB" w:rsidP="00F746AB">
            <w:pPr>
              <w:pStyle w:val="SDMTableBoxParaNotNumbered"/>
              <w:rPr>
                <w:rFonts w:ascii="Avenir Book" w:hAnsi="Avenir Book"/>
                <w:b/>
              </w:rPr>
            </w:pPr>
            <w:r w:rsidRPr="00353AE1">
              <w:rPr>
                <w:rFonts w:ascii="Avenir Book" w:hAnsi="Avenir Book"/>
                <w:b/>
              </w:rPr>
              <w:t>Contact person</w:t>
            </w:r>
          </w:p>
        </w:tc>
        <w:tc>
          <w:tcPr>
            <w:tcW w:w="6713" w:type="dxa"/>
            <w:gridSpan w:val="2"/>
          </w:tcPr>
          <w:p w14:paraId="00D62062" w14:textId="34F38671" w:rsidR="00F746AB" w:rsidRPr="00353AE1" w:rsidRDefault="00F746AB" w:rsidP="00F746AB">
            <w:pPr>
              <w:pStyle w:val="SDMTableBoxParaNotNumbered"/>
              <w:rPr>
                <w:rFonts w:ascii="Avenir Book" w:hAnsi="Avenir Book"/>
              </w:rPr>
            </w:pPr>
            <w:r>
              <w:rPr>
                <w:rFonts w:ascii="Calibri" w:hAnsi="Calibri"/>
              </w:rPr>
              <w:t>Federico Gallo</w:t>
            </w:r>
          </w:p>
        </w:tc>
      </w:tr>
      <w:tr w:rsidR="00F746AB" w:rsidRPr="00353AE1" w14:paraId="5AF6B1AA"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22264B6F" w14:textId="77777777" w:rsidR="00F746AB" w:rsidRPr="00353AE1" w:rsidRDefault="00F746AB" w:rsidP="00F746AB">
            <w:pPr>
              <w:pStyle w:val="SDMTableBoxParaNotNumbered"/>
              <w:rPr>
                <w:rFonts w:ascii="Avenir Book" w:hAnsi="Avenir Book"/>
                <w:b/>
              </w:rPr>
            </w:pPr>
            <w:r w:rsidRPr="00353AE1">
              <w:rPr>
                <w:rFonts w:ascii="Avenir Book" w:hAnsi="Avenir Book"/>
                <w:b/>
              </w:rPr>
              <w:t>Title</w:t>
            </w:r>
          </w:p>
        </w:tc>
        <w:tc>
          <w:tcPr>
            <w:tcW w:w="6713" w:type="dxa"/>
            <w:gridSpan w:val="2"/>
          </w:tcPr>
          <w:p w14:paraId="32289C08" w14:textId="7D797863" w:rsidR="00F746AB" w:rsidRPr="00353AE1" w:rsidRDefault="00F746AB" w:rsidP="00F746AB">
            <w:pPr>
              <w:pStyle w:val="SDMTableBoxParaNotNumbered"/>
              <w:rPr>
                <w:rFonts w:ascii="Avenir Book" w:hAnsi="Avenir Book"/>
              </w:rPr>
            </w:pPr>
            <w:r>
              <w:rPr>
                <w:rFonts w:ascii="Calibri" w:hAnsi="Calibri"/>
              </w:rPr>
              <w:t>Managing Director</w:t>
            </w:r>
          </w:p>
        </w:tc>
      </w:tr>
      <w:tr w:rsidR="00F746AB" w:rsidRPr="00353AE1" w14:paraId="1F14043C"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450AA548" w14:textId="77777777" w:rsidR="00F746AB" w:rsidRPr="00353AE1" w:rsidRDefault="00F746AB" w:rsidP="00F746AB">
            <w:pPr>
              <w:pStyle w:val="SDMTableBoxParaNotNumbered"/>
              <w:rPr>
                <w:rFonts w:ascii="Avenir Book" w:hAnsi="Avenir Book"/>
                <w:b/>
              </w:rPr>
            </w:pPr>
            <w:r w:rsidRPr="00353AE1">
              <w:rPr>
                <w:rFonts w:ascii="Avenir Book" w:hAnsi="Avenir Book"/>
                <w:b/>
              </w:rPr>
              <w:t>Salutation</w:t>
            </w:r>
          </w:p>
        </w:tc>
        <w:tc>
          <w:tcPr>
            <w:tcW w:w="6713" w:type="dxa"/>
            <w:gridSpan w:val="2"/>
          </w:tcPr>
          <w:p w14:paraId="44738722" w14:textId="380C57EA" w:rsidR="00F746AB" w:rsidRPr="00353AE1" w:rsidRDefault="00F746AB" w:rsidP="00F746AB">
            <w:pPr>
              <w:pStyle w:val="SDMTableBoxParaNotNumbered"/>
              <w:rPr>
                <w:rFonts w:ascii="Avenir Book" w:hAnsi="Avenir Book"/>
              </w:rPr>
            </w:pPr>
            <w:proofErr w:type="spellStart"/>
            <w:r>
              <w:rPr>
                <w:rFonts w:ascii="Calibri" w:hAnsi="Calibri"/>
              </w:rPr>
              <w:t>Dr.</w:t>
            </w:r>
            <w:proofErr w:type="spellEnd"/>
            <w:r>
              <w:rPr>
                <w:rFonts w:ascii="Calibri" w:hAnsi="Calibri"/>
              </w:rPr>
              <w:t xml:space="preserve"> </w:t>
            </w:r>
          </w:p>
        </w:tc>
      </w:tr>
      <w:tr w:rsidR="00F746AB" w:rsidRPr="00353AE1" w14:paraId="40C7E89E"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5DF34651" w14:textId="77777777" w:rsidR="00F746AB" w:rsidRPr="00353AE1" w:rsidRDefault="00F746AB" w:rsidP="00F746AB">
            <w:pPr>
              <w:pStyle w:val="SDMTableBoxParaNotNumbered"/>
              <w:rPr>
                <w:rFonts w:ascii="Avenir Book" w:hAnsi="Avenir Book"/>
                <w:b/>
              </w:rPr>
            </w:pPr>
            <w:r w:rsidRPr="00353AE1">
              <w:rPr>
                <w:rFonts w:ascii="Avenir Book" w:hAnsi="Avenir Book"/>
                <w:b/>
              </w:rPr>
              <w:t>Last name</w:t>
            </w:r>
          </w:p>
        </w:tc>
        <w:tc>
          <w:tcPr>
            <w:tcW w:w="6713" w:type="dxa"/>
            <w:gridSpan w:val="2"/>
          </w:tcPr>
          <w:p w14:paraId="58DD6711" w14:textId="4C957FDA" w:rsidR="00F746AB" w:rsidRPr="00353AE1" w:rsidRDefault="00F746AB" w:rsidP="00F746AB">
            <w:pPr>
              <w:pStyle w:val="SDMTableBoxParaNotNumbered"/>
              <w:rPr>
                <w:rFonts w:ascii="Avenir Book" w:hAnsi="Avenir Book"/>
              </w:rPr>
            </w:pPr>
            <w:r>
              <w:rPr>
                <w:rFonts w:ascii="Calibri" w:hAnsi="Calibri"/>
              </w:rPr>
              <w:t>Gallo</w:t>
            </w:r>
          </w:p>
        </w:tc>
      </w:tr>
      <w:tr w:rsidR="0030403D" w:rsidRPr="00353AE1" w14:paraId="04AFE39D"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5F0E9FA1" w14:textId="1E8BC04B" w:rsidR="0030403D" w:rsidRPr="00353AE1" w:rsidRDefault="0030403D" w:rsidP="00F746AB">
            <w:pPr>
              <w:pStyle w:val="SDMTableBoxParaNotNumbered"/>
              <w:rPr>
                <w:rFonts w:ascii="Avenir Book" w:hAnsi="Avenir Book"/>
                <w:b/>
              </w:rPr>
            </w:pPr>
            <w:r w:rsidRPr="00353AE1">
              <w:rPr>
                <w:rFonts w:ascii="Avenir Book" w:hAnsi="Avenir Book"/>
                <w:b/>
              </w:rPr>
              <w:t>Middle name</w:t>
            </w:r>
          </w:p>
        </w:tc>
        <w:tc>
          <w:tcPr>
            <w:tcW w:w="6713" w:type="dxa"/>
            <w:gridSpan w:val="2"/>
            <w:shd w:val="clear" w:color="auto" w:fill="auto"/>
          </w:tcPr>
          <w:p w14:paraId="4F0EC532" w14:textId="77777777" w:rsidR="0030403D" w:rsidRPr="00353AE1" w:rsidRDefault="0030403D" w:rsidP="00F746AB">
            <w:pPr>
              <w:pStyle w:val="SDMTableBoxParaNotNumbered"/>
              <w:rPr>
                <w:rFonts w:ascii="Avenir Book" w:hAnsi="Avenir Book"/>
              </w:rPr>
            </w:pPr>
          </w:p>
        </w:tc>
      </w:tr>
      <w:tr w:rsidR="0030403D" w:rsidRPr="00353AE1" w14:paraId="632611D1"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3BB90204" w14:textId="3542811D" w:rsidR="0030403D" w:rsidRPr="00353AE1" w:rsidRDefault="0030403D" w:rsidP="00F746AB">
            <w:pPr>
              <w:pStyle w:val="SDMTableBoxParaNotNumbered"/>
              <w:rPr>
                <w:rFonts w:ascii="Avenir Book" w:hAnsi="Avenir Book"/>
                <w:b/>
              </w:rPr>
            </w:pPr>
            <w:r>
              <w:rPr>
                <w:rFonts w:ascii="Avenir Book" w:hAnsi="Avenir Book"/>
                <w:b/>
              </w:rPr>
              <w:t>First</w:t>
            </w:r>
            <w:r w:rsidRPr="0030403D">
              <w:rPr>
                <w:rFonts w:ascii="Avenir Book" w:hAnsi="Avenir Book"/>
                <w:b/>
              </w:rPr>
              <w:t xml:space="preserve"> Name</w:t>
            </w:r>
          </w:p>
        </w:tc>
        <w:tc>
          <w:tcPr>
            <w:tcW w:w="6713" w:type="dxa"/>
            <w:gridSpan w:val="2"/>
            <w:shd w:val="clear" w:color="auto" w:fill="auto"/>
          </w:tcPr>
          <w:p w14:paraId="438F1504" w14:textId="75768AA0" w:rsidR="0030403D" w:rsidRPr="00353AE1" w:rsidRDefault="0030403D" w:rsidP="00F746AB">
            <w:pPr>
              <w:pStyle w:val="SDMTableBoxParaNotNumbered"/>
              <w:rPr>
                <w:rFonts w:ascii="Avenir Book" w:hAnsi="Avenir Book"/>
              </w:rPr>
            </w:pPr>
            <w:r>
              <w:rPr>
                <w:rFonts w:ascii="Avenir Book" w:hAnsi="Avenir Book"/>
              </w:rPr>
              <w:t>Federico</w:t>
            </w:r>
          </w:p>
        </w:tc>
      </w:tr>
      <w:tr w:rsidR="0030403D" w:rsidRPr="00353AE1" w14:paraId="771D80AC" w14:textId="77777777" w:rsidTr="00415422">
        <w:tblPrEx>
          <w:tblBorders>
            <w:top w:val="single" w:sz="4" w:space="0" w:color="auto"/>
            <w:left w:val="single" w:sz="4" w:space="0" w:color="auto"/>
            <w:bottom w:val="single" w:sz="4" w:space="0" w:color="auto"/>
            <w:right w:val="single" w:sz="4" w:space="0" w:color="auto"/>
          </w:tblBorders>
          <w:tblCellMar>
            <w:top w:w="28" w:type="dxa"/>
            <w:bottom w:w="28" w:type="dxa"/>
          </w:tblCellMar>
        </w:tblPrEx>
        <w:trPr>
          <w:cantSplit/>
          <w:trHeight w:hRule="exact" w:val="400"/>
        </w:trPr>
        <w:tc>
          <w:tcPr>
            <w:tcW w:w="2916" w:type="dxa"/>
            <w:gridSpan w:val="3"/>
            <w:shd w:val="clear" w:color="auto" w:fill="D9D9D9"/>
          </w:tcPr>
          <w:p w14:paraId="503924B6" w14:textId="77777777" w:rsidR="0030403D" w:rsidRPr="00353AE1" w:rsidRDefault="0030403D" w:rsidP="00F746AB">
            <w:pPr>
              <w:pStyle w:val="SDMTableBoxParaNotNumbered"/>
              <w:rPr>
                <w:rFonts w:ascii="Avenir Book" w:hAnsi="Avenir Book"/>
                <w:b/>
              </w:rPr>
            </w:pPr>
          </w:p>
        </w:tc>
        <w:tc>
          <w:tcPr>
            <w:tcW w:w="6713" w:type="dxa"/>
            <w:gridSpan w:val="2"/>
            <w:shd w:val="clear" w:color="auto" w:fill="auto"/>
          </w:tcPr>
          <w:p w14:paraId="3B423CA6" w14:textId="77777777" w:rsidR="0030403D" w:rsidRPr="00353AE1" w:rsidRDefault="0030403D" w:rsidP="00F746AB">
            <w:pPr>
              <w:pStyle w:val="SDMTableBoxParaNotNumbered"/>
              <w:rPr>
                <w:rFonts w:ascii="Avenir Book" w:hAnsi="Avenir Book"/>
              </w:rPr>
            </w:pPr>
          </w:p>
        </w:tc>
      </w:tr>
    </w:tbl>
    <w:p w14:paraId="12F79046" w14:textId="77777777" w:rsidR="00222BEB" w:rsidRPr="00353AE1" w:rsidRDefault="00222BEB" w:rsidP="005047D1">
      <w:pPr>
        <w:rPr>
          <w:rFonts w:ascii="Avenir Book" w:hAnsi="Avenir Book"/>
        </w:rPr>
      </w:pPr>
    </w:p>
    <w:p w14:paraId="3E66991C" w14:textId="3676E780" w:rsidR="00222BEB" w:rsidRDefault="00222BEB" w:rsidP="005047D1">
      <w:pPr>
        <w:rPr>
          <w:rFonts w:ascii="Avenir Book" w:hAnsi="Avenir Book"/>
        </w:rPr>
      </w:pPr>
    </w:p>
    <w:p w14:paraId="0A9BD944" w14:textId="6234BD8F" w:rsidR="00B81377" w:rsidRDefault="00B81377" w:rsidP="005047D1">
      <w:pPr>
        <w:rPr>
          <w:rFonts w:ascii="Avenir Book" w:hAnsi="Avenir Book"/>
        </w:rPr>
      </w:pPr>
    </w:p>
    <w:p w14:paraId="1C5912E2" w14:textId="746D246E" w:rsidR="00B81377" w:rsidRDefault="00B81377" w:rsidP="005047D1">
      <w:pPr>
        <w:rPr>
          <w:rFonts w:ascii="Avenir Book" w:hAnsi="Avenir Book"/>
        </w:rPr>
      </w:pPr>
    </w:p>
    <w:p w14:paraId="1A1B8347" w14:textId="0BD21F2F" w:rsidR="00B81377" w:rsidRDefault="00B81377" w:rsidP="005047D1">
      <w:pPr>
        <w:rPr>
          <w:rFonts w:ascii="Avenir Book" w:hAnsi="Avenir Book"/>
        </w:rPr>
      </w:pPr>
    </w:p>
    <w:p w14:paraId="17031230" w14:textId="760E5206" w:rsidR="00B81377" w:rsidRDefault="00B81377" w:rsidP="005047D1">
      <w:pPr>
        <w:rPr>
          <w:rFonts w:ascii="Avenir Book" w:hAnsi="Avenir Book"/>
        </w:rPr>
      </w:pPr>
    </w:p>
    <w:p w14:paraId="1E6DB854" w14:textId="78B04A4C" w:rsidR="00B81377" w:rsidRDefault="00B81377" w:rsidP="005047D1">
      <w:pPr>
        <w:rPr>
          <w:rFonts w:ascii="Avenir Book" w:hAnsi="Avenir Book"/>
        </w:rPr>
      </w:pPr>
    </w:p>
    <w:p w14:paraId="1E1F2C7D" w14:textId="2CFA7A06" w:rsidR="00390CD2" w:rsidRDefault="00390CD2" w:rsidP="005047D1">
      <w:pPr>
        <w:rPr>
          <w:rFonts w:ascii="Avenir Book" w:hAnsi="Avenir Book"/>
        </w:rPr>
      </w:pPr>
    </w:p>
    <w:p w14:paraId="2027FE04" w14:textId="39489E05" w:rsidR="00390CD2" w:rsidRDefault="00390CD2" w:rsidP="005047D1">
      <w:pPr>
        <w:rPr>
          <w:rFonts w:ascii="Avenir Book" w:hAnsi="Avenir Book"/>
        </w:rPr>
      </w:pPr>
    </w:p>
    <w:p w14:paraId="31E2F2FE" w14:textId="6A90D78F" w:rsidR="00390CD2" w:rsidRDefault="00390CD2" w:rsidP="005047D1">
      <w:pPr>
        <w:rPr>
          <w:rFonts w:ascii="Avenir Book" w:hAnsi="Avenir Book"/>
        </w:rPr>
      </w:pPr>
    </w:p>
    <w:p w14:paraId="51AA6842" w14:textId="116E879E" w:rsidR="00390CD2" w:rsidRDefault="00390CD2" w:rsidP="005047D1">
      <w:pPr>
        <w:rPr>
          <w:rFonts w:ascii="Avenir Book" w:hAnsi="Avenir Book"/>
        </w:rPr>
      </w:pPr>
    </w:p>
    <w:p w14:paraId="5855717E" w14:textId="60EFD859" w:rsidR="00390CD2" w:rsidRDefault="00390CD2" w:rsidP="005047D1">
      <w:pPr>
        <w:rPr>
          <w:rFonts w:ascii="Avenir Book" w:hAnsi="Avenir Book"/>
        </w:rPr>
      </w:pPr>
    </w:p>
    <w:p w14:paraId="6C4BA58C" w14:textId="2D1AD62F" w:rsidR="00390CD2" w:rsidRDefault="00390CD2" w:rsidP="005047D1">
      <w:pPr>
        <w:rPr>
          <w:rFonts w:ascii="Avenir Book" w:hAnsi="Avenir Book"/>
        </w:rPr>
      </w:pPr>
    </w:p>
    <w:p w14:paraId="79979952" w14:textId="77777777" w:rsidR="00390CD2" w:rsidRDefault="00390CD2" w:rsidP="005047D1">
      <w:pPr>
        <w:rPr>
          <w:rFonts w:ascii="Avenir Book" w:hAnsi="Avenir Book"/>
        </w:rPr>
      </w:pPr>
    </w:p>
    <w:p w14:paraId="13342346" w14:textId="6186E14F" w:rsidR="00B81377" w:rsidRDefault="00B81377" w:rsidP="005047D1">
      <w:pPr>
        <w:rPr>
          <w:rFonts w:ascii="Avenir Book" w:hAnsi="Avenir Book"/>
        </w:rPr>
      </w:pPr>
    </w:p>
    <w:p w14:paraId="0E7E873E" w14:textId="598F696D" w:rsidR="00B81377" w:rsidRDefault="00B81377" w:rsidP="005047D1">
      <w:pPr>
        <w:rPr>
          <w:rFonts w:ascii="Avenir Book" w:hAnsi="Avenir Book"/>
        </w:rPr>
      </w:pPr>
    </w:p>
    <w:p w14:paraId="6DCC64EB" w14:textId="736FC59C" w:rsidR="00B81377" w:rsidRDefault="00B81377" w:rsidP="005047D1">
      <w:pPr>
        <w:rPr>
          <w:rFonts w:ascii="Avenir Book" w:hAnsi="Avenir Book"/>
        </w:rPr>
      </w:pPr>
    </w:p>
    <w:p w14:paraId="21FCDCD2" w14:textId="07BD9F96" w:rsidR="00B81377" w:rsidRDefault="00B81377" w:rsidP="005047D1">
      <w:pPr>
        <w:rPr>
          <w:rFonts w:ascii="Avenir Book" w:hAnsi="Avenir Book"/>
        </w:rPr>
      </w:pPr>
    </w:p>
    <w:p w14:paraId="109FF16C" w14:textId="62FD6AFD" w:rsidR="00743A42" w:rsidRDefault="00743A42" w:rsidP="005047D1">
      <w:pPr>
        <w:rPr>
          <w:rFonts w:ascii="Avenir Book" w:hAnsi="Avenir Book"/>
        </w:rPr>
      </w:pPr>
    </w:p>
    <w:p w14:paraId="0665D579" w14:textId="77777777" w:rsidR="00B81377" w:rsidRDefault="00B81377" w:rsidP="005047D1">
      <w:pPr>
        <w:rPr>
          <w:rFonts w:ascii="Avenir Book" w:hAnsi="Avenir Book"/>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35"/>
        <w:gridCol w:w="727"/>
        <w:gridCol w:w="6609"/>
      </w:tblGrid>
      <w:tr w:rsidR="00434555" w:rsidRPr="00B81377" w14:paraId="2DCC9897" w14:textId="77777777" w:rsidTr="00415422">
        <w:tc>
          <w:tcPr>
            <w:tcW w:w="2235" w:type="dxa"/>
            <w:tcBorders>
              <w:top w:val="double" w:sz="4" w:space="0" w:color="auto"/>
              <w:bottom w:val="single" w:sz="4" w:space="0" w:color="auto"/>
            </w:tcBorders>
            <w:shd w:val="clear" w:color="auto" w:fill="D9D9D9"/>
            <w:vAlign w:val="center"/>
          </w:tcPr>
          <w:p w14:paraId="4C7CB7B3" w14:textId="77777777" w:rsidR="00434555" w:rsidRPr="00B81377" w:rsidRDefault="00434555" w:rsidP="00F560D7">
            <w:pPr>
              <w:jc w:val="left"/>
              <w:rPr>
                <w:rFonts w:ascii="Calibri" w:eastAsia="MS Mincho" w:hAnsi="Calibri"/>
                <w:b/>
                <w:szCs w:val="22"/>
                <w:lang w:val="en-US" w:eastAsia="ja-JP"/>
              </w:rPr>
            </w:pPr>
            <w:r w:rsidRPr="00353AE1">
              <w:rPr>
                <w:rFonts w:ascii="Avenir Book" w:hAnsi="Avenir Book"/>
                <w:b/>
              </w:rPr>
              <w:t>CME and/or responsible person/ entity</w:t>
            </w:r>
          </w:p>
        </w:tc>
        <w:tc>
          <w:tcPr>
            <w:tcW w:w="7336" w:type="dxa"/>
            <w:gridSpan w:val="2"/>
            <w:vAlign w:val="center"/>
          </w:tcPr>
          <w:p w14:paraId="67A02FCF" w14:textId="2EAAE582" w:rsidR="00434555" w:rsidRPr="00353AE1" w:rsidRDefault="00434555" w:rsidP="00415422">
            <w:pPr>
              <w:pStyle w:val="SDMTableBoxParaNotNumbered"/>
              <w:widowControl w:val="0"/>
              <w:spacing w:before="120"/>
              <w:rPr>
                <w:rFonts w:ascii="Avenir Book" w:hAnsi="Avenir Book"/>
              </w:rPr>
            </w:pPr>
            <w:r>
              <w:rPr>
                <w:rFonts w:ascii="Avenir Book" w:hAnsi="Avenir Book"/>
                <w:bCs/>
              </w:rPr>
              <w:fldChar w:fldCharType="begin">
                <w:ffData>
                  <w:name w:val=""/>
                  <w:enabled/>
                  <w:calcOnExit w:val="0"/>
                  <w:checkBox>
                    <w:size w:val="24"/>
                    <w:default w:val="0"/>
                  </w:checkBox>
                </w:ffData>
              </w:fldChar>
            </w:r>
            <w:r>
              <w:rPr>
                <w:rFonts w:ascii="Avenir Book" w:hAnsi="Avenir Book"/>
                <w:bCs/>
              </w:rPr>
              <w:instrText xml:space="preserve"> FORMCHECKBOX </w:instrText>
            </w:r>
            <w:r w:rsidR="00972954">
              <w:rPr>
                <w:rFonts w:ascii="Avenir Book" w:hAnsi="Avenir Book"/>
                <w:bCs/>
              </w:rPr>
            </w:r>
            <w:r w:rsidR="00972954">
              <w:rPr>
                <w:rFonts w:ascii="Avenir Book" w:hAnsi="Avenir Book"/>
                <w:bCs/>
              </w:rPr>
              <w:fldChar w:fldCharType="separate"/>
            </w:r>
            <w:r>
              <w:rPr>
                <w:rFonts w:ascii="Avenir Book" w:hAnsi="Avenir Book"/>
                <w:bCs/>
              </w:rPr>
              <w:fldChar w:fldCharType="end"/>
            </w:r>
            <w:r>
              <w:rPr>
                <w:rFonts w:ascii="Avenir Book" w:hAnsi="Avenir Book"/>
                <w:bCs/>
              </w:rPr>
              <w:t xml:space="preserve">  </w:t>
            </w:r>
            <w:r w:rsidRPr="00353AE1">
              <w:rPr>
                <w:rFonts w:ascii="Avenir Book" w:hAnsi="Avenir Book"/>
              </w:rPr>
              <w:t>CME</w:t>
            </w:r>
          </w:p>
          <w:p w14:paraId="0756F39E" w14:textId="6D3372A8" w:rsidR="00434555" w:rsidRPr="00B81377" w:rsidRDefault="00434555" w:rsidP="00415422">
            <w:pPr>
              <w:spacing w:before="120" w:after="120"/>
              <w:ind w:left="340" w:hanging="340"/>
              <w:jc w:val="left"/>
              <w:rPr>
                <w:rFonts w:ascii="Calibri" w:eastAsia="MS Mincho" w:hAnsi="Calibri"/>
                <w:sz w:val="24"/>
                <w:szCs w:val="24"/>
                <w:lang w:val="en-US" w:eastAsia="ja-JP"/>
              </w:rPr>
            </w:pPr>
            <w:r>
              <w:rPr>
                <w:rFonts w:ascii="Avenir Book" w:hAnsi="Avenir Book"/>
                <w:bCs/>
              </w:rPr>
              <w:fldChar w:fldCharType="begin">
                <w:ffData>
                  <w:name w:val=""/>
                  <w:enabled/>
                  <w:calcOnExit w:val="0"/>
                  <w:checkBox>
                    <w:size w:val="24"/>
                    <w:default w:val="1"/>
                  </w:checkBox>
                </w:ffData>
              </w:fldChar>
            </w:r>
            <w:r>
              <w:rPr>
                <w:rFonts w:ascii="Avenir Book" w:hAnsi="Avenir Book"/>
                <w:bCs/>
              </w:rPr>
              <w:instrText xml:space="preserve"> FORMCHECKBOX </w:instrText>
            </w:r>
            <w:r w:rsidR="00972954">
              <w:rPr>
                <w:rFonts w:ascii="Avenir Book" w:hAnsi="Avenir Book"/>
                <w:bCs/>
              </w:rPr>
            </w:r>
            <w:r w:rsidR="00972954">
              <w:rPr>
                <w:rFonts w:ascii="Avenir Book" w:hAnsi="Avenir Book"/>
                <w:bCs/>
              </w:rPr>
              <w:fldChar w:fldCharType="separate"/>
            </w:r>
            <w:r>
              <w:rPr>
                <w:rFonts w:ascii="Avenir Book" w:hAnsi="Avenir Book"/>
                <w:bCs/>
              </w:rPr>
              <w:fldChar w:fldCharType="end"/>
            </w:r>
            <w:r>
              <w:rPr>
                <w:rFonts w:ascii="Avenir Book" w:hAnsi="Avenir Book"/>
                <w:bCs/>
              </w:rPr>
              <w:t xml:space="preserve">  </w:t>
            </w:r>
            <w:r w:rsidRPr="00353AE1">
              <w:rPr>
                <w:rFonts w:ascii="Avenir Book" w:hAnsi="Avenir Book"/>
              </w:rPr>
              <w:t>Responsible person/ entity for application of the selected methodology(</w:t>
            </w:r>
            <w:proofErr w:type="spellStart"/>
            <w:r w:rsidRPr="00353AE1">
              <w:rPr>
                <w:rFonts w:ascii="Avenir Book" w:hAnsi="Avenir Book"/>
              </w:rPr>
              <w:t>ies</w:t>
            </w:r>
            <w:proofErr w:type="spellEnd"/>
            <w:r w:rsidRPr="00353AE1">
              <w:rPr>
                <w:rFonts w:ascii="Avenir Book" w:hAnsi="Avenir Book"/>
              </w:rPr>
              <w:t xml:space="preserve">) and, where applicable, the selected standardized baseline(s) to the </w:t>
            </w:r>
            <w:proofErr w:type="spellStart"/>
            <w:r w:rsidRPr="00353AE1">
              <w:rPr>
                <w:rFonts w:ascii="Avenir Book" w:hAnsi="Avenir Book"/>
              </w:rPr>
              <w:t>PoA</w:t>
            </w:r>
            <w:proofErr w:type="spellEnd"/>
          </w:p>
        </w:tc>
      </w:tr>
      <w:tr w:rsidR="00E775BE" w:rsidRPr="0030403D" w14:paraId="77591FA1"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7DD34369" w14:textId="7988AB83"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Organization</w:t>
            </w:r>
          </w:p>
        </w:tc>
        <w:tc>
          <w:tcPr>
            <w:tcW w:w="6609" w:type="dxa"/>
          </w:tcPr>
          <w:p w14:paraId="2CCE09C2" w14:textId="0B28C272"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Spring Health</w:t>
            </w:r>
          </w:p>
        </w:tc>
      </w:tr>
      <w:tr w:rsidR="00E775BE" w:rsidRPr="0030403D" w14:paraId="1B5342C3"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52833067" w14:textId="7CDF87A4"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Street/</w:t>
            </w:r>
            <w:proofErr w:type="spellStart"/>
            <w:r w:rsidRPr="00B81377">
              <w:rPr>
                <w:rFonts w:ascii="Calibri" w:eastAsia="MS Mincho" w:hAnsi="Calibri"/>
                <w:b/>
                <w:szCs w:val="22"/>
                <w:lang w:val="en-US" w:eastAsia="ja-JP"/>
              </w:rPr>
              <w:t>P.</w:t>
            </w:r>
            <w:proofErr w:type="gramStart"/>
            <w:r w:rsidRPr="00B81377">
              <w:rPr>
                <w:rFonts w:ascii="Calibri" w:eastAsia="MS Mincho" w:hAnsi="Calibri"/>
                <w:b/>
                <w:szCs w:val="22"/>
                <w:lang w:val="en-US" w:eastAsia="ja-JP"/>
              </w:rPr>
              <w:t>O.Box</w:t>
            </w:r>
            <w:proofErr w:type="spellEnd"/>
            <w:proofErr w:type="gramEnd"/>
          </w:p>
        </w:tc>
        <w:tc>
          <w:tcPr>
            <w:tcW w:w="6609" w:type="dxa"/>
          </w:tcPr>
          <w:p w14:paraId="0DE4BDD5" w14:textId="77777777"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 xml:space="preserve">Joseph </w:t>
            </w:r>
            <w:proofErr w:type="spellStart"/>
            <w:r w:rsidRPr="0030403D">
              <w:rPr>
                <w:rFonts w:ascii="Calibri" w:eastAsia="MS Mincho" w:hAnsi="Calibri"/>
                <w:sz w:val="24"/>
                <w:szCs w:val="24"/>
                <w:lang w:val="en-US" w:eastAsia="ja-JP"/>
              </w:rPr>
              <w:t>Chemmanur</w:t>
            </w:r>
            <w:proofErr w:type="spellEnd"/>
            <w:r w:rsidRPr="0030403D">
              <w:rPr>
                <w:rFonts w:ascii="Calibri" w:eastAsia="MS Mincho" w:hAnsi="Calibri"/>
                <w:sz w:val="24"/>
                <w:szCs w:val="24"/>
                <w:lang w:val="en-US" w:eastAsia="ja-JP"/>
              </w:rPr>
              <w:t xml:space="preserve"> Hall, 1st cross, 1st stage, Indiranagar</w:t>
            </w:r>
          </w:p>
        </w:tc>
      </w:tr>
      <w:tr w:rsidR="00E775BE" w:rsidRPr="0030403D" w14:paraId="0C2C6D18"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6434F706" w14:textId="37C9B9C7"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Building</w:t>
            </w:r>
          </w:p>
        </w:tc>
        <w:tc>
          <w:tcPr>
            <w:tcW w:w="6609" w:type="dxa"/>
          </w:tcPr>
          <w:p w14:paraId="5EF58642" w14:textId="77777777" w:rsidR="00E775BE" w:rsidRPr="0030403D" w:rsidRDefault="00E775BE" w:rsidP="00E775BE">
            <w:pPr>
              <w:spacing w:after="200"/>
              <w:jc w:val="left"/>
              <w:rPr>
                <w:rFonts w:ascii="Calibri" w:eastAsia="MS Mincho" w:hAnsi="Calibri"/>
                <w:sz w:val="24"/>
                <w:szCs w:val="24"/>
                <w:lang w:val="en-US" w:eastAsia="ja-JP"/>
              </w:rPr>
            </w:pPr>
          </w:p>
        </w:tc>
      </w:tr>
      <w:tr w:rsidR="00E775BE" w:rsidRPr="0030403D" w14:paraId="289AF222"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1F61E067" w14:textId="55BC335C"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City</w:t>
            </w:r>
          </w:p>
        </w:tc>
        <w:tc>
          <w:tcPr>
            <w:tcW w:w="6609" w:type="dxa"/>
          </w:tcPr>
          <w:p w14:paraId="08EA891E" w14:textId="77777777"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Bangalore</w:t>
            </w:r>
          </w:p>
        </w:tc>
      </w:tr>
      <w:tr w:rsidR="00E775BE" w:rsidRPr="0030403D" w14:paraId="2FB92248"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5B47B899" w14:textId="76D424DD"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State/Region</w:t>
            </w:r>
          </w:p>
        </w:tc>
        <w:tc>
          <w:tcPr>
            <w:tcW w:w="6609" w:type="dxa"/>
          </w:tcPr>
          <w:p w14:paraId="6981B2E6" w14:textId="77777777"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Karnataka</w:t>
            </w:r>
          </w:p>
        </w:tc>
      </w:tr>
      <w:tr w:rsidR="00E775BE" w:rsidRPr="0030403D" w14:paraId="6926A5CE"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6C65003E" w14:textId="504052D7"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Postfix/ZIP</w:t>
            </w:r>
          </w:p>
        </w:tc>
        <w:tc>
          <w:tcPr>
            <w:tcW w:w="6609" w:type="dxa"/>
          </w:tcPr>
          <w:p w14:paraId="79C72D6D" w14:textId="77777777"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560038</w:t>
            </w:r>
          </w:p>
        </w:tc>
      </w:tr>
      <w:tr w:rsidR="00E775BE" w:rsidRPr="0030403D" w14:paraId="2DF69F2A"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0AB3CFBE" w14:textId="6C736341"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Country</w:t>
            </w:r>
          </w:p>
        </w:tc>
        <w:tc>
          <w:tcPr>
            <w:tcW w:w="6609" w:type="dxa"/>
          </w:tcPr>
          <w:p w14:paraId="2F3561D3" w14:textId="77777777"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India</w:t>
            </w:r>
          </w:p>
        </w:tc>
      </w:tr>
      <w:tr w:rsidR="00E775BE" w:rsidRPr="0030403D" w14:paraId="21CDDAA4"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6944DAFB" w14:textId="4C87D988"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Telephone</w:t>
            </w:r>
          </w:p>
        </w:tc>
        <w:tc>
          <w:tcPr>
            <w:tcW w:w="6609" w:type="dxa"/>
          </w:tcPr>
          <w:p w14:paraId="1191CF64" w14:textId="77777777" w:rsidR="00E775BE" w:rsidRPr="0030403D" w:rsidRDefault="00E775BE" w:rsidP="00E775BE">
            <w:pPr>
              <w:spacing w:after="200"/>
              <w:jc w:val="left"/>
              <w:rPr>
                <w:rFonts w:ascii="Calibri" w:eastAsia="MS Mincho" w:hAnsi="Calibri"/>
                <w:sz w:val="24"/>
                <w:szCs w:val="24"/>
                <w:lang w:val="en-US" w:eastAsia="ja-JP"/>
              </w:rPr>
            </w:pPr>
          </w:p>
        </w:tc>
      </w:tr>
      <w:tr w:rsidR="00E775BE" w:rsidRPr="0030403D" w14:paraId="08AF7387"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7149789A" w14:textId="6B484337"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FAX</w:t>
            </w:r>
          </w:p>
        </w:tc>
        <w:tc>
          <w:tcPr>
            <w:tcW w:w="6609" w:type="dxa"/>
          </w:tcPr>
          <w:p w14:paraId="2AA4A089" w14:textId="77777777" w:rsidR="00E775BE" w:rsidRPr="0030403D" w:rsidRDefault="00E775BE" w:rsidP="00E775BE">
            <w:pPr>
              <w:spacing w:after="200"/>
              <w:jc w:val="left"/>
              <w:rPr>
                <w:rFonts w:ascii="Calibri" w:eastAsia="MS Mincho" w:hAnsi="Calibri"/>
                <w:sz w:val="24"/>
                <w:szCs w:val="24"/>
                <w:lang w:val="en-US" w:eastAsia="ja-JP"/>
              </w:rPr>
            </w:pPr>
          </w:p>
        </w:tc>
      </w:tr>
      <w:tr w:rsidR="00E775BE" w:rsidRPr="0030403D" w14:paraId="5665BD87"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4DEFA7A8" w14:textId="52585034"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E-Mail</w:t>
            </w:r>
          </w:p>
        </w:tc>
        <w:tc>
          <w:tcPr>
            <w:tcW w:w="6609" w:type="dxa"/>
          </w:tcPr>
          <w:p w14:paraId="7DFFB8E9" w14:textId="77777777" w:rsidR="00E775BE" w:rsidRPr="0030403D" w:rsidRDefault="00E775BE" w:rsidP="00E775BE">
            <w:pPr>
              <w:spacing w:after="200"/>
              <w:jc w:val="left"/>
              <w:rPr>
                <w:rFonts w:ascii="Calibri" w:eastAsia="MS Mincho" w:hAnsi="Calibri"/>
                <w:sz w:val="24"/>
                <w:szCs w:val="24"/>
                <w:lang w:val="en-US" w:eastAsia="ja-JP"/>
              </w:rPr>
            </w:pPr>
          </w:p>
        </w:tc>
      </w:tr>
      <w:tr w:rsidR="00E775BE" w:rsidRPr="0030403D" w14:paraId="61145371"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1824B9B0" w14:textId="1397E5F3"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URL</w:t>
            </w:r>
          </w:p>
        </w:tc>
        <w:tc>
          <w:tcPr>
            <w:tcW w:w="6609" w:type="dxa"/>
          </w:tcPr>
          <w:p w14:paraId="53F46004" w14:textId="77777777"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http://www.springhealth.co.in/</w:t>
            </w:r>
          </w:p>
        </w:tc>
      </w:tr>
      <w:tr w:rsidR="00E775BE" w:rsidRPr="0030403D" w14:paraId="4E0F1478"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63D1F5A8" w14:textId="085BA669"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Represented by</w:t>
            </w:r>
          </w:p>
        </w:tc>
        <w:tc>
          <w:tcPr>
            <w:tcW w:w="6609" w:type="dxa"/>
          </w:tcPr>
          <w:p w14:paraId="08CA258C" w14:textId="77777777" w:rsidR="00E775BE" w:rsidRPr="0030403D" w:rsidRDefault="00E775BE" w:rsidP="00E775BE">
            <w:pPr>
              <w:spacing w:after="200"/>
              <w:jc w:val="left"/>
              <w:rPr>
                <w:rFonts w:ascii="Calibri" w:eastAsia="MS Mincho" w:hAnsi="Calibri"/>
                <w:sz w:val="24"/>
                <w:szCs w:val="24"/>
                <w:lang w:val="en-US" w:eastAsia="ja-JP"/>
              </w:rPr>
            </w:pPr>
            <w:proofErr w:type="spellStart"/>
            <w:r w:rsidRPr="0030403D">
              <w:rPr>
                <w:rFonts w:ascii="Calibri" w:eastAsia="MS Mincho" w:hAnsi="Calibri"/>
                <w:sz w:val="24"/>
                <w:szCs w:val="24"/>
                <w:lang w:val="en-US" w:eastAsia="ja-JP"/>
              </w:rPr>
              <w:t>Kishan</w:t>
            </w:r>
            <w:proofErr w:type="spellEnd"/>
            <w:r w:rsidRPr="0030403D">
              <w:rPr>
                <w:rFonts w:ascii="Calibri" w:eastAsia="MS Mincho" w:hAnsi="Calibri"/>
                <w:sz w:val="24"/>
                <w:szCs w:val="24"/>
                <w:lang w:val="en-US" w:eastAsia="ja-JP"/>
              </w:rPr>
              <w:t xml:space="preserve"> </w:t>
            </w:r>
            <w:proofErr w:type="spellStart"/>
            <w:r w:rsidRPr="0030403D">
              <w:rPr>
                <w:rFonts w:ascii="Calibri" w:eastAsia="MS Mincho" w:hAnsi="Calibri"/>
                <w:sz w:val="24"/>
                <w:szCs w:val="24"/>
                <w:lang w:val="en-US" w:eastAsia="ja-JP"/>
              </w:rPr>
              <w:t>Nanavati</w:t>
            </w:r>
            <w:proofErr w:type="spellEnd"/>
          </w:p>
        </w:tc>
      </w:tr>
      <w:tr w:rsidR="00E775BE" w:rsidRPr="0030403D" w14:paraId="2A9C9AE1"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33912AAB" w14:textId="7E1B355B"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Title</w:t>
            </w:r>
          </w:p>
        </w:tc>
        <w:tc>
          <w:tcPr>
            <w:tcW w:w="6609" w:type="dxa"/>
          </w:tcPr>
          <w:p w14:paraId="631EAB40" w14:textId="77777777"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CEO</w:t>
            </w:r>
          </w:p>
        </w:tc>
      </w:tr>
      <w:tr w:rsidR="00E775BE" w:rsidRPr="0030403D" w14:paraId="2DB02140"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54EE8167" w14:textId="67337CB7"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Salutation</w:t>
            </w:r>
          </w:p>
        </w:tc>
        <w:tc>
          <w:tcPr>
            <w:tcW w:w="6609" w:type="dxa"/>
          </w:tcPr>
          <w:p w14:paraId="5CE73A30" w14:textId="77777777" w:rsidR="00E775BE" w:rsidRPr="0030403D" w:rsidRDefault="00E775BE" w:rsidP="00E775BE">
            <w:pPr>
              <w:spacing w:after="200"/>
              <w:jc w:val="left"/>
              <w:rPr>
                <w:rFonts w:ascii="Calibri" w:eastAsia="MS Mincho" w:hAnsi="Calibri"/>
                <w:sz w:val="24"/>
                <w:szCs w:val="24"/>
                <w:lang w:val="en-US" w:eastAsia="ja-JP"/>
              </w:rPr>
            </w:pPr>
            <w:proofErr w:type="spellStart"/>
            <w:r w:rsidRPr="0030403D">
              <w:rPr>
                <w:rFonts w:ascii="Calibri" w:eastAsia="MS Mincho" w:hAnsi="Calibri"/>
                <w:sz w:val="24"/>
                <w:szCs w:val="24"/>
                <w:lang w:val="en-US" w:eastAsia="ja-JP"/>
              </w:rPr>
              <w:t>Mr</w:t>
            </w:r>
            <w:proofErr w:type="spellEnd"/>
          </w:p>
        </w:tc>
      </w:tr>
      <w:tr w:rsidR="00E775BE" w:rsidRPr="0030403D" w14:paraId="75CEE0BB"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58F8579C" w14:textId="71812B5C"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Last Name</w:t>
            </w:r>
          </w:p>
        </w:tc>
        <w:tc>
          <w:tcPr>
            <w:tcW w:w="6609" w:type="dxa"/>
          </w:tcPr>
          <w:p w14:paraId="4A45E0D3" w14:textId="77777777" w:rsidR="00E775BE" w:rsidRPr="0030403D" w:rsidRDefault="00E775BE" w:rsidP="00E775BE">
            <w:pPr>
              <w:spacing w:after="200"/>
              <w:jc w:val="left"/>
              <w:rPr>
                <w:rFonts w:ascii="Calibri" w:eastAsia="MS Mincho" w:hAnsi="Calibri"/>
                <w:sz w:val="24"/>
                <w:szCs w:val="24"/>
                <w:lang w:val="en-US" w:eastAsia="ja-JP"/>
              </w:rPr>
            </w:pPr>
            <w:proofErr w:type="spellStart"/>
            <w:r w:rsidRPr="0030403D">
              <w:rPr>
                <w:rFonts w:ascii="Calibri" w:eastAsia="MS Mincho" w:hAnsi="Calibri"/>
                <w:sz w:val="24"/>
                <w:szCs w:val="24"/>
                <w:lang w:val="en-US" w:eastAsia="ja-JP"/>
              </w:rPr>
              <w:t>Nanavati</w:t>
            </w:r>
            <w:proofErr w:type="spellEnd"/>
          </w:p>
        </w:tc>
      </w:tr>
      <w:tr w:rsidR="00E775BE" w:rsidRPr="0030403D" w14:paraId="7EFE5C5D"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1C905D39" w14:textId="249B0B93"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Middle Name</w:t>
            </w:r>
          </w:p>
        </w:tc>
        <w:tc>
          <w:tcPr>
            <w:tcW w:w="6609" w:type="dxa"/>
          </w:tcPr>
          <w:p w14:paraId="69550DC6" w14:textId="77777777" w:rsidR="00E775BE" w:rsidRPr="0030403D" w:rsidRDefault="00E775BE" w:rsidP="00E775BE">
            <w:pPr>
              <w:spacing w:after="200"/>
              <w:jc w:val="left"/>
              <w:rPr>
                <w:rFonts w:ascii="Calibri" w:eastAsia="MS Mincho" w:hAnsi="Calibri"/>
                <w:sz w:val="24"/>
                <w:szCs w:val="24"/>
                <w:lang w:val="en-US" w:eastAsia="ja-JP"/>
              </w:rPr>
            </w:pPr>
          </w:p>
        </w:tc>
      </w:tr>
      <w:tr w:rsidR="00E775BE" w:rsidRPr="0030403D" w14:paraId="014FFD7E"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7F2A4A27" w14:textId="30B39CA4"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First Name</w:t>
            </w:r>
          </w:p>
        </w:tc>
        <w:tc>
          <w:tcPr>
            <w:tcW w:w="6609" w:type="dxa"/>
          </w:tcPr>
          <w:p w14:paraId="146BA971" w14:textId="77777777" w:rsidR="00E775BE" w:rsidRPr="0030403D" w:rsidRDefault="00E775BE" w:rsidP="00E775BE">
            <w:pPr>
              <w:spacing w:after="200"/>
              <w:jc w:val="left"/>
              <w:rPr>
                <w:rFonts w:ascii="Calibri" w:eastAsia="MS Mincho" w:hAnsi="Calibri"/>
                <w:sz w:val="24"/>
                <w:szCs w:val="24"/>
                <w:lang w:val="en-US" w:eastAsia="ja-JP"/>
              </w:rPr>
            </w:pPr>
            <w:proofErr w:type="spellStart"/>
            <w:r w:rsidRPr="0030403D">
              <w:rPr>
                <w:rFonts w:ascii="Calibri" w:eastAsia="MS Mincho" w:hAnsi="Calibri"/>
                <w:sz w:val="24"/>
                <w:szCs w:val="24"/>
                <w:lang w:val="en-US" w:eastAsia="ja-JP"/>
              </w:rPr>
              <w:t>Kishan</w:t>
            </w:r>
            <w:proofErr w:type="spellEnd"/>
          </w:p>
        </w:tc>
      </w:tr>
      <w:tr w:rsidR="00E775BE" w:rsidRPr="0030403D" w14:paraId="30F1E9AE"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74BC690B" w14:textId="35DA2A79"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Department</w:t>
            </w:r>
          </w:p>
        </w:tc>
        <w:tc>
          <w:tcPr>
            <w:tcW w:w="6609" w:type="dxa"/>
          </w:tcPr>
          <w:p w14:paraId="7B16B385" w14:textId="77777777" w:rsidR="00E775BE" w:rsidRPr="0030403D" w:rsidRDefault="00E775BE" w:rsidP="00E775BE">
            <w:pPr>
              <w:spacing w:after="200"/>
              <w:jc w:val="left"/>
              <w:rPr>
                <w:rFonts w:ascii="Calibri" w:eastAsia="MS Mincho" w:hAnsi="Calibri"/>
                <w:sz w:val="24"/>
                <w:szCs w:val="24"/>
                <w:lang w:val="en-US" w:eastAsia="ja-JP"/>
              </w:rPr>
            </w:pPr>
          </w:p>
        </w:tc>
      </w:tr>
      <w:tr w:rsidR="00E775BE" w:rsidRPr="0030403D" w14:paraId="5082D90D"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4B9E957F" w14:textId="57A8B734"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Mobile</w:t>
            </w:r>
          </w:p>
        </w:tc>
        <w:tc>
          <w:tcPr>
            <w:tcW w:w="6609" w:type="dxa"/>
          </w:tcPr>
          <w:p w14:paraId="1DDA0873" w14:textId="77777777"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(+91) 7894423401</w:t>
            </w:r>
          </w:p>
        </w:tc>
      </w:tr>
      <w:tr w:rsidR="00E775BE" w:rsidRPr="0030403D" w14:paraId="66A0BCBC" w14:textId="77777777" w:rsidTr="00E775BE">
        <w:trPr>
          <w:trHeight w:hRule="exact" w:val="400"/>
        </w:trPr>
        <w:tc>
          <w:tcPr>
            <w:tcW w:w="2962" w:type="dxa"/>
            <w:gridSpan w:val="2"/>
            <w:tcBorders>
              <w:top w:val="single" w:sz="4" w:space="0" w:color="auto"/>
              <w:bottom w:val="single" w:sz="4" w:space="0" w:color="auto"/>
            </w:tcBorders>
            <w:shd w:val="clear" w:color="auto" w:fill="D9D9D9"/>
            <w:vAlign w:val="center"/>
          </w:tcPr>
          <w:p w14:paraId="46CDA72E" w14:textId="034BDBF7"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Direct FAX</w:t>
            </w:r>
          </w:p>
        </w:tc>
        <w:tc>
          <w:tcPr>
            <w:tcW w:w="6609" w:type="dxa"/>
          </w:tcPr>
          <w:p w14:paraId="5A937949" w14:textId="77777777" w:rsidR="00E775BE" w:rsidRPr="0030403D" w:rsidRDefault="00E775BE" w:rsidP="00E775BE">
            <w:pPr>
              <w:spacing w:after="200"/>
              <w:jc w:val="left"/>
              <w:rPr>
                <w:rFonts w:ascii="Calibri" w:eastAsia="MS Mincho" w:hAnsi="Calibri"/>
                <w:sz w:val="24"/>
                <w:szCs w:val="24"/>
                <w:lang w:val="en-US" w:eastAsia="ja-JP"/>
              </w:rPr>
            </w:pPr>
          </w:p>
        </w:tc>
      </w:tr>
      <w:tr w:rsidR="00E775BE" w:rsidRPr="0030403D" w14:paraId="0235E14E" w14:textId="77777777" w:rsidTr="00BC7E48">
        <w:trPr>
          <w:trHeight w:hRule="exact" w:val="400"/>
        </w:trPr>
        <w:tc>
          <w:tcPr>
            <w:tcW w:w="2962" w:type="dxa"/>
            <w:gridSpan w:val="2"/>
            <w:tcBorders>
              <w:top w:val="single" w:sz="4" w:space="0" w:color="auto"/>
              <w:bottom w:val="single" w:sz="4" w:space="0" w:color="auto"/>
            </w:tcBorders>
            <w:shd w:val="clear" w:color="auto" w:fill="D9D9D9"/>
            <w:vAlign w:val="center"/>
          </w:tcPr>
          <w:p w14:paraId="3F75629F" w14:textId="637C2273"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 xml:space="preserve">Direct </w:t>
            </w:r>
            <w:proofErr w:type="spellStart"/>
            <w:r w:rsidRPr="00B81377">
              <w:rPr>
                <w:rFonts w:ascii="Calibri" w:eastAsia="MS Mincho" w:hAnsi="Calibri"/>
                <w:b/>
                <w:szCs w:val="22"/>
                <w:lang w:val="en-US" w:eastAsia="ja-JP"/>
              </w:rPr>
              <w:t>tel</w:t>
            </w:r>
            <w:proofErr w:type="spellEnd"/>
          </w:p>
        </w:tc>
        <w:tc>
          <w:tcPr>
            <w:tcW w:w="6609" w:type="dxa"/>
            <w:tcBorders>
              <w:bottom w:val="single" w:sz="4" w:space="0" w:color="auto"/>
            </w:tcBorders>
          </w:tcPr>
          <w:p w14:paraId="15553DF0" w14:textId="77777777" w:rsidR="00E775BE" w:rsidRPr="0030403D" w:rsidRDefault="00E775BE" w:rsidP="00E775BE">
            <w:pPr>
              <w:spacing w:after="200"/>
              <w:jc w:val="left"/>
              <w:rPr>
                <w:rFonts w:ascii="Calibri" w:eastAsia="MS Mincho" w:hAnsi="Calibri"/>
                <w:sz w:val="24"/>
                <w:szCs w:val="24"/>
                <w:lang w:val="en-US" w:eastAsia="ja-JP"/>
              </w:rPr>
            </w:pPr>
          </w:p>
        </w:tc>
      </w:tr>
      <w:tr w:rsidR="00E775BE" w:rsidRPr="0030403D" w14:paraId="33F649D4" w14:textId="77777777" w:rsidTr="00BC7E48">
        <w:trPr>
          <w:trHeight w:hRule="exact" w:val="510"/>
        </w:trPr>
        <w:tc>
          <w:tcPr>
            <w:tcW w:w="2962" w:type="dxa"/>
            <w:gridSpan w:val="2"/>
            <w:tcBorders>
              <w:top w:val="single" w:sz="4" w:space="0" w:color="auto"/>
              <w:bottom w:val="double" w:sz="4" w:space="0" w:color="auto"/>
            </w:tcBorders>
            <w:shd w:val="clear" w:color="auto" w:fill="D9D9D9"/>
            <w:vAlign w:val="center"/>
          </w:tcPr>
          <w:p w14:paraId="68111AE4" w14:textId="7251D37B" w:rsidR="00E775BE" w:rsidRPr="00B81377" w:rsidRDefault="00E775BE" w:rsidP="00E775BE">
            <w:pPr>
              <w:jc w:val="left"/>
              <w:rPr>
                <w:rFonts w:ascii="Calibri" w:eastAsia="MS Mincho" w:hAnsi="Calibri"/>
                <w:b/>
                <w:szCs w:val="22"/>
                <w:lang w:val="en-US" w:eastAsia="ja-JP"/>
              </w:rPr>
            </w:pPr>
            <w:r w:rsidRPr="00B81377">
              <w:rPr>
                <w:rFonts w:ascii="Calibri" w:eastAsia="MS Mincho" w:hAnsi="Calibri"/>
                <w:b/>
                <w:szCs w:val="22"/>
                <w:lang w:val="en-US" w:eastAsia="ja-JP"/>
              </w:rPr>
              <w:t>Personal E-Mail</w:t>
            </w:r>
          </w:p>
        </w:tc>
        <w:tc>
          <w:tcPr>
            <w:tcW w:w="6609" w:type="dxa"/>
            <w:tcBorders>
              <w:top w:val="single" w:sz="4" w:space="0" w:color="auto"/>
              <w:bottom w:val="double" w:sz="4" w:space="0" w:color="auto"/>
            </w:tcBorders>
          </w:tcPr>
          <w:p w14:paraId="73418773" w14:textId="77777777" w:rsidR="00E775BE" w:rsidRPr="0030403D" w:rsidRDefault="00E775BE" w:rsidP="00E775BE">
            <w:pPr>
              <w:spacing w:after="200"/>
              <w:jc w:val="left"/>
              <w:rPr>
                <w:rFonts w:ascii="Calibri" w:eastAsia="MS Mincho" w:hAnsi="Calibri"/>
                <w:sz w:val="24"/>
                <w:szCs w:val="24"/>
                <w:lang w:val="en-US" w:eastAsia="ja-JP"/>
              </w:rPr>
            </w:pPr>
            <w:r w:rsidRPr="0030403D">
              <w:rPr>
                <w:rFonts w:ascii="Calibri" w:eastAsia="MS Mincho" w:hAnsi="Calibri"/>
                <w:sz w:val="24"/>
                <w:szCs w:val="24"/>
                <w:lang w:val="en-US" w:eastAsia="ja-JP"/>
              </w:rPr>
              <w:t>kishan.nanavati@springhealth.in</w:t>
            </w:r>
          </w:p>
        </w:tc>
      </w:tr>
    </w:tbl>
    <w:p w14:paraId="16FC2545" w14:textId="3E85F3C9" w:rsidR="0030403D" w:rsidRDefault="0030403D" w:rsidP="005047D1">
      <w:pPr>
        <w:rPr>
          <w:rFonts w:ascii="Avenir Book" w:hAnsi="Avenir Book"/>
        </w:rPr>
      </w:pPr>
    </w:p>
    <w:p w14:paraId="33E63452" w14:textId="088F6F59" w:rsidR="0030403D" w:rsidRDefault="0030403D" w:rsidP="005047D1">
      <w:pPr>
        <w:rPr>
          <w:rFonts w:ascii="Avenir Book" w:hAnsi="Avenir Book"/>
        </w:rPr>
      </w:pPr>
    </w:p>
    <w:p w14:paraId="01AF6847" w14:textId="280D2DB6" w:rsidR="00B81377" w:rsidRDefault="00B81377" w:rsidP="005047D1">
      <w:pPr>
        <w:rPr>
          <w:rFonts w:ascii="Avenir Book" w:hAnsi="Avenir Book"/>
        </w:rPr>
      </w:pPr>
    </w:p>
    <w:p w14:paraId="1C9F5CC9" w14:textId="5D3079DE" w:rsidR="00B81377" w:rsidRDefault="00B81377" w:rsidP="005047D1">
      <w:pPr>
        <w:rPr>
          <w:rFonts w:ascii="Avenir Book" w:hAnsi="Avenir Book"/>
        </w:rPr>
      </w:pPr>
    </w:p>
    <w:p w14:paraId="27C02A7E" w14:textId="25CC10A0" w:rsidR="00B81377" w:rsidRDefault="00B81377" w:rsidP="005047D1">
      <w:pPr>
        <w:rPr>
          <w:rFonts w:ascii="Avenir Book" w:hAnsi="Avenir Book"/>
        </w:rPr>
      </w:pPr>
    </w:p>
    <w:p w14:paraId="20A6A17E" w14:textId="7EECD9EE" w:rsidR="00B81377" w:rsidRDefault="00B81377" w:rsidP="005047D1">
      <w:pPr>
        <w:rPr>
          <w:rFonts w:ascii="Avenir Book" w:hAnsi="Avenir Book"/>
        </w:rPr>
      </w:pPr>
    </w:p>
    <w:p w14:paraId="5F718176" w14:textId="0EF4FDF3" w:rsidR="00B81377" w:rsidRDefault="00B81377" w:rsidP="005047D1">
      <w:pPr>
        <w:rPr>
          <w:rFonts w:ascii="Avenir Book" w:hAnsi="Avenir Book"/>
        </w:rPr>
      </w:pPr>
    </w:p>
    <w:p w14:paraId="67BF149D" w14:textId="47E1CD3C" w:rsidR="00B81377" w:rsidRDefault="00B81377" w:rsidP="005047D1">
      <w:pPr>
        <w:rPr>
          <w:rFonts w:ascii="Avenir Book" w:hAnsi="Avenir Book"/>
        </w:rPr>
      </w:pPr>
    </w:p>
    <w:p w14:paraId="3C8B46BF" w14:textId="4625DFF5" w:rsidR="00390CD2" w:rsidRDefault="00390CD2" w:rsidP="005047D1">
      <w:pPr>
        <w:rPr>
          <w:rFonts w:ascii="Avenir Book" w:hAnsi="Avenir Book"/>
        </w:rPr>
      </w:pPr>
    </w:p>
    <w:p w14:paraId="360D9A4A" w14:textId="42E4CC05" w:rsidR="00390CD2" w:rsidRDefault="00390CD2" w:rsidP="005047D1">
      <w:pPr>
        <w:rPr>
          <w:rFonts w:ascii="Avenir Book" w:hAnsi="Avenir Book"/>
        </w:rPr>
      </w:pPr>
    </w:p>
    <w:p w14:paraId="5E73AC10" w14:textId="77777777" w:rsidR="00390CD2" w:rsidRDefault="00390CD2" w:rsidP="005047D1">
      <w:pPr>
        <w:rPr>
          <w:rFonts w:ascii="Avenir Book" w:hAnsi="Avenir Book"/>
        </w:rPr>
      </w:pPr>
    </w:p>
    <w:p w14:paraId="5F3421D7" w14:textId="68BFA3C4" w:rsidR="00B81377" w:rsidRDefault="00B81377" w:rsidP="005047D1">
      <w:pPr>
        <w:rPr>
          <w:rFonts w:ascii="Avenir Book" w:hAnsi="Avenir Book"/>
        </w:rPr>
      </w:pPr>
    </w:p>
    <w:p w14:paraId="1AFA7F2E" w14:textId="54022D81" w:rsidR="00B81377" w:rsidRDefault="00B81377" w:rsidP="005047D1">
      <w:pPr>
        <w:rPr>
          <w:rFonts w:ascii="Avenir Book" w:hAnsi="Avenir Book"/>
        </w:rPr>
      </w:pPr>
    </w:p>
    <w:p w14:paraId="7298927D" w14:textId="73F119F6" w:rsidR="00B81377" w:rsidRDefault="00B81377" w:rsidP="005047D1">
      <w:pPr>
        <w:rPr>
          <w:rFonts w:ascii="Avenir Book" w:hAnsi="Avenir Book"/>
        </w:rPr>
      </w:pPr>
    </w:p>
    <w:p w14:paraId="037DF68B" w14:textId="0494BD6C" w:rsidR="00B81377" w:rsidRDefault="00B81377" w:rsidP="005047D1">
      <w:pPr>
        <w:rPr>
          <w:rFonts w:ascii="Avenir Book" w:hAnsi="Avenir Book"/>
        </w:rPr>
      </w:pPr>
    </w:p>
    <w:p w14:paraId="5933899C" w14:textId="77777777" w:rsidR="00C957DE" w:rsidRDefault="00C957DE" w:rsidP="005047D1">
      <w:pPr>
        <w:rPr>
          <w:rFonts w:ascii="Avenir Book" w:hAnsi="Avenir Book"/>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35"/>
        <w:gridCol w:w="7336"/>
      </w:tblGrid>
      <w:tr w:rsidR="00434555" w:rsidRPr="00B81377" w14:paraId="2D568457" w14:textId="77777777" w:rsidTr="00E31D47">
        <w:tc>
          <w:tcPr>
            <w:tcW w:w="2235" w:type="dxa"/>
            <w:tcBorders>
              <w:top w:val="double" w:sz="4" w:space="0" w:color="auto"/>
              <w:bottom w:val="single" w:sz="4" w:space="0" w:color="auto"/>
            </w:tcBorders>
            <w:shd w:val="clear" w:color="auto" w:fill="D9D9D9"/>
            <w:vAlign w:val="center"/>
          </w:tcPr>
          <w:p w14:paraId="28D12E9E" w14:textId="1B9C2B74" w:rsidR="00434555" w:rsidRPr="00B81377" w:rsidRDefault="00434555" w:rsidP="00434555">
            <w:pPr>
              <w:jc w:val="left"/>
              <w:rPr>
                <w:rFonts w:ascii="Calibri" w:eastAsia="MS Mincho" w:hAnsi="Calibri"/>
                <w:b/>
                <w:szCs w:val="22"/>
                <w:lang w:val="en-US" w:eastAsia="ja-JP"/>
              </w:rPr>
            </w:pPr>
            <w:bookmarkStart w:id="168" w:name="_Hlk1231733"/>
            <w:r w:rsidRPr="00353AE1">
              <w:rPr>
                <w:rFonts w:ascii="Avenir Book" w:hAnsi="Avenir Book"/>
                <w:b/>
              </w:rPr>
              <w:t>CME and/or responsible person/ entity</w:t>
            </w:r>
          </w:p>
        </w:tc>
        <w:tc>
          <w:tcPr>
            <w:tcW w:w="7336" w:type="dxa"/>
            <w:vAlign w:val="center"/>
          </w:tcPr>
          <w:p w14:paraId="7752FF38" w14:textId="69C28D57" w:rsidR="00434555" w:rsidRPr="00353AE1" w:rsidRDefault="00434555" w:rsidP="00415422">
            <w:pPr>
              <w:pStyle w:val="SDMTableBoxParaNotNumbered"/>
              <w:widowControl w:val="0"/>
              <w:spacing w:before="120"/>
              <w:rPr>
                <w:rFonts w:ascii="Avenir Book" w:hAnsi="Avenir Book"/>
              </w:rPr>
            </w:pPr>
            <w:r>
              <w:rPr>
                <w:rFonts w:ascii="Avenir Book" w:hAnsi="Avenir Book"/>
                <w:bCs/>
              </w:rPr>
              <w:fldChar w:fldCharType="begin">
                <w:ffData>
                  <w:name w:val=""/>
                  <w:enabled/>
                  <w:calcOnExit w:val="0"/>
                  <w:checkBox>
                    <w:size w:val="24"/>
                    <w:default w:val="0"/>
                  </w:checkBox>
                </w:ffData>
              </w:fldChar>
            </w:r>
            <w:r>
              <w:rPr>
                <w:rFonts w:ascii="Avenir Book" w:hAnsi="Avenir Book"/>
                <w:bCs/>
              </w:rPr>
              <w:instrText xml:space="preserve"> FORMCHECKBOX </w:instrText>
            </w:r>
            <w:r w:rsidR="00972954">
              <w:rPr>
                <w:rFonts w:ascii="Avenir Book" w:hAnsi="Avenir Book"/>
                <w:bCs/>
              </w:rPr>
            </w:r>
            <w:r w:rsidR="00972954">
              <w:rPr>
                <w:rFonts w:ascii="Avenir Book" w:hAnsi="Avenir Book"/>
                <w:bCs/>
              </w:rPr>
              <w:fldChar w:fldCharType="separate"/>
            </w:r>
            <w:r>
              <w:rPr>
                <w:rFonts w:ascii="Avenir Book" w:hAnsi="Avenir Book"/>
                <w:bCs/>
              </w:rPr>
              <w:fldChar w:fldCharType="end"/>
            </w:r>
            <w:r>
              <w:rPr>
                <w:rFonts w:ascii="Avenir Book" w:hAnsi="Avenir Book"/>
                <w:bCs/>
              </w:rPr>
              <w:t xml:space="preserve">  </w:t>
            </w:r>
            <w:r w:rsidRPr="00353AE1">
              <w:rPr>
                <w:rFonts w:ascii="Avenir Book" w:hAnsi="Avenir Book"/>
              </w:rPr>
              <w:t>CME</w:t>
            </w:r>
          </w:p>
          <w:p w14:paraId="7BF62781" w14:textId="67B53B9D" w:rsidR="00434555" w:rsidRPr="00B81377" w:rsidRDefault="00434555" w:rsidP="00415422">
            <w:pPr>
              <w:spacing w:before="120" w:after="120"/>
              <w:jc w:val="left"/>
              <w:rPr>
                <w:rFonts w:ascii="Calibri" w:eastAsia="MS Mincho" w:hAnsi="Calibri"/>
                <w:sz w:val="24"/>
                <w:szCs w:val="24"/>
                <w:lang w:val="en-US" w:eastAsia="ja-JP"/>
              </w:rPr>
            </w:pPr>
            <w:r>
              <w:rPr>
                <w:rFonts w:ascii="Avenir Book" w:hAnsi="Avenir Book"/>
                <w:bCs/>
              </w:rPr>
              <w:fldChar w:fldCharType="begin">
                <w:ffData>
                  <w:name w:val=""/>
                  <w:enabled/>
                  <w:calcOnExit w:val="0"/>
                  <w:checkBox>
                    <w:size w:val="24"/>
                    <w:default w:val="1"/>
                  </w:checkBox>
                </w:ffData>
              </w:fldChar>
            </w:r>
            <w:r>
              <w:rPr>
                <w:rFonts w:ascii="Avenir Book" w:hAnsi="Avenir Book"/>
                <w:bCs/>
              </w:rPr>
              <w:instrText xml:space="preserve"> FORMCHECKBOX </w:instrText>
            </w:r>
            <w:r w:rsidR="00972954">
              <w:rPr>
                <w:rFonts w:ascii="Avenir Book" w:hAnsi="Avenir Book"/>
                <w:bCs/>
              </w:rPr>
            </w:r>
            <w:r w:rsidR="00972954">
              <w:rPr>
                <w:rFonts w:ascii="Avenir Book" w:hAnsi="Avenir Book"/>
                <w:bCs/>
              </w:rPr>
              <w:fldChar w:fldCharType="separate"/>
            </w:r>
            <w:r>
              <w:rPr>
                <w:rFonts w:ascii="Avenir Book" w:hAnsi="Avenir Book"/>
                <w:bCs/>
              </w:rPr>
              <w:fldChar w:fldCharType="end"/>
            </w:r>
            <w:r>
              <w:rPr>
                <w:rFonts w:ascii="Avenir Book" w:hAnsi="Avenir Book"/>
                <w:bCs/>
              </w:rPr>
              <w:t xml:space="preserve">  </w:t>
            </w:r>
            <w:r w:rsidRPr="00353AE1">
              <w:rPr>
                <w:rFonts w:ascii="Avenir Book" w:hAnsi="Avenir Book"/>
              </w:rPr>
              <w:t>Responsible person/ entity for application of the selected methodology(</w:t>
            </w:r>
            <w:proofErr w:type="spellStart"/>
            <w:r w:rsidRPr="00353AE1">
              <w:rPr>
                <w:rFonts w:ascii="Avenir Book" w:hAnsi="Avenir Book"/>
              </w:rPr>
              <w:t>ies</w:t>
            </w:r>
            <w:proofErr w:type="spellEnd"/>
            <w:r w:rsidRPr="00353AE1">
              <w:rPr>
                <w:rFonts w:ascii="Avenir Book" w:hAnsi="Avenir Book"/>
              </w:rPr>
              <w:t xml:space="preserve">) and, where applicable, the selected standardized baseline(s) to the </w:t>
            </w:r>
            <w:proofErr w:type="spellStart"/>
            <w:r w:rsidRPr="00353AE1">
              <w:rPr>
                <w:rFonts w:ascii="Avenir Book" w:hAnsi="Avenir Book"/>
              </w:rPr>
              <w:t>PoA</w:t>
            </w:r>
            <w:proofErr w:type="spellEnd"/>
          </w:p>
        </w:tc>
      </w:tr>
      <w:bookmarkEnd w:id="168"/>
      <w:tr w:rsidR="00BC7E48" w:rsidRPr="00B81377" w14:paraId="0E0C528B" w14:textId="77777777" w:rsidTr="00E775BE">
        <w:tc>
          <w:tcPr>
            <w:tcW w:w="2235" w:type="dxa"/>
            <w:tcBorders>
              <w:top w:val="single" w:sz="4" w:space="0" w:color="auto"/>
              <w:bottom w:val="single" w:sz="4" w:space="0" w:color="auto"/>
            </w:tcBorders>
            <w:shd w:val="clear" w:color="auto" w:fill="D9D9D9"/>
            <w:vAlign w:val="center"/>
          </w:tcPr>
          <w:p w14:paraId="50BBC34C" w14:textId="075DC5A1"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Organization:</w:t>
            </w:r>
          </w:p>
        </w:tc>
        <w:tc>
          <w:tcPr>
            <w:tcW w:w="7336" w:type="dxa"/>
          </w:tcPr>
          <w:p w14:paraId="4E40265B" w14:textId="33735D06" w:rsidR="00BC7E48" w:rsidRPr="00B81377" w:rsidRDefault="00BC7E48" w:rsidP="00BC7E48">
            <w:pPr>
              <w:spacing w:after="200"/>
              <w:jc w:val="left"/>
              <w:rPr>
                <w:rFonts w:ascii="Calibri" w:eastAsia="MS Mincho" w:hAnsi="Calibri" w:cs="Tahoma"/>
                <w:color w:val="000000"/>
                <w:sz w:val="24"/>
                <w:szCs w:val="24"/>
                <w:lang w:val="en-US" w:eastAsia="ja-JP"/>
              </w:rPr>
            </w:pPr>
            <w:r w:rsidRPr="00B81377">
              <w:rPr>
                <w:rFonts w:ascii="Calibri" w:eastAsia="MS Mincho" w:hAnsi="Calibri"/>
                <w:sz w:val="24"/>
                <w:szCs w:val="24"/>
                <w:lang w:val="en-US" w:eastAsia="ja-JP"/>
              </w:rPr>
              <w:t>Spouts of Water Ltd.</w:t>
            </w:r>
          </w:p>
        </w:tc>
      </w:tr>
      <w:tr w:rsidR="00BC7E48" w:rsidRPr="00B81377" w14:paraId="62EBDFA3" w14:textId="77777777" w:rsidTr="00E775BE">
        <w:tc>
          <w:tcPr>
            <w:tcW w:w="2235" w:type="dxa"/>
            <w:tcBorders>
              <w:top w:val="single" w:sz="4" w:space="0" w:color="auto"/>
              <w:bottom w:val="single" w:sz="4" w:space="0" w:color="auto"/>
            </w:tcBorders>
            <w:shd w:val="clear" w:color="auto" w:fill="D9D9D9"/>
            <w:vAlign w:val="center"/>
          </w:tcPr>
          <w:p w14:paraId="6B1FB679"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Street/</w:t>
            </w:r>
            <w:proofErr w:type="spellStart"/>
            <w:r w:rsidRPr="00B81377">
              <w:rPr>
                <w:rFonts w:ascii="Calibri" w:eastAsia="MS Mincho" w:hAnsi="Calibri"/>
                <w:b/>
                <w:szCs w:val="22"/>
                <w:lang w:val="en-US" w:eastAsia="ja-JP"/>
              </w:rPr>
              <w:t>P.</w:t>
            </w:r>
            <w:proofErr w:type="gramStart"/>
            <w:r w:rsidRPr="00B81377">
              <w:rPr>
                <w:rFonts w:ascii="Calibri" w:eastAsia="MS Mincho" w:hAnsi="Calibri"/>
                <w:b/>
                <w:szCs w:val="22"/>
                <w:lang w:val="en-US" w:eastAsia="ja-JP"/>
              </w:rPr>
              <w:t>O.Box</w:t>
            </w:r>
            <w:proofErr w:type="spellEnd"/>
            <w:proofErr w:type="gramEnd"/>
            <w:r w:rsidRPr="00B81377">
              <w:rPr>
                <w:rFonts w:ascii="Calibri" w:eastAsia="MS Mincho" w:hAnsi="Calibri"/>
                <w:b/>
                <w:szCs w:val="22"/>
                <w:lang w:val="en-US" w:eastAsia="ja-JP"/>
              </w:rPr>
              <w:t>:</w:t>
            </w:r>
          </w:p>
        </w:tc>
        <w:tc>
          <w:tcPr>
            <w:tcW w:w="7336" w:type="dxa"/>
          </w:tcPr>
          <w:p w14:paraId="3AA83AFD" w14:textId="77777777" w:rsidR="00BC7E48" w:rsidRPr="00B81377" w:rsidRDefault="00BC7E48" w:rsidP="00BC7E48">
            <w:pPr>
              <w:spacing w:after="200"/>
              <w:jc w:val="left"/>
              <w:rPr>
                <w:rFonts w:ascii="Calibri" w:eastAsia="MS Mincho" w:hAnsi="Calibri" w:cs="Tahoma"/>
                <w:color w:val="000000"/>
                <w:sz w:val="24"/>
                <w:szCs w:val="24"/>
                <w:lang w:val="en-US" w:eastAsia="ja-JP"/>
              </w:rPr>
            </w:pPr>
            <w:r w:rsidRPr="00B81377">
              <w:rPr>
                <w:rFonts w:ascii="Calibri" w:eastAsia="MS Mincho" w:hAnsi="Calibri" w:cs="Tahoma"/>
                <w:color w:val="000000"/>
                <w:sz w:val="24"/>
                <w:szCs w:val="24"/>
                <w:lang w:val="en-US" w:eastAsia="ja-JP"/>
              </w:rPr>
              <w:t>P.O. Box 12042</w:t>
            </w:r>
          </w:p>
        </w:tc>
      </w:tr>
      <w:tr w:rsidR="00BC7E48" w:rsidRPr="00B81377" w14:paraId="645FC31D" w14:textId="77777777" w:rsidTr="00E775BE">
        <w:tc>
          <w:tcPr>
            <w:tcW w:w="2235" w:type="dxa"/>
            <w:tcBorders>
              <w:top w:val="single" w:sz="4" w:space="0" w:color="auto"/>
              <w:bottom w:val="single" w:sz="4" w:space="0" w:color="auto"/>
            </w:tcBorders>
            <w:shd w:val="clear" w:color="auto" w:fill="D9D9D9"/>
            <w:vAlign w:val="center"/>
          </w:tcPr>
          <w:p w14:paraId="0DEF675B"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Building:</w:t>
            </w:r>
          </w:p>
        </w:tc>
        <w:tc>
          <w:tcPr>
            <w:tcW w:w="7336" w:type="dxa"/>
          </w:tcPr>
          <w:p w14:paraId="345CBA31" w14:textId="77777777" w:rsidR="00BC7E48" w:rsidRPr="00B81377" w:rsidRDefault="00BC7E48" w:rsidP="00BC7E48">
            <w:pPr>
              <w:spacing w:after="200"/>
              <w:jc w:val="left"/>
              <w:rPr>
                <w:rFonts w:ascii="Calibri" w:eastAsia="MS Mincho" w:hAnsi="Calibri"/>
                <w:sz w:val="24"/>
                <w:szCs w:val="24"/>
                <w:lang w:val="en-US" w:eastAsia="ja-JP"/>
              </w:rPr>
            </w:pPr>
          </w:p>
        </w:tc>
      </w:tr>
      <w:tr w:rsidR="00BC7E48" w:rsidRPr="00B81377" w14:paraId="75F9FC62" w14:textId="77777777" w:rsidTr="00E775BE">
        <w:tc>
          <w:tcPr>
            <w:tcW w:w="2235" w:type="dxa"/>
            <w:tcBorders>
              <w:top w:val="single" w:sz="4" w:space="0" w:color="auto"/>
              <w:bottom w:val="single" w:sz="4" w:space="0" w:color="auto"/>
            </w:tcBorders>
            <w:shd w:val="clear" w:color="auto" w:fill="D9D9D9"/>
            <w:vAlign w:val="center"/>
          </w:tcPr>
          <w:p w14:paraId="48CD1D28"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City:</w:t>
            </w:r>
          </w:p>
        </w:tc>
        <w:tc>
          <w:tcPr>
            <w:tcW w:w="7336" w:type="dxa"/>
          </w:tcPr>
          <w:p w14:paraId="7FE45767" w14:textId="77777777" w:rsidR="00BC7E48" w:rsidRPr="00B81377" w:rsidRDefault="00BC7E48" w:rsidP="00BC7E48">
            <w:pPr>
              <w:spacing w:after="200"/>
              <w:jc w:val="left"/>
              <w:rPr>
                <w:rFonts w:ascii="Cambria" w:eastAsia="MS Mincho" w:hAnsi="Cambria"/>
                <w:sz w:val="24"/>
                <w:szCs w:val="24"/>
                <w:lang w:val="en-US" w:eastAsia="ja-JP"/>
              </w:rPr>
            </w:pPr>
            <w:r w:rsidRPr="00B81377">
              <w:rPr>
                <w:rFonts w:ascii="Calibri" w:eastAsia="MS Mincho" w:hAnsi="Calibri" w:cs="Tahoma"/>
                <w:color w:val="000000"/>
                <w:sz w:val="24"/>
                <w:szCs w:val="24"/>
                <w:lang w:val="en-US" w:eastAsia="ja-JP"/>
              </w:rPr>
              <w:t>Kampala</w:t>
            </w:r>
          </w:p>
        </w:tc>
      </w:tr>
      <w:tr w:rsidR="00BC7E48" w:rsidRPr="00B81377" w14:paraId="2D0E6BF1" w14:textId="77777777" w:rsidTr="00E775BE">
        <w:tc>
          <w:tcPr>
            <w:tcW w:w="2235" w:type="dxa"/>
            <w:tcBorders>
              <w:top w:val="single" w:sz="4" w:space="0" w:color="auto"/>
              <w:bottom w:val="single" w:sz="4" w:space="0" w:color="auto"/>
            </w:tcBorders>
            <w:shd w:val="clear" w:color="auto" w:fill="D9D9D9"/>
            <w:vAlign w:val="center"/>
          </w:tcPr>
          <w:p w14:paraId="12542015"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State/Region:</w:t>
            </w:r>
          </w:p>
        </w:tc>
        <w:tc>
          <w:tcPr>
            <w:tcW w:w="7336" w:type="dxa"/>
          </w:tcPr>
          <w:p w14:paraId="405F8F6F" w14:textId="77777777" w:rsidR="00BC7E48" w:rsidRPr="00B81377" w:rsidRDefault="00BC7E48" w:rsidP="00BC7E48">
            <w:pPr>
              <w:spacing w:after="200"/>
              <w:jc w:val="left"/>
              <w:rPr>
                <w:rFonts w:ascii="Cambria" w:eastAsia="MS Mincho" w:hAnsi="Cambria"/>
                <w:sz w:val="24"/>
                <w:szCs w:val="24"/>
                <w:lang w:val="en-US" w:eastAsia="ja-JP"/>
              </w:rPr>
            </w:pPr>
            <w:r w:rsidRPr="00B81377">
              <w:rPr>
                <w:rFonts w:ascii="Cambria" w:eastAsia="MS Mincho" w:hAnsi="Cambria"/>
                <w:sz w:val="24"/>
                <w:szCs w:val="24"/>
                <w:lang w:val="en-US" w:eastAsia="ja-JP"/>
              </w:rPr>
              <w:t>Central region</w:t>
            </w:r>
          </w:p>
        </w:tc>
      </w:tr>
      <w:tr w:rsidR="00BC7E48" w:rsidRPr="00B81377" w14:paraId="081ABEB5" w14:textId="77777777" w:rsidTr="00E775BE">
        <w:tc>
          <w:tcPr>
            <w:tcW w:w="2235" w:type="dxa"/>
            <w:tcBorders>
              <w:top w:val="single" w:sz="4" w:space="0" w:color="auto"/>
              <w:bottom w:val="single" w:sz="4" w:space="0" w:color="auto"/>
            </w:tcBorders>
            <w:shd w:val="clear" w:color="auto" w:fill="D9D9D9"/>
            <w:vAlign w:val="center"/>
          </w:tcPr>
          <w:p w14:paraId="1D4FD57E"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Postfix/ZIP:</w:t>
            </w:r>
          </w:p>
        </w:tc>
        <w:tc>
          <w:tcPr>
            <w:tcW w:w="7336" w:type="dxa"/>
          </w:tcPr>
          <w:p w14:paraId="1ABE0D8E" w14:textId="77777777" w:rsidR="00BC7E48" w:rsidRPr="00B81377" w:rsidRDefault="00BC7E48" w:rsidP="00BC7E48">
            <w:pPr>
              <w:spacing w:after="200"/>
              <w:jc w:val="left"/>
              <w:rPr>
                <w:rFonts w:ascii="Calibri" w:eastAsia="MS Mincho" w:hAnsi="Calibri"/>
                <w:sz w:val="24"/>
                <w:szCs w:val="24"/>
                <w:lang w:val="en-US" w:eastAsia="ja-JP"/>
              </w:rPr>
            </w:pPr>
          </w:p>
        </w:tc>
      </w:tr>
      <w:tr w:rsidR="00BC7E48" w:rsidRPr="00B81377" w14:paraId="58E3BCB4" w14:textId="77777777" w:rsidTr="00E775BE">
        <w:tc>
          <w:tcPr>
            <w:tcW w:w="2235" w:type="dxa"/>
            <w:tcBorders>
              <w:top w:val="single" w:sz="4" w:space="0" w:color="auto"/>
              <w:bottom w:val="single" w:sz="4" w:space="0" w:color="auto"/>
            </w:tcBorders>
            <w:shd w:val="clear" w:color="auto" w:fill="D9D9D9"/>
            <w:vAlign w:val="center"/>
          </w:tcPr>
          <w:p w14:paraId="0512C920"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Country:</w:t>
            </w:r>
          </w:p>
        </w:tc>
        <w:tc>
          <w:tcPr>
            <w:tcW w:w="7336" w:type="dxa"/>
          </w:tcPr>
          <w:p w14:paraId="3CBA79E9" w14:textId="77777777" w:rsidR="00BC7E48" w:rsidRPr="00B81377" w:rsidRDefault="00BC7E48" w:rsidP="00BC7E48">
            <w:pPr>
              <w:spacing w:after="200"/>
              <w:jc w:val="left"/>
              <w:rPr>
                <w:rFonts w:ascii="Calibri" w:eastAsia="MS Mincho" w:hAnsi="Calibri"/>
                <w:sz w:val="24"/>
                <w:szCs w:val="24"/>
                <w:lang w:val="en-US" w:eastAsia="ja-JP"/>
              </w:rPr>
            </w:pPr>
            <w:r w:rsidRPr="00B81377">
              <w:rPr>
                <w:rFonts w:ascii="Calibri" w:eastAsia="MS Mincho" w:hAnsi="Calibri"/>
                <w:sz w:val="24"/>
                <w:szCs w:val="24"/>
                <w:lang w:val="en-US" w:eastAsia="ja-JP"/>
              </w:rPr>
              <w:t>Uganda</w:t>
            </w:r>
          </w:p>
        </w:tc>
      </w:tr>
      <w:tr w:rsidR="00BC7E48" w:rsidRPr="00B81377" w14:paraId="3A8E33BE" w14:textId="77777777" w:rsidTr="00E775BE">
        <w:tc>
          <w:tcPr>
            <w:tcW w:w="2235" w:type="dxa"/>
            <w:tcBorders>
              <w:top w:val="single" w:sz="4" w:space="0" w:color="auto"/>
              <w:bottom w:val="single" w:sz="4" w:space="0" w:color="auto"/>
            </w:tcBorders>
            <w:shd w:val="clear" w:color="auto" w:fill="D9D9D9"/>
            <w:vAlign w:val="center"/>
          </w:tcPr>
          <w:p w14:paraId="33CB3629"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Telephone:</w:t>
            </w:r>
          </w:p>
        </w:tc>
        <w:tc>
          <w:tcPr>
            <w:tcW w:w="7336" w:type="dxa"/>
          </w:tcPr>
          <w:p w14:paraId="15E98489" w14:textId="77777777" w:rsidR="00BC7E48" w:rsidRPr="00B81377" w:rsidRDefault="00BC7E48" w:rsidP="00BC7E48">
            <w:pPr>
              <w:spacing w:after="200"/>
              <w:jc w:val="left"/>
              <w:rPr>
                <w:rFonts w:ascii="Calibri" w:eastAsia="MS Mincho" w:hAnsi="Calibri" w:cs="Tahoma"/>
                <w:color w:val="000000"/>
                <w:sz w:val="24"/>
                <w:szCs w:val="24"/>
                <w:lang w:val="en-US" w:eastAsia="ja-JP"/>
              </w:rPr>
            </w:pPr>
            <w:r w:rsidRPr="00B81377">
              <w:rPr>
                <w:rFonts w:ascii="Calibri" w:eastAsia="MS Mincho" w:hAnsi="Calibri" w:cs="Tahoma"/>
                <w:color w:val="000000"/>
                <w:sz w:val="24"/>
                <w:szCs w:val="24"/>
                <w:lang w:val="en-US" w:eastAsia="ja-JP"/>
              </w:rPr>
              <w:t>+256 (0)771614847</w:t>
            </w:r>
          </w:p>
        </w:tc>
      </w:tr>
      <w:tr w:rsidR="00BC7E48" w:rsidRPr="00B81377" w14:paraId="3AAD2C12" w14:textId="77777777" w:rsidTr="00E775BE">
        <w:tc>
          <w:tcPr>
            <w:tcW w:w="2235" w:type="dxa"/>
            <w:tcBorders>
              <w:top w:val="single" w:sz="4" w:space="0" w:color="auto"/>
              <w:bottom w:val="single" w:sz="4" w:space="0" w:color="auto"/>
            </w:tcBorders>
            <w:shd w:val="clear" w:color="auto" w:fill="D9D9D9"/>
            <w:vAlign w:val="center"/>
          </w:tcPr>
          <w:p w14:paraId="7C63CDCC"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FAX:</w:t>
            </w:r>
          </w:p>
        </w:tc>
        <w:tc>
          <w:tcPr>
            <w:tcW w:w="7336" w:type="dxa"/>
          </w:tcPr>
          <w:p w14:paraId="1BDAF9C8" w14:textId="77777777" w:rsidR="00BC7E48" w:rsidRPr="00B81377" w:rsidRDefault="00BC7E48" w:rsidP="00BC7E48">
            <w:pPr>
              <w:spacing w:after="200"/>
              <w:jc w:val="left"/>
              <w:rPr>
                <w:rFonts w:ascii="Calibri" w:eastAsia="MS Mincho" w:hAnsi="Calibri"/>
                <w:sz w:val="24"/>
                <w:szCs w:val="24"/>
                <w:lang w:val="en-US" w:eastAsia="ja-JP"/>
              </w:rPr>
            </w:pPr>
          </w:p>
        </w:tc>
      </w:tr>
      <w:tr w:rsidR="00BC7E48" w:rsidRPr="00B81377" w14:paraId="05FD2EDF" w14:textId="77777777" w:rsidTr="00E775BE">
        <w:tc>
          <w:tcPr>
            <w:tcW w:w="2235" w:type="dxa"/>
            <w:tcBorders>
              <w:top w:val="single" w:sz="4" w:space="0" w:color="auto"/>
              <w:bottom w:val="single" w:sz="4" w:space="0" w:color="auto"/>
            </w:tcBorders>
            <w:shd w:val="clear" w:color="auto" w:fill="D9D9D9"/>
            <w:vAlign w:val="center"/>
          </w:tcPr>
          <w:p w14:paraId="20809425"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E-Mail:</w:t>
            </w:r>
          </w:p>
        </w:tc>
        <w:tc>
          <w:tcPr>
            <w:tcW w:w="7336" w:type="dxa"/>
          </w:tcPr>
          <w:p w14:paraId="7FC00E9A" w14:textId="77777777" w:rsidR="00BC7E48" w:rsidRPr="00B81377" w:rsidRDefault="00972954" w:rsidP="00BC7E48">
            <w:pPr>
              <w:spacing w:after="200"/>
              <w:jc w:val="left"/>
              <w:rPr>
                <w:rFonts w:ascii="Calibri" w:eastAsia="MS Mincho" w:hAnsi="Calibri"/>
                <w:sz w:val="24"/>
                <w:szCs w:val="24"/>
                <w:lang w:val="en-US" w:eastAsia="ja-JP"/>
              </w:rPr>
            </w:pPr>
            <w:hyperlink r:id="rId43" w:history="1">
              <w:r w:rsidR="00BC7E48" w:rsidRPr="00B81377">
                <w:rPr>
                  <w:rFonts w:ascii="Calibri" w:eastAsia="MS Mincho" w:hAnsi="Calibri" w:cs="Tahoma"/>
                  <w:color w:val="0000FF"/>
                  <w:sz w:val="24"/>
                  <w:szCs w:val="24"/>
                  <w:u w:val="single"/>
                  <w:lang w:val="en-US" w:eastAsia="ja-JP"/>
                </w:rPr>
                <w:t>info@spouts.org</w:t>
              </w:r>
            </w:hyperlink>
          </w:p>
        </w:tc>
      </w:tr>
      <w:tr w:rsidR="00BC7E48" w:rsidRPr="00B81377" w14:paraId="6EB34EE5" w14:textId="77777777" w:rsidTr="00E775BE">
        <w:tc>
          <w:tcPr>
            <w:tcW w:w="2235" w:type="dxa"/>
            <w:tcBorders>
              <w:top w:val="single" w:sz="4" w:space="0" w:color="auto"/>
              <w:bottom w:val="single" w:sz="4" w:space="0" w:color="auto"/>
            </w:tcBorders>
            <w:shd w:val="clear" w:color="auto" w:fill="D9D9D9"/>
            <w:vAlign w:val="center"/>
          </w:tcPr>
          <w:p w14:paraId="5CFBDD7A"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URL:</w:t>
            </w:r>
          </w:p>
        </w:tc>
        <w:tc>
          <w:tcPr>
            <w:tcW w:w="7336" w:type="dxa"/>
          </w:tcPr>
          <w:p w14:paraId="456C8190" w14:textId="77777777" w:rsidR="00BC7E48" w:rsidRPr="00B81377" w:rsidRDefault="00972954" w:rsidP="00BC7E48">
            <w:pPr>
              <w:spacing w:after="200"/>
              <w:jc w:val="left"/>
              <w:rPr>
                <w:rFonts w:ascii="Calibri" w:eastAsia="MS Mincho" w:hAnsi="Calibri"/>
                <w:sz w:val="24"/>
                <w:szCs w:val="24"/>
                <w:lang w:val="en-US" w:eastAsia="ja-JP"/>
              </w:rPr>
            </w:pPr>
            <w:hyperlink r:id="rId44" w:history="1">
              <w:r w:rsidR="00BC7E48" w:rsidRPr="00B81377">
                <w:rPr>
                  <w:rFonts w:ascii="Calibri" w:eastAsia="MS Mincho" w:hAnsi="Calibri"/>
                  <w:color w:val="0000FF"/>
                  <w:sz w:val="24"/>
                  <w:szCs w:val="24"/>
                  <w:u w:val="single"/>
                  <w:lang w:val="en-US" w:eastAsia="ja-JP"/>
                </w:rPr>
                <w:t>www.spouts.org</w:t>
              </w:r>
            </w:hyperlink>
            <w:r w:rsidR="00BC7E48" w:rsidRPr="00B81377">
              <w:rPr>
                <w:rFonts w:ascii="Calibri" w:eastAsia="MS Mincho" w:hAnsi="Calibri"/>
                <w:sz w:val="24"/>
                <w:szCs w:val="24"/>
                <w:lang w:val="en-US" w:eastAsia="ja-JP"/>
              </w:rPr>
              <w:t xml:space="preserve"> </w:t>
            </w:r>
          </w:p>
        </w:tc>
      </w:tr>
      <w:tr w:rsidR="00BC7E48" w:rsidRPr="00B81377" w14:paraId="7C70D592" w14:textId="77777777" w:rsidTr="00E775BE">
        <w:tc>
          <w:tcPr>
            <w:tcW w:w="2235" w:type="dxa"/>
            <w:tcBorders>
              <w:top w:val="single" w:sz="4" w:space="0" w:color="auto"/>
              <w:bottom w:val="single" w:sz="4" w:space="0" w:color="auto"/>
            </w:tcBorders>
            <w:shd w:val="clear" w:color="auto" w:fill="D9D9D9"/>
            <w:vAlign w:val="center"/>
          </w:tcPr>
          <w:p w14:paraId="6FE6A25F"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 xml:space="preserve">Represented by: </w:t>
            </w:r>
          </w:p>
        </w:tc>
        <w:tc>
          <w:tcPr>
            <w:tcW w:w="7336" w:type="dxa"/>
          </w:tcPr>
          <w:p w14:paraId="7DF00806" w14:textId="77777777" w:rsidR="00BC7E48" w:rsidRPr="00B81377" w:rsidRDefault="00BC7E48" w:rsidP="00BC7E48">
            <w:pPr>
              <w:spacing w:after="200"/>
              <w:jc w:val="left"/>
              <w:rPr>
                <w:rFonts w:ascii="Calibri" w:eastAsia="MS Mincho" w:hAnsi="Calibri"/>
                <w:sz w:val="24"/>
                <w:szCs w:val="24"/>
                <w:lang w:val="en-US" w:eastAsia="ja-JP"/>
              </w:rPr>
            </w:pPr>
            <w:r w:rsidRPr="00B81377">
              <w:rPr>
                <w:rFonts w:ascii="Calibri" w:eastAsia="MS Mincho" w:hAnsi="Calibri"/>
                <w:sz w:val="24"/>
                <w:szCs w:val="24"/>
                <w:lang w:val="en-US" w:eastAsia="ja-JP"/>
              </w:rPr>
              <w:t>Kathy Ku</w:t>
            </w:r>
          </w:p>
        </w:tc>
      </w:tr>
      <w:tr w:rsidR="00BC7E48" w:rsidRPr="00B81377" w14:paraId="434B30BE" w14:textId="77777777" w:rsidTr="00E775BE">
        <w:tc>
          <w:tcPr>
            <w:tcW w:w="2235" w:type="dxa"/>
            <w:tcBorders>
              <w:top w:val="single" w:sz="4" w:space="0" w:color="auto"/>
              <w:bottom w:val="single" w:sz="4" w:space="0" w:color="auto"/>
            </w:tcBorders>
            <w:shd w:val="clear" w:color="auto" w:fill="D9D9D9"/>
            <w:vAlign w:val="center"/>
          </w:tcPr>
          <w:p w14:paraId="0FBE4AF0"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Title:</w:t>
            </w:r>
          </w:p>
        </w:tc>
        <w:tc>
          <w:tcPr>
            <w:tcW w:w="7336" w:type="dxa"/>
          </w:tcPr>
          <w:p w14:paraId="124D8746" w14:textId="77777777" w:rsidR="00BC7E48" w:rsidRPr="00B81377" w:rsidRDefault="00BC7E48" w:rsidP="00BC7E48">
            <w:pPr>
              <w:spacing w:after="200"/>
              <w:jc w:val="left"/>
              <w:rPr>
                <w:rFonts w:ascii="Calibri" w:eastAsia="MS Mincho" w:hAnsi="Calibri"/>
                <w:sz w:val="24"/>
                <w:szCs w:val="24"/>
                <w:lang w:val="en-US" w:eastAsia="ja-JP"/>
              </w:rPr>
            </w:pPr>
            <w:r w:rsidRPr="00B81377">
              <w:rPr>
                <w:rFonts w:ascii="Calibri" w:eastAsia="MS Mincho" w:hAnsi="Calibri"/>
                <w:sz w:val="24"/>
                <w:szCs w:val="24"/>
                <w:lang w:val="en-US" w:eastAsia="ja-JP"/>
              </w:rPr>
              <w:t>Co-Founder and CEO</w:t>
            </w:r>
          </w:p>
        </w:tc>
      </w:tr>
      <w:tr w:rsidR="00BC7E48" w:rsidRPr="00B81377" w14:paraId="423FF8EB" w14:textId="77777777" w:rsidTr="00E775BE">
        <w:tc>
          <w:tcPr>
            <w:tcW w:w="2235" w:type="dxa"/>
            <w:tcBorders>
              <w:top w:val="single" w:sz="4" w:space="0" w:color="auto"/>
              <w:bottom w:val="single" w:sz="4" w:space="0" w:color="auto"/>
            </w:tcBorders>
            <w:shd w:val="clear" w:color="auto" w:fill="D9D9D9"/>
            <w:vAlign w:val="center"/>
          </w:tcPr>
          <w:p w14:paraId="3699B839"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Salutation:</w:t>
            </w:r>
          </w:p>
        </w:tc>
        <w:tc>
          <w:tcPr>
            <w:tcW w:w="7336" w:type="dxa"/>
          </w:tcPr>
          <w:p w14:paraId="423D3C52" w14:textId="77777777" w:rsidR="00BC7E48" w:rsidRPr="00B81377" w:rsidRDefault="00BC7E48" w:rsidP="00BC7E48">
            <w:pPr>
              <w:spacing w:after="200"/>
              <w:jc w:val="left"/>
              <w:rPr>
                <w:rFonts w:ascii="Calibri" w:eastAsia="MS Mincho" w:hAnsi="Calibri"/>
                <w:sz w:val="24"/>
                <w:szCs w:val="24"/>
                <w:lang w:val="en-US" w:eastAsia="ja-JP"/>
              </w:rPr>
            </w:pPr>
            <w:r w:rsidRPr="00B81377">
              <w:rPr>
                <w:rFonts w:ascii="Calibri" w:eastAsia="MS Mincho" w:hAnsi="Calibri"/>
                <w:sz w:val="24"/>
                <w:szCs w:val="24"/>
                <w:lang w:val="en-US" w:eastAsia="ja-JP"/>
              </w:rPr>
              <w:t>Ms.</w:t>
            </w:r>
          </w:p>
        </w:tc>
      </w:tr>
      <w:tr w:rsidR="00BC7E48" w:rsidRPr="00B81377" w14:paraId="3B4C8AE3" w14:textId="77777777" w:rsidTr="00E775BE">
        <w:tc>
          <w:tcPr>
            <w:tcW w:w="2235" w:type="dxa"/>
            <w:tcBorders>
              <w:top w:val="single" w:sz="4" w:space="0" w:color="auto"/>
              <w:bottom w:val="single" w:sz="4" w:space="0" w:color="auto"/>
            </w:tcBorders>
            <w:shd w:val="clear" w:color="auto" w:fill="D9D9D9"/>
            <w:vAlign w:val="center"/>
          </w:tcPr>
          <w:p w14:paraId="2B3D3520"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Last Name:</w:t>
            </w:r>
          </w:p>
        </w:tc>
        <w:tc>
          <w:tcPr>
            <w:tcW w:w="7336" w:type="dxa"/>
          </w:tcPr>
          <w:p w14:paraId="662BD9B9" w14:textId="77777777" w:rsidR="00BC7E48" w:rsidRPr="00B81377" w:rsidRDefault="00BC7E48" w:rsidP="00BC7E48">
            <w:pPr>
              <w:spacing w:after="200"/>
              <w:jc w:val="left"/>
              <w:rPr>
                <w:rFonts w:ascii="Calibri" w:eastAsia="MS Mincho" w:hAnsi="Calibri"/>
                <w:sz w:val="24"/>
                <w:szCs w:val="24"/>
                <w:lang w:val="en-US" w:eastAsia="ja-JP"/>
              </w:rPr>
            </w:pPr>
            <w:r w:rsidRPr="00B81377">
              <w:rPr>
                <w:rFonts w:ascii="Calibri" w:eastAsia="MS Mincho" w:hAnsi="Calibri"/>
                <w:sz w:val="24"/>
                <w:szCs w:val="24"/>
                <w:lang w:val="en-US" w:eastAsia="ja-JP"/>
              </w:rPr>
              <w:t>Ku</w:t>
            </w:r>
          </w:p>
        </w:tc>
      </w:tr>
      <w:tr w:rsidR="00BC7E48" w:rsidRPr="00B81377" w14:paraId="7F76521F" w14:textId="77777777" w:rsidTr="00E775BE">
        <w:tc>
          <w:tcPr>
            <w:tcW w:w="2235" w:type="dxa"/>
            <w:tcBorders>
              <w:top w:val="single" w:sz="4" w:space="0" w:color="auto"/>
              <w:bottom w:val="single" w:sz="4" w:space="0" w:color="auto"/>
            </w:tcBorders>
            <w:shd w:val="clear" w:color="auto" w:fill="D9D9D9"/>
            <w:vAlign w:val="center"/>
          </w:tcPr>
          <w:p w14:paraId="027909E6"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Middle Name:</w:t>
            </w:r>
          </w:p>
        </w:tc>
        <w:tc>
          <w:tcPr>
            <w:tcW w:w="7336" w:type="dxa"/>
          </w:tcPr>
          <w:p w14:paraId="787D7173" w14:textId="77777777" w:rsidR="00BC7E48" w:rsidRPr="00B81377" w:rsidRDefault="00BC7E48" w:rsidP="00BC7E48">
            <w:pPr>
              <w:spacing w:after="200"/>
              <w:jc w:val="left"/>
              <w:rPr>
                <w:rFonts w:ascii="Calibri" w:eastAsia="MS Mincho" w:hAnsi="Calibri"/>
                <w:sz w:val="24"/>
                <w:szCs w:val="24"/>
                <w:lang w:val="en-US" w:eastAsia="ja-JP"/>
              </w:rPr>
            </w:pPr>
            <w:proofErr w:type="spellStart"/>
            <w:r w:rsidRPr="00B81377">
              <w:rPr>
                <w:rFonts w:ascii="Calibri" w:eastAsia="MS Mincho" w:hAnsi="Calibri"/>
                <w:sz w:val="24"/>
                <w:szCs w:val="24"/>
                <w:lang w:val="en-US" w:eastAsia="ja-JP"/>
              </w:rPr>
              <w:t>Seul</w:t>
            </w:r>
            <w:proofErr w:type="spellEnd"/>
          </w:p>
        </w:tc>
      </w:tr>
      <w:tr w:rsidR="00BC7E48" w:rsidRPr="00B81377" w14:paraId="7833D59E" w14:textId="77777777" w:rsidTr="00E775BE">
        <w:tc>
          <w:tcPr>
            <w:tcW w:w="2235" w:type="dxa"/>
            <w:tcBorders>
              <w:top w:val="single" w:sz="4" w:space="0" w:color="auto"/>
              <w:bottom w:val="single" w:sz="4" w:space="0" w:color="auto"/>
            </w:tcBorders>
            <w:shd w:val="clear" w:color="auto" w:fill="D9D9D9"/>
            <w:vAlign w:val="center"/>
          </w:tcPr>
          <w:p w14:paraId="79395E14"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First Name:</w:t>
            </w:r>
          </w:p>
        </w:tc>
        <w:tc>
          <w:tcPr>
            <w:tcW w:w="7336" w:type="dxa"/>
          </w:tcPr>
          <w:p w14:paraId="28DB17FC" w14:textId="77777777" w:rsidR="00BC7E48" w:rsidRPr="00B81377" w:rsidRDefault="00BC7E48" w:rsidP="00BC7E48">
            <w:pPr>
              <w:spacing w:after="200"/>
              <w:jc w:val="left"/>
              <w:rPr>
                <w:rFonts w:ascii="Calibri" w:eastAsia="MS Mincho" w:hAnsi="Calibri"/>
                <w:sz w:val="24"/>
                <w:szCs w:val="24"/>
                <w:lang w:val="en-US" w:eastAsia="ja-JP"/>
              </w:rPr>
            </w:pPr>
            <w:r w:rsidRPr="00B81377">
              <w:rPr>
                <w:rFonts w:ascii="Calibri" w:eastAsia="MS Mincho" w:hAnsi="Calibri"/>
                <w:sz w:val="24"/>
                <w:szCs w:val="24"/>
                <w:lang w:val="en-US" w:eastAsia="ja-JP"/>
              </w:rPr>
              <w:t>Kathy</w:t>
            </w:r>
          </w:p>
        </w:tc>
      </w:tr>
      <w:tr w:rsidR="00BC7E48" w:rsidRPr="00B81377" w14:paraId="2C8BCF45" w14:textId="77777777" w:rsidTr="00E775BE">
        <w:tc>
          <w:tcPr>
            <w:tcW w:w="2235" w:type="dxa"/>
            <w:tcBorders>
              <w:top w:val="single" w:sz="4" w:space="0" w:color="auto"/>
              <w:bottom w:val="single" w:sz="4" w:space="0" w:color="auto"/>
            </w:tcBorders>
            <w:shd w:val="clear" w:color="auto" w:fill="D9D9D9"/>
            <w:vAlign w:val="center"/>
          </w:tcPr>
          <w:p w14:paraId="7796FBA4"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Department:</w:t>
            </w:r>
          </w:p>
        </w:tc>
        <w:tc>
          <w:tcPr>
            <w:tcW w:w="7336" w:type="dxa"/>
          </w:tcPr>
          <w:p w14:paraId="7640BC7C" w14:textId="77777777" w:rsidR="00BC7E48" w:rsidRPr="00B81377" w:rsidRDefault="00BC7E48" w:rsidP="00BC7E48">
            <w:pPr>
              <w:spacing w:after="200"/>
              <w:jc w:val="left"/>
              <w:rPr>
                <w:rFonts w:ascii="Calibri" w:eastAsia="MS Mincho" w:hAnsi="Calibri"/>
                <w:sz w:val="24"/>
                <w:szCs w:val="24"/>
                <w:lang w:val="en-US" w:eastAsia="ja-JP"/>
              </w:rPr>
            </w:pPr>
          </w:p>
        </w:tc>
      </w:tr>
      <w:tr w:rsidR="00BC7E48" w:rsidRPr="00B81377" w14:paraId="7B5DDB13" w14:textId="77777777" w:rsidTr="00E775BE">
        <w:tc>
          <w:tcPr>
            <w:tcW w:w="2235" w:type="dxa"/>
            <w:tcBorders>
              <w:top w:val="single" w:sz="4" w:space="0" w:color="auto"/>
              <w:bottom w:val="single" w:sz="4" w:space="0" w:color="auto"/>
            </w:tcBorders>
            <w:shd w:val="clear" w:color="auto" w:fill="D9D9D9"/>
            <w:vAlign w:val="center"/>
          </w:tcPr>
          <w:p w14:paraId="0A9B450A"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Mobile:</w:t>
            </w:r>
          </w:p>
        </w:tc>
        <w:tc>
          <w:tcPr>
            <w:tcW w:w="7336" w:type="dxa"/>
          </w:tcPr>
          <w:p w14:paraId="01B4423D" w14:textId="77777777" w:rsidR="00BC7E48" w:rsidRPr="00B81377" w:rsidRDefault="00BC7E48" w:rsidP="00BC7E48">
            <w:pPr>
              <w:spacing w:after="200"/>
              <w:jc w:val="left"/>
              <w:rPr>
                <w:rFonts w:ascii="Calibri" w:eastAsia="MS Mincho" w:hAnsi="Calibri"/>
                <w:sz w:val="24"/>
                <w:szCs w:val="24"/>
                <w:lang w:val="en-US" w:eastAsia="ja-JP"/>
              </w:rPr>
            </w:pPr>
            <w:r w:rsidRPr="00B81377">
              <w:rPr>
                <w:rFonts w:eastAsia="MS Mincho" w:cs="Arial"/>
                <w:color w:val="212121"/>
                <w:sz w:val="19"/>
                <w:szCs w:val="19"/>
                <w:shd w:val="clear" w:color="auto" w:fill="FFFFFF"/>
                <w:lang w:val="en-US" w:eastAsia="ja-JP"/>
              </w:rPr>
              <w:t>+256 (0)77-996-2470</w:t>
            </w:r>
          </w:p>
        </w:tc>
      </w:tr>
      <w:tr w:rsidR="00BC7E48" w:rsidRPr="00B81377" w14:paraId="1B277D81" w14:textId="77777777" w:rsidTr="00E775BE">
        <w:tc>
          <w:tcPr>
            <w:tcW w:w="2235" w:type="dxa"/>
            <w:tcBorders>
              <w:top w:val="single" w:sz="4" w:space="0" w:color="auto"/>
              <w:bottom w:val="single" w:sz="4" w:space="0" w:color="auto"/>
            </w:tcBorders>
            <w:shd w:val="clear" w:color="auto" w:fill="D9D9D9"/>
            <w:vAlign w:val="center"/>
          </w:tcPr>
          <w:p w14:paraId="5AAA5B98"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Direct FAX:</w:t>
            </w:r>
          </w:p>
        </w:tc>
        <w:tc>
          <w:tcPr>
            <w:tcW w:w="7336" w:type="dxa"/>
          </w:tcPr>
          <w:p w14:paraId="5488B228" w14:textId="77777777" w:rsidR="00BC7E48" w:rsidRPr="00B81377" w:rsidRDefault="00BC7E48" w:rsidP="00BC7E48">
            <w:pPr>
              <w:spacing w:after="200"/>
              <w:jc w:val="left"/>
              <w:rPr>
                <w:rFonts w:ascii="Calibri" w:eastAsia="MS Mincho" w:hAnsi="Calibri"/>
                <w:sz w:val="24"/>
                <w:szCs w:val="24"/>
                <w:lang w:val="en-US" w:eastAsia="ja-JP"/>
              </w:rPr>
            </w:pPr>
          </w:p>
        </w:tc>
      </w:tr>
      <w:tr w:rsidR="00BC7E48" w:rsidRPr="00B81377" w14:paraId="4DB9A246" w14:textId="77777777" w:rsidTr="00E775BE">
        <w:tc>
          <w:tcPr>
            <w:tcW w:w="2235" w:type="dxa"/>
            <w:tcBorders>
              <w:top w:val="single" w:sz="4" w:space="0" w:color="auto"/>
              <w:bottom w:val="single" w:sz="4" w:space="0" w:color="auto"/>
            </w:tcBorders>
            <w:shd w:val="clear" w:color="auto" w:fill="D9D9D9"/>
            <w:vAlign w:val="center"/>
          </w:tcPr>
          <w:p w14:paraId="55067097"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 xml:space="preserve">Direct </w:t>
            </w:r>
            <w:proofErr w:type="spellStart"/>
            <w:r w:rsidRPr="00B81377">
              <w:rPr>
                <w:rFonts w:ascii="Calibri" w:eastAsia="MS Mincho" w:hAnsi="Calibri"/>
                <w:b/>
                <w:szCs w:val="22"/>
                <w:lang w:val="en-US" w:eastAsia="ja-JP"/>
              </w:rPr>
              <w:t>tel</w:t>
            </w:r>
            <w:proofErr w:type="spellEnd"/>
            <w:r w:rsidRPr="00B81377">
              <w:rPr>
                <w:rFonts w:ascii="Calibri" w:eastAsia="MS Mincho" w:hAnsi="Calibri"/>
                <w:b/>
                <w:szCs w:val="22"/>
                <w:lang w:val="en-US" w:eastAsia="ja-JP"/>
              </w:rPr>
              <w:t>:</w:t>
            </w:r>
          </w:p>
        </w:tc>
        <w:tc>
          <w:tcPr>
            <w:tcW w:w="7336" w:type="dxa"/>
          </w:tcPr>
          <w:p w14:paraId="731A2991" w14:textId="77777777" w:rsidR="00BC7E48" w:rsidRPr="00B81377" w:rsidRDefault="00BC7E48" w:rsidP="00BC7E48">
            <w:pPr>
              <w:spacing w:after="200"/>
              <w:jc w:val="left"/>
              <w:rPr>
                <w:rFonts w:ascii="Calibri" w:eastAsia="MS Mincho" w:hAnsi="Calibri"/>
                <w:sz w:val="24"/>
                <w:szCs w:val="24"/>
                <w:lang w:val="en-US" w:eastAsia="ja-JP"/>
              </w:rPr>
            </w:pPr>
          </w:p>
        </w:tc>
      </w:tr>
      <w:tr w:rsidR="00BC7E48" w:rsidRPr="00B81377" w14:paraId="09F89361" w14:textId="77777777" w:rsidTr="00E775BE">
        <w:tc>
          <w:tcPr>
            <w:tcW w:w="2235" w:type="dxa"/>
            <w:tcBorders>
              <w:top w:val="single" w:sz="4" w:space="0" w:color="auto"/>
              <w:bottom w:val="double" w:sz="4" w:space="0" w:color="auto"/>
            </w:tcBorders>
            <w:shd w:val="clear" w:color="auto" w:fill="D9D9D9"/>
            <w:vAlign w:val="center"/>
          </w:tcPr>
          <w:p w14:paraId="65934858" w14:textId="77777777" w:rsidR="00BC7E48" w:rsidRPr="00B81377" w:rsidRDefault="00BC7E48" w:rsidP="00BC7E48">
            <w:pPr>
              <w:jc w:val="left"/>
              <w:rPr>
                <w:rFonts w:ascii="Calibri" w:eastAsia="MS Mincho" w:hAnsi="Calibri"/>
                <w:b/>
                <w:szCs w:val="22"/>
                <w:lang w:val="en-US" w:eastAsia="ja-JP"/>
              </w:rPr>
            </w:pPr>
            <w:r w:rsidRPr="00B81377">
              <w:rPr>
                <w:rFonts w:ascii="Calibri" w:eastAsia="MS Mincho" w:hAnsi="Calibri"/>
                <w:b/>
                <w:szCs w:val="22"/>
                <w:lang w:val="en-US" w:eastAsia="ja-JP"/>
              </w:rPr>
              <w:t>Personal E-Mail:</w:t>
            </w:r>
          </w:p>
        </w:tc>
        <w:tc>
          <w:tcPr>
            <w:tcW w:w="7336" w:type="dxa"/>
          </w:tcPr>
          <w:p w14:paraId="5E4B4DE8" w14:textId="77777777" w:rsidR="00BC7E48" w:rsidRPr="00B81377" w:rsidRDefault="00BC7E48" w:rsidP="00BC7E48">
            <w:pPr>
              <w:spacing w:after="200"/>
              <w:jc w:val="left"/>
              <w:rPr>
                <w:rFonts w:ascii="Calibri" w:eastAsia="MS Mincho" w:hAnsi="Calibri"/>
                <w:sz w:val="24"/>
                <w:szCs w:val="24"/>
                <w:lang w:val="en-US" w:eastAsia="ja-JP"/>
              </w:rPr>
            </w:pPr>
            <w:r w:rsidRPr="00B81377">
              <w:rPr>
                <w:rFonts w:ascii="Calibri" w:eastAsia="MS Mincho" w:hAnsi="Calibri"/>
                <w:sz w:val="24"/>
                <w:szCs w:val="24"/>
                <w:lang w:val="en-US" w:eastAsia="ja-JP"/>
              </w:rPr>
              <w:t>kathyku@spouts.org</w:t>
            </w:r>
          </w:p>
        </w:tc>
      </w:tr>
    </w:tbl>
    <w:p w14:paraId="203A9867" w14:textId="77777777" w:rsidR="00B81377" w:rsidRPr="00B81377" w:rsidRDefault="00B81377" w:rsidP="00B81377">
      <w:pPr>
        <w:spacing w:after="200"/>
        <w:jc w:val="center"/>
        <w:rPr>
          <w:rFonts w:ascii="Calibri" w:eastAsia="MS Mincho" w:hAnsi="Calibri"/>
          <w:sz w:val="24"/>
          <w:szCs w:val="24"/>
          <w:lang w:val="en-US" w:eastAsia="ja-JP"/>
        </w:rPr>
      </w:pPr>
    </w:p>
    <w:p w14:paraId="1C40A65E" w14:textId="6CDE2EB5" w:rsidR="00B81377" w:rsidRDefault="00B81377" w:rsidP="005047D1">
      <w:pPr>
        <w:rPr>
          <w:rFonts w:ascii="Avenir Book" w:hAnsi="Avenir Book"/>
        </w:rPr>
      </w:pPr>
    </w:p>
    <w:p w14:paraId="22B2D8A8" w14:textId="74C38293" w:rsidR="00C0535A" w:rsidRDefault="00C0535A" w:rsidP="005047D1">
      <w:pPr>
        <w:rPr>
          <w:rFonts w:ascii="Avenir Book" w:hAnsi="Avenir Book"/>
        </w:rPr>
      </w:pPr>
    </w:p>
    <w:p w14:paraId="0B752835" w14:textId="289434D3" w:rsidR="00C0535A" w:rsidRDefault="00C0535A" w:rsidP="005047D1">
      <w:pPr>
        <w:rPr>
          <w:rFonts w:ascii="Avenir Book" w:hAnsi="Avenir Book"/>
        </w:rPr>
      </w:pPr>
    </w:p>
    <w:p w14:paraId="63028170" w14:textId="722CA031" w:rsidR="00C0535A" w:rsidRDefault="00C0535A" w:rsidP="005047D1">
      <w:pPr>
        <w:rPr>
          <w:rFonts w:ascii="Avenir Book" w:hAnsi="Avenir Book"/>
        </w:rPr>
      </w:pPr>
    </w:p>
    <w:tbl>
      <w:tblPr>
        <w:tblW w:w="9574" w:type="dxa"/>
        <w:tblInd w:w="13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235"/>
        <w:gridCol w:w="7339"/>
      </w:tblGrid>
      <w:tr w:rsidR="00C0535A" w:rsidRPr="00C0535A" w14:paraId="22094147" w14:textId="77777777" w:rsidTr="0024418D">
        <w:trPr>
          <w:trHeight w:val="493"/>
        </w:trPr>
        <w:tc>
          <w:tcPr>
            <w:tcW w:w="2235" w:type="dxa"/>
            <w:tcBorders>
              <w:top w:val="double" w:sz="4" w:space="0" w:color="auto"/>
              <w:bottom w:val="single" w:sz="4" w:space="0" w:color="auto"/>
            </w:tcBorders>
            <w:shd w:val="clear" w:color="auto" w:fill="D9D9D9"/>
            <w:vAlign w:val="center"/>
          </w:tcPr>
          <w:p w14:paraId="3912BC81" w14:textId="19204345" w:rsidR="00C0535A" w:rsidRPr="00C0535A" w:rsidRDefault="00C0535A" w:rsidP="00C0535A">
            <w:pPr>
              <w:widowControl w:val="0"/>
              <w:spacing w:before="1"/>
              <w:ind w:left="97"/>
              <w:jc w:val="left"/>
              <w:rPr>
                <w:rFonts w:ascii="Calibri" w:eastAsia="Calibri" w:hAnsi="Calibri"/>
                <w:sz w:val="24"/>
                <w:szCs w:val="22"/>
                <w:highlight w:val="yellow"/>
                <w:lang w:val="en-US" w:eastAsia="en-US"/>
              </w:rPr>
            </w:pPr>
            <w:r w:rsidRPr="00353AE1">
              <w:rPr>
                <w:rFonts w:ascii="Avenir Book" w:hAnsi="Avenir Book"/>
                <w:b/>
              </w:rPr>
              <w:lastRenderedPageBreak/>
              <w:t>CME and/or responsible person/ entity</w:t>
            </w:r>
          </w:p>
        </w:tc>
        <w:tc>
          <w:tcPr>
            <w:tcW w:w="7339" w:type="dxa"/>
            <w:vAlign w:val="center"/>
          </w:tcPr>
          <w:p w14:paraId="05C17327" w14:textId="496D0C99" w:rsidR="00C0535A" w:rsidRPr="00353AE1" w:rsidRDefault="00C0535A" w:rsidP="0024418D">
            <w:pPr>
              <w:pStyle w:val="SDMTableBoxParaNotNumbered"/>
              <w:widowControl w:val="0"/>
              <w:spacing w:before="120"/>
              <w:ind w:left="108"/>
              <w:rPr>
                <w:rFonts w:ascii="Avenir Book" w:hAnsi="Avenir Book"/>
              </w:rPr>
            </w:pPr>
            <w:r>
              <w:rPr>
                <w:rFonts w:ascii="Avenir Book" w:hAnsi="Avenir Book"/>
                <w:bCs/>
              </w:rPr>
              <w:fldChar w:fldCharType="begin">
                <w:ffData>
                  <w:name w:val=""/>
                  <w:enabled/>
                  <w:calcOnExit w:val="0"/>
                  <w:checkBox>
                    <w:size w:val="24"/>
                    <w:default w:val="0"/>
                  </w:checkBox>
                </w:ffData>
              </w:fldChar>
            </w:r>
            <w:r>
              <w:rPr>
                <w:rFonts w:ascii="Avenir Book" w:hAnsi="Avenir Book"/>
                <w:bCs/>
              </w:rPr>
              <w:instrText xml:space="preserve"> FORMCHECKBOX </w:instrText>
            </w:r>
            <w:r w:rsidR="00972954">
              <w:rPr>
                <w:rFonts w:ascii="Avenir Book" w:hAnsi="Avenir Book"/>
                <w:bCs/>
              </w:rPr>
            </w:r>
            <w:r w:rsidR="00972954">
              <w:rPr>
                <w:rFonts w:ascii="Avenir Book" w:hAnsi="Avenir Book"/>
                <w:bCs/>
              </w:rPr>
              <w:fldChar w:fldCharType="separate"/>
            </w:r>
            <w:r>
              <w:rPr>
                <w:rFonts w:ascii="Avenir Book" w:hAnsi="Avenir Book"/>
                <w:bCs/>
              </w:rPr>
              <w:fldChar w:fldCharType="end"/>
            </w:r>
            <w:r>
              <w:rPr>
                <w:rFonts w:ascii="Avenir Book" w:hAnsi="Avenir Book"/>
                <w:bCs/>
              </w:rPr>
              <w:t xml:space="preserve">  </w:t>
            </w:r>
            <w:r w:rsidRPr="00353AE1">
              <w:rPr>
                <w:rFonts w:ascii="Avenir Book" w:hAnsi="Avenir Book"/>
              </w:rPr>
              <w:t>CME</w:t>
            </w:r>
          </w:p>
          <w:p w14:paraId="1ED665BA" w14:textId="483FA2DC" w:rsidR="00C0535A" w:rsidRPr="00C0535A" w:rsidRDefault="00C0535A" w:rsidP="0024418D">
            <w:pPr>
              <w:widowControl w:val="0"/>
              <w:spacing w:before="120" w:after="120"/>
              <w:ind w:left="448" w:hanging="340"/>
              <w:jc w:val="left"/>
              <w:rPr>
                <w:rFonts w:ascii="Calibri" w:eastAsia="Calibri" w:hAnsi="Calibri"/>
                <w:sz w:val="24"/>
                <w:szCs w:val="22"/>
                <w:highlight w:val="yellow"/>
                <w:lang w:val="en-US" w:eastAsia="en-US"/>
              </w:rPr>
            </w:pPr>
            <w:r>
              <w:rPr>
                <w:rFonts w:ascii="Avenir Book" w:hAnsi="Avenir Book"/>
                <w:bCs/>
              </w:rPr>
              <w:fldChar w:fldCharType="begin">
                <w:ffData>
                  <w:name w:val=""/>
                  <w:enabled/>
                  <w:calcOnExit w:val="0"/>
                  <w:checkBox>
                    <w:size w:val="24"/>
                    <w:default w:val="1"/>
                  </w:checkBox>
                </w:ffData>
              </w:fldChar>
            </w:r>
            <w:r>
              <w:rPr>
                <w:rFonts w:ascii="Avenir Book" w:hAnsi="Avenir Book"/>
                <w:bCs/>
              </w:rPr>
              <w:instrText xml:space="preserve"> FORMCHECKBOX </w:instrText>
            </w:r>
            <w:r w:rsidR="00972954">
              <w:rPr>
                <w:rFonts w:ascii="Avenir Book" w:hAnsi="Avenir Book"/>
                <w:bCs/>
              </w:rPr>
            </w:r>
            <w:r w:rsidR="00972954">
              <w:rPr>
                <w:rFonts w:ascii="Avenir Book" w:hAnsi="Avenir Book"/>
                <w:bCs/>
              </w:rPr>
              <w:fldChar w:fldCharType="separate"/>
            </w:r>
            <w:r>
              <w:rPr>
                <w:rFonts w:ascii="Avenir Book" w:hAnsi="Avenir Book"/>
                <w:bCs/>
              </w:rPr>
              <w:fldChar w:fldCharType="end"/>
            </w:r>
            <w:r>
              <w:rPr>
                <w:rFonts w:ascii="Avenir Book" w:hAnsi="Avenir Book"/>
                <w:bCs/>
              </w:rPr>
              <w:t xml:space="preserve">  </w:t>
            </w:r>
            <w:r w:rsidRPr="00353AE1">
              <w:rPr>
                <w:rFonts w:ascii="Avenir Book" w:hAnsi="Avenir Book"/>
              </w:rPr>
              <w:t>Responsible person/ entity for application of the selected methodology(</w:t>
            </w:r>
            <w:proofErr w:type="spellStart"/>
            <w:r w:rsidRPr="00353AE1">
              <w:rPr>
                <w:rFonts w:ascii="Avenir Book" w:hAnsi="Avenir Book"/>
              </w:rPr>
              <w:t>ies</w:t>
            </w:r>
            <w:proofErr w:type="spellEnd"/>
            <w:r w:rsidRPr="00353AE1">
              <w:rPr>
                <w:rFonts w:ascii="Avenir Book" w:hAnsi="Avenir Book"/>
              </w:rPr>
              <w:t xml:space="preserve">) and, where applicable, the selected standardized baseline(s) to the </w:t>
            </w:r>
            <w:proofErr w:type="spellStart"/>
            <w:r w:rsidRPr="00353AE1">
              <w:rPr>
                <w:rFonts w:ascii="Avenir Book" w:hAnsi="Avenir Book"/>
              </w:rPr>
              <w:t>PoA</w:t>
            </w:r>
            <w:proofErr w:type="spellEnd"/>
          </w:p>
        </w:tc>
      </w:tr>
      <w:tr w:rsidR="00C0535A" w:rsidRPr="00C0535A" w14:paraId="69805F34" w14:textId="77777777" w:rsidTr="00C0535A">
        <w:trPr>
          <w:trHeight w:val="493"/>
        </w:trPr>
        <w:tc>
          <w:tcPr>
            <w:tcW w:w="2235" w:type="dxa"/>
            <w:tcBorders>
              <w:bottom w:val="single" w:sz="4" w:space="0" w:color="000000"/>
              <w:right w:val="single" w:sz="4" w:space="0" w:color="000000"/>
            </w:tcBorders>
            <w:shd w:val="clear" w:color="auto" w:fill="D9D9D9"/>
          </w:tcPr>
          <w:p w14:paraId="6430C712" w14:textId="77777777" w:rsidR="00C0535A" w:rsidRPr="00C0535A" w:rsidRDefault="00C0535A" w:rsidP="00C0535A">
            <w:pPr>
              <w:widowControl w:val="0"/>
              <w:spacing w:before="1"/>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Organization:</w:t>
            </w:r>
          </w:p>
        </w:tc>
        <w:tc>
          <w:tcPr>
            <w:tcW w:w="7339" w:type="dxa"/>
            <w:tcBorders>
              <w:left w:val="single" w:sz="4" w:space="0" w:color="000000"/>
              <w:bottom w:val="single" w:sz="4" w:space="0" w:color="000000"/>
            </w:tcBorders>
          </w:tcPr>
          <w:p w14:paraId="3E51F713" w14:textId="77777777" w:rsidR="00C0535A" w:rsidRPr="00C0535A" w:rsidRDefault="00C0535A" w:rsidP="00C0535A">
            <w:pPr>
              <w:widowControl w:val="0"/>
              <w:spacing w:before="1"/>
              <w:ind w:left="10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Aqua for All</w:t>
            </w:r>
          </w:p>
        </w:tc>
      </w:tr>
      <w:tr w:rsidR="00C0535A" w:rsidRPr="00C0535A" w14:paraId="1731090D" w14:textId="77777777" w:rsidTr="00C0535A">
        <w:trPr>
          <w:trHeight w:val="491"/>
        </w:trPr>
        <w:tc>
          <w:tcPr>
            <w:tcW w:w="2235" w:type="dxa"/>
            <w:tcBorders>
              <w:top w:val="single" w:sz="4" w:space="0" w:color="000000"/>
              <w:bottom w:val="single" w:sz="4" w:space="0" w:color="000000"/>
              <w:right w:val="single" w:sz="4" w:space="0" w:color="000000"/>
            </w:tcBorders>
            <w:shd w:val="clear" w:color="auto" w:fill="D9D9D9"/>
          </w:tcPr>
          <w:p w14:paraId="7CD13CC8"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Street/</w:t>
            </w:r>
            <w:proofErr w:type="spellStart"/>
            <w:r w:rsidRPr="00C0535A">
              <w:rPr>
                <w:rFonts w:ascii="Calibri" w:eastAsia="Calibri" w:hAnsi="Calibri"/>
                <w:sz w:val="24"/>
                <w:szCs w:val="22"/>
                <w:highlight w:val="yellow"/>
                <w:lang w:val="en-US" w:eastAsia="en-US"/>
              </w:rPr>
              <w:t>P.</w:t>
            </w:r>
            <w:proofErr w:type="gramStart"/>
            <w:r w:rsidRPr="00C0535A">
              <w:rPr>
                <w:rFonts w:ascii="Calibri" w:eastAsia="Calibri" w:hAnsi="Calibri"/>
                <w:sz w:val="24"/>
                <w:szCs w:val="22"/>
                <w:highlight w:val="yellow"/>
                <w:lang w:val="en-US" w:eastAsia="en-US"/>
              </w:rPr>
              <w:t>O.Box</w:t>
            </w:r>
            <w:proofErr w:type="spellEnd"/>
            <w:proofErr w:type="gramEnd"/>
            <w:r w:rsidRPr="00C0535A">
              <w:rPr>
                <w:rFonts w:ascii="Calibri" w:eastAsia="Calibri" w:hAnsi="Calibri"/>
                <w:sz w:val="24"/>
                <w:szCs w:val="22"/>
                <w:highlight w:val="yellow"/>
                <w:lang w:val="en-US" w:eastAsia="en-US"/>
              </w:rPr>
              <w:t>:</w:t>
            </w:r>
          </w:p>
        </w:tc>
        <w:tc>
          <w:tcPr>
            <w:tcW w:w="7339" w:type="dxa"/>
            <w:tcBorders>
              <w:top w:val="single" w:sz="4" w:space="0" w:color="000000"/>
              <w:left w:val="single" w:sz="4" w:space="0" w:color="000000"/>
              <w:bottom w:val="single" w:sz="4" w:space="0" w:color="000000"/>
            </w:tcBorders>
          </w:tcPr>
          <w:p w14:paraId="0215BE45" w14:textId="77777777" w:rsidR="00C0535A" w:rsidRPr="00C0535A" w:rsidRDefault="00C0535A" w:rsidP="00C0535A">
            <w:pPr>
              <w:widowControl w:val="0"/>
              <w:spacing w:line="292" w:lineRule="exact"/>
              <w:ind w:left="107"/>
              <w:jc w:val="left"/>
              <w:rPr>
                <w:rFonts w:ascii="Calibri" w:eastAsia="Calibri" w:hAnsi="Calibri"/>
                <w:sz w:val="24"/>
                <w:szCs w:val="22"/>
                <w:highlight w:val="yellow"/>
                <w:lang w:val="en-US" w:eastAsia="en-US"/>
              </w:rPr>
            </w:pPr>
            <w:proofErr w:type="spellStart"/>
            <w:r w:rsidRPr="00C0535A">
              <w:rPr>
                <w:rFonts w:ascii="Calibri" w:eastAsia="Calibri" w:hAnsi="Calibri"/>
                <w:sz w:val="24"/>
                <w:szCs w:val="22"/>
                <w:highlight w:val="yellow"/>
                <w:lang w:val="en-US" w:eastAsia="en-US"/>
              </w:rPr>
              <w:t>Koningskade</w:t>
            </w:r>
            <w:proofErr w:type="spellEnd"/>
            <w:r w:rsidRPr="00C0535A">
              <w:rPr>
                <w:rFonts w:ascii="Calibri" w:eastAsia="Calibri" w:hAnsi="Calibri"/>
                <w:sz w:val="24"/>
                <w:szCs w:val="22"/>
                <w:highlight w:val="yellow"/>
                <w:lang w:val="en-US" w:eastAsia="en-US"/>
              </w:rPr>
              <w:t xml:space="preserve"> 40</w:t>
            </w:r>
          </w:p>
        </w:tc>
      </w:tr>
      <w:tr w:rsidR="00C0535A" w:rsidRPr="00C0535A" w14:paraId="7F434A55" w14:textId="77777777" w:rsidTr="00C0535A">
        <w:trPr>
          <w:trHeight w:val="493"/>
        </w:trPr>
        <w:tc>
          <w:tcPr>
            <w:tcW w:w="2235" w:type="dxa"/>
            <w:tcBorders>
              <w:top w:val="single" w:sz="4" w:space="0" w:color="000000"/>
              <w:bottom w:val="single" w:sz="4" w:space="0" w:color="000000"/>
              <w:right w:val="single" w:sz="4" w:space="0" w:color="000000"/>
            </w:tcBorders>
            <w:shd w:val="clear" w:color="auto" w:fill="D9D9D9"/>
          </w:tcPr>
          <w:p w14:paraId="4F35031A" w14:textId="77777777" w:rsidR="00C0535A" w:rsidRPr="00C0535A" w:rsidRDefault="00C0535A" w:rsidP="00C0535A">
            <w:pPr>
              <w:widowControl w:val="0"/>
              <w:spacing w:before="1"/>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Building:</w:t>
            </w:r>
          </w:p>
        </w:tc>
        <w:tc>
          <w:tcPr>
            <w:tcW w:w="7339" w:type="dxa"/>
            <w:tcBorders>
              <w:top w:val="single" w:sz="4" w:space="0" w:color="000000"/>
              <w:left w:val="single" w:sz="4" w:space="0" w:color="000000"/>
              <w:bottom w:val="single" w:sz="4" w:space="0" w:color="000000"/>
            </w:tcBorders>
          </w:tcPr>
          <w:p w14:paraId="3FC4E2F3" w14:textId="77777777" w:rsidR="00C0535A" w:rsidRPr="00C0535A" w:rsidRDefault="00C0535A" w:rsidP="00C0535A">
            <w:pPr>
              <w:widowControl w:val="0"/>
              <w:jc w:val="left"/>
              <w:rPr>
                <w:rFonts w:ascii="Times New Roman" w:eastAsia="Calibri" w:hAnsi="Calibri"/>
                <w:sz w:val="24"/>
                <w:szCs w:val="22"/>
                <w:highlight w:val="yellow"/>
                <w:lang w:val="en-US" w:eastAsia="en-US"/>
              </w:rPr>
            </w:pPr>
          </w:p>
        </w:tc>
      </w:tr>
      <w:tr w:rsidR="00C0535A" w:rsidRPr="00C0535A" w14:paraId="08128C67" w14:textId="77777777" w:rsidTr="00C0535A">
        <w:trPr>
          <w:trHeight w:val="494"/>
        </w:trPr>
        <w:tc>
          <w:tcPr>
            <w:tcW w:w="2235" w:type="dxa"/>
            <w:tcBorders>
              <w:top w:val="single" w:sz="4" w:space="0" w:color="000000"/>
              <w:bottom w:val="single" w:sz="4" w:space="0" w:color="000000"/>
              <w:right w:val="single" w:sz="4" w:space="0" w:color="000000"/>
            </w:tcBorders>
            <w:shd w:val="clear" w:color="auto" w:fill="D9D9D9"/>
          </w:tcPr>
          <w:p w14:paraId="538798B6"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City:</w:t>
            </w:r>
          </w:p>
        </w:tc>
        <w:tc>
          <w:tcPr>
            <w:tcW w:w="7339" w:type="dxa"/>
            <w:tcBorders>
              <w:top w:val="single" w:sz="4" w:space="0" w:color="000000"/>
              <w:left w:val="single" w:sz="4" w:space="0" w:color="000000"/>
              <w:bottom w:val="single" w:sz="4" w:space="0" w:color="000000"/>
            </w:tcBorders>
          </w:tcPr>
          <w:p w14:paraId="13FA6572" w14:textId="77777777" w:rsidR="00C0535A" w:rsidRPr="00C0535A" w:rsidRDefault="00C0535A" w:rsidP="00C0535A">
            <w:pPr>
              <w:widowControl w:val="0"/>
              <w:spacing w:line="292" w:lineRule="exact"/>
              <w:ind w:left="10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The Hague</w:t>
            </w:r>
          </w:p>
        </w:tc>
      </w:tr>
      <w:tr w:rsidR="00C0535A" w:rsidRPr="00C0535A" w14:paraId="43511F23" w14:textId="77777777" w:rsidTr="00C0535A">
        <w:trPr>
          <w:trHeight w:val="491"/>
        </w:trPr>
        <w:tc>
          <w:tcPr>
            <w:tcW w:w="2235" w:type="dxa"/>
            <w:tcBorders>
              <w:top w:val="single" w:sz="4" w:space="0" w:color="000000"/>
              <w:bottom w:val="single" w:sz="4" w:space="0" w:color="000000"/>
              <w:right w:val="single" w:sz="4" w:space="0" w:color="000000"/>
            </w:tcBorders>
            <w:shd w:val="clear" w:color="auto" w:fill="D9D9D9"/>
          </w:tcPr>
          <w:p w14:paraId="4AA0F18E"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State/Region:</w:t>
            </w:r>
          </w:p>
        </w:tc>
        <w:tc>
          <w:tcPr>
            <w:tcW w:w="7339" w:type="dxa"/>
            <w:tcBorders>
              <w:top w:val="single" w:sz="4" w:space="0" w:color="000000"/>
              <w:left w:val="single" w:sz="4" w:space="0" w:color="000000"/>
              <w:bottom w:val="single" w:sz="4" w:space="0" w:color="000000"/>
            </w:tcBorders>
          </w:tcPr>
          <w:p w14:paraId="1B5FBFE3" w14:textId="77777777" w:rsidR="00C0535A" w:rsidRPr="00C0535A" w:rsidRDefault="00C0535A" w:rsidP="00C0535A">
            <w:pPr>
              <w:widowControl w:val="0"/>
              <w:jc w:val="left"/>
              <w:rPr>
                <w:rFonts w:ascii="Times New Roman" w:eastAsia="Calibri" w:hAnsi="Calibri"/>
                <w:sz w:val="24"/>
                <w:szCs w:val="22"/>
                <w:highlight w:val="yellow"/>
                <w:lang w:val="en-US" w:eastAsia="en-US"/>
              </w:rPr>
            </w:pPr>
          </w:p>
        </w:tc>
      </w:tr>
      <w:tr w:rsidR="00C0535A" w:rsidRPr="00C0535A" w14:paraId="3D2395AA" w14:textId="77777777" w:rsidTr="00C0535A">
        <w:trPr>
          <w:trHeight w:val="494"/>
        </w:trPr>
        <w:tc>
          <w:tcPr>
            <w:tcW w:w="2235" w:type="dxa"/>
            <w:tcBorders>
              <w:top w:val="single" w:sz="4" w:space="0" w:color="000000"/>
              <w:bottom w:val="single" w:sz="4" w:space="0" w:color="000000"/>
              <w:right w:val="single" w:sz="4" w:space="0" w:color="000000"/>
            </w:tcBorders>
            <w:shd w:val="clear" w:color="auto" w:fill="D9D9D9"/>
          </w:tcPr>
          <w:p w14:paraId="1A2459FC"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Postfix/ZIP:</w:t>
            </w:r>
          </w:p>
        </w:tc>
        <w:tc>
          <w:tcPr>
            <w:tcW w:w="7339" w:type="dxa"/>
            <w:tcBorders>
              <w:top w:val="single" w:sz="4" w:space="0" w:color="000000"/>
              <w:left w:val="single" w:sz="4" w:space="0" w:color="000000"/>
              <w:bottom w:val="single" w:sz="4" w:space="0" w:color="000000"/>
            </w:tcBorders>
          </w:tcPr>
          <w:p w14:paraId="7F9CCAF8" w14:textId="77777777" w:rsidR="00C0535A" w:rsidRPr="00C0535A" w:rsidRDefault="00C0535A" w:rsidP="00C0535A">
            <w:pPr>
              <w:widowControl w:val="0"/>
              <w:spacing w:line="292" w:lineRule="exact"/>
              <w:ind w:left="10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2596 AA</w:t>
            </w:r>
          </w:p>
        </w:tc>
      </w:tr>
      <w:tr w:rsidR="00C0535A" w:rsidRPr="00C0535A" w14:paraId="1C61826F" w14:textId="77777777" w:rsidTr="00C0535A">
        <w:trPr>
          <w:trHeight w:val="491"/>
        </w:trPr>
        <w:tc>
          <w:tcPr>
            <w:tcW w:w="2235" w:type="dxa"/>
            <w:tcBorders>
              <w:top w:val="single" w:sz="4" w:space="0" w:color="000000"/>
              <w:bottom w:val="single" w:sz="4" w:space="0" w:color="000000"/>
              <w:right w:val="single" w:sz="4" w:space="0" w:color="000000"/>
            </w:tcBorders>
            <w:shd w:val="clear" w:color="auto" w:fill="D9D9D9"/>
          </w:tcPr>
          <w:p w14:paraId="1931611E"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Country:</w:t>
            </w:r>
          </w:p>
        </w:tc>
        <w:tc>
          <w:tcPr>
            <w:tcW w:w="7339" w:type="dxa"/>
            <w:tcBorders>
              <w:top w:val="single" w:sz="4" w:space="0" w:color="000000"/>
              <w:left w:val="single" w:sz="4" w:space="0" w:color="000000"/>
              <w:bottom w:val="single" w:sz="4" w:space="0" w:color="000000"/>
            </w:tcBorders>
          </w:tcPr>
          <w:p w14:paraId="166784E2" w14:textId="77777777" w:rsidR="00C0535A" w:rsidRPr="00C0535A" w:rsidRDefault="00C0535A" w:rsidP="00C0535A">
            <w:pPr>
              <w:widowControl w:val="0"/>
              <w:spacing w:line="292" w:lineRule="exact"/>
              <w:ind w:left="10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The Netherlands</w:t>
            </w:r>
          </w:p>
        </w:tc>
      </w:tr>
      <w:tr w:rsidR="00C0535A" w:rsidRPr="00C0535A" w14:paraId="12E74EFA" w14:textId="77777777" w:rsidTr="00C0535A">
        <w:trPr>
          <w:trHeight w:val="494"/>
        </w:trPr>
        <w:tc>
          <w:tcPr>
            <w:tcW w:w="2235" w:type="dxa"/>
            <w:tcBorders>
              <w:top w:val="single" w:sz="4" w:space="0" w:color="000000"/>
              <w:bottom w:val="single" w:sz="4" w:space="0" w:color="000000"/>
              <w:right w:val="single" w:sz="4" w:space="0" w:color="000000"/>
            </w:tcBorders>
            <w:shd w:val="clear" w:color="auto" w:fill="D9D9D9"/>
          </w:tcPr>
          <w:p w14:paraId="63D595DE"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Telephone:</w:t>
            </w:r>
          </w:p>
        </w:tc>
        <w:tc>
          <w:tcPr>
            <w:tcW w:w="7339" w:type="dxa"/>
            <w:tcBorders>
              <w:top w:val="single" w:sz="4" w:space="0" w:color="000000"/>
              <w:left w:val="single" w:sz="4" w:space="0" w:color="000000"/>
              <w:bottom w:val="single" w:sz="4" w:space="0" w:color="000000"/>
            </w:tcBorders>
          </w:tcPr>
          <w:p w14:paraId="13E352AC" w14:textId="77777777" w:rsidR="00C0535A" w:rsidRPr="00C0535A" w:rsidRDefault="00C0535A" w:rsidP="00C0535A">
            <w:pPr>
              <w:widowControl w:val="0"/>
              <w:spacing w:line="292" w:lineRule="exact"/>
              <w:ind w:left="10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+31 (0) 70 3519 725</w:t>
            </w:r>
          </w:p>
        </w:tc>
      </w:tr>
      <w:tr w:rsidR="00C0535A" w:rsidRPr="00C0535A" w14:paraId="525DCD36" w14:textId="77777777" w:rsidTr="00C0535A">
        <w:trPr>
          <w:trHeight w:val="491"/>
        </w:trPr>
        <w:tc>
          <w:tcPr>
            <w:tcW w:w="2235" w:type="dxa"/>
            <w:tcBorders>
              <w:top w:val="single" w:sz="4" w:space="0" w:color="000000"/>
              <w:bottom w:val="single" w:sz="4" w:space="0" w:color="000000"/>
              <w:right w:val="single" w:sz="4" w:space="0" w:color="000000"/>
            </w:tcBorders>
            <w:shd w:val="clear" w:color="auto" w:fill="D9D9D9"/>
          </w:tcPr>
          <w:p w14:paraId="4ECD9307"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FAX:</w:t>
            </w:r>
          </w:p>
        </w:tc>
        <w:tc>
          <w:tcPr>
            <w:tcW w:w="7339" w:type="dxa"/>
            <w:tcBorders>
              <w:top w:val="single" w:sz="4" w:space="0" w:color="000000"/>
              <w:left w:val="single" w:sz="4" w:space="0" w:color="000000"/>
              <w:bottom w:val="single" w:sz="4" w:space="0" w:color="000000"/>
            </w:tcBorders>
          </w:tcPr>
          <w:p w14:paraId="3F8E54F3" w14:textId="77777777" w:rsidR="00C0535A" w:rsidRPr="00C0535A" w:rsidRDefault="00C0535A" w:rsidP="00C0535A">
            <w:pPr>
              <w:widowControl w:val="0"/>
              <w:jc w:val="left"/>
              <w:rPr>
                <w:rFonts w:ascii="Times New Roman" w:eastAsia="Calibri" w:hAnsi="Calibri"/>
                <w:sz w:val="24"/>
                <w:szCs w:val="22"/>
                <w:highlight w:val="yellow"/>
                <w:lang w:val="en-US" w:eastAsia="en-US"/>
              </w:rPr>
            </w:pPr>
          </w:p>
        </w:tc>
      </w:tr>
      <w:tr w:rsidR="00C0535A" w:rsidRPr="00C0535A" w14:paraId="6F58E20C" w14:textId="77777777" w:rsidTr="00C0535A">
        <w:trPr>
          <w:trHeight w:val="494"/>
        </w:trPr>
        <w:tc>
          <w:tcPr>
            <w:tcW w:w="2235" w:type="dxa"/>
            <w:tcBorders>
              <w:top w:val="single" w:sz="4" w:space="0" w:color="000000"/>
              <w:bottom w:val="single" w:sz="4" w:space="0" w:color="000000"/>
              <w:right w:val="single" w:sz="4" w:space="0" w:color="000000"/>
            </w:tcBorders>
            <w:shd w:val="clear" w:color="auto" w:fill="D9D9D9"/>
          </w:tcPr>
          <w:p w14:paraId="73966FC6" w14:textId="77777777" w:rsidR="00C0535A" w:rsidRPr="00C0535A" w:rsidRDefault="00C0535A" w:rsidP="00C0535A">
            <w:pPr>
              <w:widowControl w:val="0"/>
              <w:spacing w:before="1"/>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E-Mail:</w:t>
            </w:r>
          </w:p>
        </w:tc>
        <w:tc>
          <w:tcPr>
            <w:tcW w:w="7339" w:type="dxa"/>
            <w:tcBorders>
              <w:top w:val="single" w:sz="4" w:space="0" w:color="000000"/>
              <w:left w:val="single" w:sz="4" w:space="0" w:color="000000"/>
              <w:bottom w:val="single" w:sz="4" w:space="0" w:color="000000"/>
            </w:tcBorders>
          </w:tcPr>
          <w:p w14:paraId="6D4AF2FE" w14:textId="77777777" w:rsidR="00C0535A" w:rsidRPr="00C0535A" w:rsidRDefault="00C0535A" w:rsidP="00C0535A">
            <w:pPr>
              <w:widowControl w:val="0"/>
              <w:jc w:val="left"/>
              <w:rPr>
                <w:rFonts w:ascii="Times New Roman" w:eastAsia="Calibri" w:hAnsi="Calibri"/>
                <w:sz w:val="24"/>
                <w:szCs w:val="22"/>
                <w:highlight w:val="yellow"/>
                <w:lang w:val="en-US" w:eastAsia="en-US"/>
              </w:rPr>
            </w:pPr>
          </w:p>
        </w:tc>
      </w:tr>
      <w:tr w:rsidR="00C0535A" w:rsidRPr="00C0535A" w14:paraId="6C4297A4" w14:textId="77777777" w:rsidTr="00C0535A">
        <w:trPr>
          <w:trHeight w:val="493"/>
        </w:trPr>
        <w:tc>
          <w:tcPr>
            <w:tcW w:w="2235" w:type="dxa"/>
            <w:tcBorders>
              <w:top w:val="single" w:sz="4" w:space="0" w:color="000000"/>
              <w:bottom w:val="single" w:sz="4" w:space="0" w:color="000000"/>
              <w:right w:val="single" w:sz="4" w:space="0" w:color="000000"/>
            </w:tcBorders>
            <w:shd w:val="clear" w:color="auto" w:fill="D9D9D9"/>
          </w:tcPr>
          <w:p w14:paraId="3FE4D63A"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URL:</w:t>
            </w:r>
          </w:p>
        </w:tc>
        <w:tc>
          <w:tcPr>
            <w:tcW w:w="7339" w:type="dxa"/>
            <w:tcBorders>
              <w:top w:val="single" w:sz="4" w:space="0" w:color="000000"/>
              <w:left w:val="single" w:sz="4" w:space="0" w:color="000000"/>
              <w:bottom w:val="single" w:sz="4" w:space="0" w:color="000000"/>
            </w:tcBorders>
          </w:tcPr>
          <w:p w14:paraId="48FB5041" w14:textId="77777777" w:rsidR="00C0535A" w:rsidRPr="00C0535A" w:rsidRDefault="002D69B4" w:rsidP="00C0535A">
            <w:pPr>
              <w:widowControl w:val="0"/>
              <w:spacing w:line="292" w:lineRule="exact"/>
              <w:ind w:left="107"/>
              <w:jc w:val="left"/>
              <w:rPr>
                <w:rFonts w:ascii="Calibri" w:eastAsia="Calibri" w:hAnsi="Calibri"/>
                <w:sz w:val="24"/>
                <w:szCs w:val="22"/>
                <w:highlight w:val="yellow"/>
                <w:lang w:val="en-US" w:eastAsia="en-US"/>
              </w:rPr>
            </w:pPr>
            <w:hyperlink r:id="rId45">
              <w:r w:rsidR="00C0535A" w:rsidRPr="00C0535A">
                <w:rPr>
                  <w:rFonts w:ascii="Calibri" w:eastAsia="Calibri" w:hAnsi="Calibri"/>
                  <w:sz w:val="24"/>
                  <w:szCs w:val="22"/>
                  <w:highlight w:val="yellow"/>
                  <w:lang w:val="en-US" w:eastAsia="en-US"/>
                </w:rPr>
                <w:t>http://aquaforall.org/</w:t>
              </w:r>
            </w:hyperlink>
          </w:p>
        </w:tc>
      </w:tr>
      <w:tr w:rsidR="00C0535A" w:rsidRPr="00C0535A" w14:paraId="4305E5F4" w14:textId="77777777" w:rsidTr="00C0535A">
        <w:trPr>
          <w:trHeight w:val="491"/>
        </w:trPr>
        <w:tc>
          <w:tcPr>
            <w:tcW w:w="2235" w:type="dxa"/>
            <w:tcBorders>
              <w:top w:val="single" w:sz="4" w:space="0" w:color="000000"/>
              <w:bottom w:val="single" w:sz="4" w:space="0" w:color="000000"/>
              <w:right w:val="single" w:sz="4" w:space="0" w:color="000000"/>
            </w:tcBorders>
            <w:shd w:val="clear" w:color="auto" w:fill="D9D9D9"/>
          </w:tcPr>
          <w:p w14:paraId="51C05A19"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Represented by:</w:t>
            </w:r>
          </w:p>
        </w:tc>
        <w:tc>
          <w:tcPr>
            <w:tcW w:w="7339" w:type="dxa"/>
            <w:tcBorders>
              <w:top w:val="single" w:sz="4" w:space="0" w:color="000000"/>
              <w:left w:val="single" w:sz="4" w:space="0" w:color="000000"/>
              <w:bottom w:val="single" w:sz="4" w:space="0" w:color="000000"/>
            </w:tcBorders>
          </w:tcPr>
          <w:p w14:paraId="5B4D6418" w14:textId="77777777" w:rsidR="00C0535A" w:rsidRPr="00C0535A" w:rsidRDefault="00C0535A" w:rsidP="00C0535A">
            <w:pPr>
              <w:widowControl w:val="0"/>
              <w:spacing w:line="292" w:lineRule="exact"/>
              <w:ind w:left="107"/>
              <w:jc w:val="left"/>
              <w:rPr>
                <w:rFonts w:ascii="Calibri" w:eastAsia="Calibri" w:hAnsi="Calibri"/>
                <w:sz w:val="24"/>
                <w:szCs w:val="22"/>
                <w:highlight w:val="yellow"/>
                <w:lang w:val="en-US" w:eastAsia="en-US"/>
              </w:rPr>
            </w:pPr>
            <w:proofErr w:type="spellStart"/>
            <w:r w:rsidRPr="00C0535A">
              <w:rPr>
                <w:rFonts w:ascii="Calibri" w:eastAsia="Calibri" w:hAnsi="Calibri"/>
                <w:sz w:val="24"/>
                <w:szCs w:val="22"/>
                <w:highlight w:val="yellow"/>
                <w:lang w:val="en-US" w:eastAsia="en-US"/>
              </w:rPr>
              <w:t>Sjef</w:t>
            </w:r>
            <w:proofErr w:type="spellEnd"/>
            <w:r w:rsidRPr="00C0535A">
              <w:rPr>
                <w:rFonts w:ascii="Calibri" w:eastAsia="Calibri" w:hAnsi="Calibri"/>
                <w:sz w:val="24"/>
                <w:szCs w:val="22"/>
                <w:highlight w:val="yellow"/>
                <w:lang w:val="en-US" w:eastAsia="en-US"/>
              </w:rPr>
              <w:t xml:space="preserve"> Ernes</w:t>
            </w:r>
          </w:p>
        </w:tc>
      </w:tr>
      <w:tr w:rsidR="00C0535A" w:rsidRPr="00C0535A" w14:paraId="6A2E195A" w14:textId="77777777" w:rsidTr="00C0535A">
        <w:trPr>
          <w:trHeight w:val="493"/>
        </w:trPr>
        <w:tc>
          <w:tcPr>
            <w:tcW w:w="2235" w:type="dxa"/>
            <w:tcBorders>
              <w:top w:val="single" w:sz="4" w:space="0" w:color="000000"/>
              <w:bottom w:val="single" w:sz="4" w:space="0" w:color="000000"/>
              <w:right w:val="single" w:sz="4" w:space="0" w:color="000000"/>
            </w:tcBorders>
            <w:shd w:val="clear" w:color="auto" w:fill="D9D9D9"/>
          </w:tcPr>
          <w:p w14:paraId="5453976F"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Title:</w:t>
            </w:r>
          </w:p>
        </w:tc>
        <w:tc>
          <w:tcPr>
            <w:tcW w:w="7339" w:type="dxa"/>
            <w:tcBorders>
              <w:top w:val="single" w:sz="4" w:space="0" w:color="000000"/>
              <w:left w:val="single" w:sz="4" w:space="0" w:color="000000"/>
              <w:bottom w:val="single" w:sz="4" w:space="0" w:color="000000"/>
            </w:tcBorders>
          </w:tcPr>
          <w:p w14:paraId="25E55657" w14:textId="77777777" w:rsidR="00C0535A" w:rsidRPr="00C0535A" w:rsidRDefault="00C0535A" w:rsidP="00C0535A">
            <w:pPr>
              <w:widowControl w:val="0"/>
              <w:spacing w:line="292" w:lineRule="exact"/>
              <w:ind w:left="10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Managing Director</w:t>
            </w:r>
          </w:p>
        </w:tc>
      </w:tr>
      <w:tr w:rsidR="00C0535A" w:rsidRPr="00C0535A" w14:paraId="77F91CED" w14:textId="77777777" w:rsidTr="00C0535A">
        <w:trPr>
          <w:trHeight w:val="491"/>
        </w:trPr>
        <w:tc>
          <w:tcPr>
            <w:tcW w:w="2235" w:type="dxa"/>
            <w:tcBorders>
              <w:top w:val="single" w:sz="4" w:space="0" w:color="000000"/>
              <w:bottom w:val="single" w:sz="4" w:space="0" w:color="000000"/>
              <w:right w:val="single" w:sz="4" w:space="0" w:color="000000"/>
            </w:tcBorders>
            <w:shd w:val="clear" w:color="auto" w:fill="D9D9D9"/>
          </w:tcPr>
          <w:p w14:paraId="058F720F"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Salutation:</w:t>
            </w:r>
          </w:p>
        </w:tc>
        <w:tc>
          <w:tcPr>
            <w:tcW w:w="7339" w:type="dxa"/>
            <w:tcBorders>
              <w:top w:val="single" w:sz="4" w:space="0" w:color="000000"/>
              <w:left w:val="single" w:sz="4" w:space="0" w:color="000000"/>
              <w:bottom w:val="single" w:sz="4" w:space="0" w:color="000000"/>
            </w:tcBorders>
          </w:tcPr>
          <w:p w14:paraId="6B174D30" w14:textId="77777777" w:rsidR="00C0535A" w:rsidRPr="00C0535A" w:rsidRDefault="00C0535A" w:rsidP="00C0535A">
            <w:pPr>
              <w:widowControl w:val="0"/>
              <w:spacing w:line="292" w:lineRule="exact"/>
              <w:ind w:left="107"/>
              <w:jc w:val="left"/>
              <w:rPr>
                <w:rFonts w:ascii="Calibri" w:eastAsia="Calibri" w:hAnsi="Calibri"/>
                <w:sz w:val="24"/>
                <w:szCs w:val="22"/>
                <w:highlight w:val="yellow"/>
                <w:lang w:val="en-US" w:eastAsia="en-US"/>
              </w:rPr>
            </w:pPr>
            <w:proofErr w:type="spellStart"/>
            <w:r w:rsidRPr="00C0535A">
              <w:rPr>
                <w:rFonts w:ascii="Calibri" w:eastAsia="Calibri" w:hAnsi="Calibri"/>
                <w:sz w:val="24"/>
                <w:szCs w:val="22"/>
                <w:highlight w:val="yellow"/>
                <w:lang w:val="en-US" w:eastAsia="en-US"/>
              </w:rPr>
              <w:t>Mr</w:t>
            </w:r>
            <w:proofErr w:type="spellEnd"/>
          </w:p>
        </w:tc>
      </w:tr>
      <w:tr w:rsidR="00C0535A" w:rsidRPr="00C0535A" w14:paraId="50FCBB91" w14:textId="77777777" w:rsidTr="00C0535A">
        <w:trPr>
          <w:trHeight w:val="494"/>
        </w:trPr>
        <w:tc>
          <w:tcPr>
            <w:tcW w:w="2235" w:type="dxa"/>
            <w:tcBorders>
              <w:top w:val="single" w:sz="4" w:space="0" w:color="000000"/>
              <w:bottom w:val="single" w:sz="4" w:space="0" w:color="000000"/>
              <w:right w:val="single" w:sz="4" w:space="0" w:color="000000"/>
            </w:tcBorders>
            <w:shd w:val="clear" w:color="auto" w:fill="D9D9D9"/>
          </w:tcPr>
          <w:p w14:paraId="2AD79EEB"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Last Name:</w:t>
            </w:r>
          </w:p>
        </w:tc>
        <w:tc>
          <w:tcPr>
            <w:tcW w:w="7339" w:type="dxa"/>
            <w:tcBorders>
              <w:top w:val="single" w:sz="4" w:space="0" w:color="000000"/>
              <w:left w:val="single" w:sz="4" w:space="0" w:color="000000"/>
              <w:bottom w:val="single" w:sz="4" w:space="0" w:color="000000"/>
            </w:tcBorders>
          </w:tcPr>
          <w:p w14:paraId="2CF869B9" w14:textId="77777777" w:rsidR="00C0535A" w:rsidRPr="00C0535A" w:rsidRDefault="00C0535A" w:rsidP="00C0535A">
            <w:pPr>
              <w:widowControl w:val="0"/>
              <w:spacing w:line="292" w:lineRule="exact"/>
              <w:ind w:left="10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Ernes</w:t>
            </w:r>
          </w:p>
        </w:tc>
      </w:tr>
      <w:tr w:rsidR="00C0535A" w:rsidRPr="00C0535A" w14:paraId="37CCED5E" w14:textId="77777777" w:rsidTr="00C0535A">
        <w:trPr>
          <w:trHeight w:val="491"/>
        </w:trPr>
        <w:tc>
          <w:tcPr>
            <w:tcW w:w="2235" w:type="dxa"/>
            <w:tcBorders>
              <w:top w:val="single" w:sz="4" w:space="0" w:color="000000"/>
              <w:bottom w:val="single" w:sz="4" w:space="0" w:color="000000"/>
              <w:right w:val="single" w:sz="4" w:space="0" w:color="000000"/>
            </w:tcBorders>
            <w:shd w:val="clear" w:color="auto" w:fill="D9D9D9"/>
          </w:tcPr>
          <w:p w14:paraId="0AB48FF5"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Middle Name:</w:t>
            </w:r>
          </w:p>
        </w:tc>
        <w:tc>
          <w:tcPr>
            <w:tcW w:w="7339" w:type="dxa"/>
            <w:tcBorders>
              <w:top w:val="single" w:sz="4" w:space="0" w:color="000000"/>
              <w:left w:val="single" w:sz="4" w:space="0" w:color="000000"/>
              <w:bottom w:val="single" w:sz="4" w:space="0" w:color="000000"/>
            </w:tcBorders>
          </w:tcPr>
          <w:p w14:paraId="4C035B28" w14:textId="77777777" w:rsidR="00C0535A" w:rsidRPr="00C0535A" w:rsidRDefault="00C0535A" w:rsidP="00C0535A">
            <w:pPr>
              <w:widowControl w:val="0"/>
              <w:jc w:val="left"/>
              <w:rPr>
                <w:rFonts w:ascii="Times New Roman" w:eastAsia="Calibri" w:hAnsi="Calibri"/>
                <w:sz w:val="24"/>
                <w:szCs w:val="22"/>
                <w:highlight w:val="yellow"/>
                <w:lang w:val="en-US" w:eastAsia="en-US"/>
              </w:rPr>
            </w:pPr>
          </w:p>
        </w:tc>
      </w:tr>
      <w:tr w:rsidR="00C0535A" w:rsidRPr="00C0535A" w14:paraId="311608AE" w14:textId="77777777" w:rsidTr="00C0535A">
        <w:trPr>
          <w:trHeight w:val="494"/>
        </w:trPr>
        <w:tc>
          <w:tcPr>
            <w:tcW w:w="2235" w:type="dxa"/>
            <w:tcBorders>
              <w:top w:val="single" w:sz="4" w:space="0" w:color="000000"/>
              <w:bottom w:val="single" w:sz="4" w:space="0" w:color="000000"/>
              <w:right w:val="single" w:sz="4" w:space="0" w:color="000000"/>
            </w:tcBorders>
            <w:shd w:val="clear" w:color="auto" w:fill="D9D9D9"/>
          </w:tcPr>
          <w:p w14:paraId="4BBAEED6" w14:textId="77777777" w:rsidR="00C0535A" w:rsidRPr="00C0535A" w:rsidRDefault="00C0535A" w:rsidP="00C0535A">
            <w:pPr>
              <w:widowControl w:val="0"/>
              <w:spacing w:before="1"/>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First Name:</w:t>
            </w:r>
          </w:p>
        </w:tc>
        <w:tc>
          <w:tcPr>
            <w:tcW w:w="7339" w:type="dxa"/>
            <w:tcBorders>
              <w:top w:val="single" w:sz="4" w:space="0" w:color="000000"/>
              <w:left w:val="single" w:sz="4" w:space="0" w:color="000000"/>
              <w:bottom w:val="single" w:sz="4" w:space="0" w:color="000000"/>
            </w:tcBorders>
          </w:tcPr>
          <w:p w14:paraId="5D6970B7" w14:textId="77777777" w:rsidR="00C0535A" w:rsidRPr="00C0535A" w:rsidRDefault="00C0535A" w:rsidP="00C0535A">
            <w:pPr>
              <w:widowControl w:val="0"/>
              <w:spacing w:before="1"/>
              <w:ind w:left="107"/>
              <w:jc w:val="left"/>
              <w:rPr>
                <w:rFonts w:ascii="Calibri" w:eastAsia="Calibri" w:hAnsi="Calibri"/>
                <w:sz w:val="24"/>
                <w:szCs w:val="22"/>
                <w:highlight w:val="yellow"/>
                <w:lang w:val="en-US" w:eastAsia="en-US"/>
              </w:rPr>
            </w:pPr>
            <w:proofErr w:type="spellStart"/>
            <w:r w:rsidRPr="00C0535A">
              <w:rPr>
                <w:rFonts w:ascii="Calibri" w:eastAsia="Calibri" w:hAnsi="Calibri"/>
                <w:sz w:val="24"/>
                <w:szCs w:val="22"/>
                <w:highlight w:val="yellow"/>
                <w:lang w:val="en-US" w:eastAsia="en-US"/>
              </w:rPr>
              <w:t>Sjef</w:t>
            </w:r>
            <w:proofErr w:type="spellEnd"/>
          </w:p>
        </w:tc>
      </w:tr>
      <w:tr w:rsidR="00C0535A" w:rsidRPr="00C0535A" w14:paraId="79A9DCE0" w14:textId="77777777" w:rsidTr="00C0535A">
        <w:trPr>
          <w:trHeight w:val="493"/>
        </w:trPr>
        <w:tc>
          <w:tcPr>
            <w:tcW w:w="2235" w:type="dxa"/>
            <w:tcBorders>
              <w:top w:val="single" w:sz="4" w:space="0" w:color="000000"/>
              <w:bottom w:val="single" w:sz="4" w:space="0" w:color="000000"/>
              <w:right w:val="single" w:sz="4" w:space="0" w:color="000000"/>
            </w:tcBorders>
            <w:shd w:val="clear" w:color="auto" w:fill="D9D9D9"/>
          </w:tcPr>
          <w:p w14:paraId="3557B9C7"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Department:</w:t>
            </w:r>
          </w:p>
        </w:tc>
        <w:tc>
          <w:tcPr>
            <w:tcW w:w="7339" w:type="dxa"/>
            <w:tcBorders>
              <w:top w:val="single" w:sz="4" w:space="0" w:color="000000"/>
              <w:left w:val="single" w:sz="4" w:space="0" w:color="000000"/>
              <w:bottom w:val="single" w:sz="4" w:space="0" w:color="000000"/>
            </w:tcBorders>
          </w:tcPr>
          <w:p w14:paraId="017ED479" w14:textId="77777777" w:rsidR="00C0535A" w:rsidRPr="00C0535A" w:rsidRDefault="00C0535A" w:rsidP="00C0535A">
            <w:pPr>
              <w:widowControl w:val="0"/>
              <w:jc w:val="left"/>
              <w:rPr>
                <w:rFonts w:ascii="Times New Roman" w:eastAsia="Calibri" w:hAnsi="Calibri"/>
                <w:sz w:val="24"/>
                <w:szCs w:val="22"/>
                <w:highlight w:val="yellow"/>
                <w:lang w:val="en-US" w:eastAsia="en-US"/>
              </w:rPr>
            </w:pPr>
          </w:p>
        </w:tc>
      </w:tr>
      <w:tr w:rsidR="00C0535A" w:rsidRPr="00C0535A" w14:paraId="6C4B482D" w14:textId="77777777" w:rsidTr="00C0535A">
        <w:trPr>
          <w:trHeight w:val="491"/>
        </w:trPr>
        <w:tc>
          <w:tcPr>
            <w:tcW w:w="2235" w:type="dxa"/>
            <w:tcBorders>
              <w:top w:val="single" w:sz="4" w:space="0" w:color="000000"/>
              <w:bottom w:val="single" w:sz="4" w:space="0" w:color="000000"/>
              <w:right w:val="single" w:sz="4" w:space="0" w:color="000000"/>
            </w:tcBorders>
            <w:shd w:val="clear" w:color="auto" w:fill="D9D9D9"/>
          </w:tcPr>
          <w:p w14:paraId="048B830D"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Mobile:</w:t>
            </w:r>
          </w:p>
        </w:tc>
        <w:tc>
          <w:tcPr>
            <w:tcW w:w="7339" w:type="dxa"/>
            <w:tcBorders>
              <w:top w:val="single" w:sz="4" w:space="0" w:color="000000"/>
              <w:left w:val="single" w:sz="4" w:space="0" w:color="000000"/>
              <w:bottom w:val="single" w:sz="4" w:space="0" w:color="000000"/>
            </w:tcBorders>
          </w:tcPr>
          <w:p w14:paraId="772F4A88" w14:textId="77777777" w:rsidR="00C0535A" w:rsidRPr="00C0535A" w:rsidRDefault="00C0535A" w:rsidP="00C0535A">
            <w:pPr>
              <w:widowControl w:val="0"/>
              <w:jc w:val="left"/>
              <w:rPr>
                <w:rFonts w:ascii="Times New Roman" w:eastAsia="Calibri" w:hAnsi="Calibri"/>
                <w:sz w:val="24"/>
                <w:szCs w:val="22"/>
                <w:highlight w:val="yellow"/>
                <w:lang w:val="en-US" w:eastAsia="en-US"/>
              </w:rPr>
            </w:pPr>
          </w:p>
        </w:tc>
      </w:tr>
      <w:tr w:rsidR="00C0535A" w:rsidRPr="00C0535A" w14:paraId="133D69E4" w14:textId="77777777" w:rsidTr="00C0535A">
        <w:trPr>
          <w:trHeight w:val="493"/>
        </w:trPr>
        <w:tc>
          <w:tcPr>
            <w:tcW w:w="2235" w:type="dxa"/>
            <w:tcBorders>
              <w:top w:val="single" w:sz="4" w:space="0" w:color="000000"/>
              <w:bottom w:val="single" w:sz="4" w:space="0" w:color="000000"/>
              <w:right w:val="single" w:sz="4" w:space="0" w:color="000000"/>
            </w:tcBorders>
            <w:shd w:val="clear" w:color="auto" w:fill="D9D9D9"/>
          </w:tcPr>
          <w:p w14:paraId="1F1CE175"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Direct FAX:</w:t>
            </w:r>
          </w:p>
        </w:tc>
        <w:tc>
          <w:tcPr>
            <w:tcW w:w="7339" w:type="dxa"/>
            <w:tcBorders>
              <w:top w:val="single" w:sz="4" w:space="0" w:color="000000"/>
              <w:left w:val="single" w:sz="4" w:space="0" w:color="000000"/>
              <w:bottom w:val="single" w:sz="4" w:space="0" w:color="000000"/>
            </w:tcBorders>
          </w:tcPr>
          <w:p w14:paraId="320209C4" w14:textId="77777777" w:rsidR="00C0535A" w:rsidRPr="00C0535A" w:rsidRDefault="00C0535A" w:rsidP="00C0535A">
            <w:pPr>
              <w:widowControl w:val="0"/>
              <w:jc w:val="left"/>
              <w:rPr>
                <w:rFonts w:ascii="Times New Roman" w:eastAsia="Calibri" w:hAnsi="Calibri"/>
                <w:sz w:val="24"/>
                <w:szCs w:val="22"/>
                <w:highlight w:val="yellow"/>
                <w:lang w:val="en-US" w:eastAsia="en-US"/>
              </w:rPr>
            </w:pPr>
          </w:p>
        </w:tc>
      </w:tr>
      <w:tr w:rsidR="00C0535A" w:rsidRPr="00C0535A" w14:paraId="30BA0346" w14:textId="77777777" w:rsidTr="00C0535A">
        <w:trPr>
          <w:trHeight w:val="491"/>
        </w:trPr>
        <w:tc>
          <w:tcPr>
            <w:tcW w:w="2235" w:type="dxa"/>
            <w:tcBorders>
              <w:top w:val="single" w:sz="4" w:space="0" w:color="000000"/>
              <w:bottom w:val="single" w:sz="4" w:space="0" w:color="000000"/>
              <w:right w:val="single" w:sz="4" w:space="0" w:color="000000"/>
            </w:tcBorders>
            <w:shd w:val="clear" w:color="auto" w:fill="D9D9D9"/>
          </w:tcPr>
          <w:p w14:paraId="36140075"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 xml:space="preserve">Direct </w:t>
            </w:r>
            <w:proofErr w:type="spellStart"/>
            <w:r w:rsidRPr="00C0535A">
              <w:rPr>
                <w:rFonts w:ascii="Calibri" w:eastAsia="Calibri" w:hAnsi="Calibri"/>
                <w:sz w:val="24"/>
                <w:szCs w:val="22"/>
                <w:highlight w:val="yellow"/>
                <w:lang w:val="en-US" w:eastAsia="en-US"/>
              </w:rPr>
              <w:t>tel</w:t>
            </w:r>
            <w:proofErr w:type="spellEnd"/>
            <w:r w:rsidRPr="00C0535A">
              <w:rPr>
                <w:rFonts w:ascii="Calibri" w:eastAsia="Calibri" w:hAnsi="Calibri"/>
                <w:sz w:val="24"/>
                <w:szCs w:val="22"/>
                <w:highlight w:val="yellow"/>
                <w:lang w:val="en-US" w:eastAsia="en-US"/>
              </w:rPr>
              <w:t>:</w:t>
            </w:r>
          </w:p>
        </w:tc>
        <w:tc>
          <w:tcPr>
            <w:tcW w:w="7339" w:type="dxa"/>
            <w:tcBorders>
              <w:top w:val="single" w:sz="4" w:space="0" w:color="000000"/>
              <w:left w:val="single" w:sz="4" w:space="0" w:color="000000"/>
              <w:bottom w:val="single" w:sz="4" w:space="0" w:color="000000"/>
            </w:tcBorders>
          </w:tcPr>
          <w:p w14:paraId="38625DEC" w14:textId="77777777" w:rsidR="00C0535A" w:rsidRPr="00C0535A" w:rsidRDefault="00C0535A" w:rsidP="00C0535A">
            <w:pPr>
              <w:widowControl w:val="0"/>
              <w:jc w:val="left"/>
              <w:rPr>
                <w:rFonts w:ascii="Times New Roman" w:eastAsia="Calibri" w:hAnsi="Calibri"/>
                <w:sz w:val="24"/>
                <w:szCs w:val="22"/>
                <w:highlight w:val="yellow"/>
                <w:lang w:val="en-US" w:eastAsia="en-US"/>
              </w:rPr>
            </w:pPr>
          </w:p>
        </w:tc>
      </w:tr>
      <w:tr w:rsidR="00C0535A" w:rsidRPr="00C0535A" w14:paraId="6E265DD8" w14:textId="77777777" w:rsidTr="00C0535A">
        <w:trPr>
          <w:trHeight w:val="494"/>
        </w:trPr>
        <w:tc>
          <w:tcPr>
            <w:tcW w:w="2235" w:type="dxa"/>
            <w:tcBorders>
              <w:top w:val="single" w:sz="4" w:space="0" w:color="000000"/>
              <w:right w:val="single" w:sz="4" w:space="0" w:color="000000"/>
            </w:tcBorders>
            <w:shd w:val="clear" w:color="auto" w:fill="D9D9D9"/>
          </w:tcPr>
          <w:p w14:paraId="6B1C546B" w14:textId="77777777" w:rsidR="00C0535A" w:rsidRPr="00C0535A" w:rsidRDefault="00C0535A" w:rsidP="00C0535A">
            <w:pPr>
              <w:widowControl w:val="0"/>
              <w:spacing w:line="292" w:lineRule="exact"/>
              <w:ind w:left="97"/>
              <w:jc w:val="left"/>
              <w:rPr>
                <w:rFonts w:ascii="Calibri" w:eastAsia="Calibri" w:hAnsi="Calibri"/>
                <w:sz w:val="24"/>
                <w:szCs w:val="22"/>
                <w:highlight w:val="yellow"/>
                <w:lang w:val="en-US" w:eastAsia="en-US"/>
              </w:rPr>
            </w:pPr>
            <w:r w:rsidRPr="00C0535A">
              <w:rPr>
                <w:rFonts w:ascii="Calibri" w:eastAsia="Calibri" w:hAnsi="Calibri"/>
                <w:sz w:val="24"/>
                <w:szCs w:val="22"/>
                <w:highlight w:val="yellow"/>
                <w:lang w:val="en-US" w:eastAsia="en-US"/>
              </w:rPr>
              <w:t>Personal E-Mail:</w:t>
            </w:r>
          </w:p>
        </w:tc>
        <w:tc>
          <w:tcPr>
            <w:tcW w:w="7339" w:type="dxa"/>
            <w:tcBorders>
              <w:top w:val="single" w:sz="4" w:space="0" w:color="000000"/>
              <w:left w:val="single" w:sz="4" w:space="0" w:color="000000"/>
            </w:tcBorders>
          </w:tcPr>
          <w:p w14:paraId="38DF6B5B" w14:textId="77777777" w:rsidR="00C0535A" w:rsidRPr="00C0535A" w:rsidRDefault="002D69B4" w:rsidP="00C0535A">
            <w:pPr>
              <w:widowControl w:val="0"/>
              <w:spacing w:line="292" w:lineRule="exact"/>
              <w:ind w:left="107"/>
              <w:jc w:val="left"/>
              <w:rPr>
                <w:rFonts w:ascii="Calibri" w:eastAsia="Calibri" w:hAnsi="Calibri"/>
                <w:sz w:val="24"/>
                <w:szCs w:val="22"/>
                <w:highlight w:val="yellow"/>
                <w:lang w:val="en-US" w:eastAsia="en-US"/>
              </w:rPr>
            </w:pPr>
            <w:hyperlink r:id="rId46">
              <w:r w:rsidR="00C0535A" w:rsidRPr="00C0535A">
                <w:rPr>
                  <w:rFonts w:ascii="Calibri" w:eastAsia="Calibri" w:hAnsi="Calibri"/>
                  <w:sz w:val="24"/>
                  <w:szCs w:val="22"/>
                  <w:highlight w:val="yellow"/>
                  <w:lang w:val="en-US" w:eastAsia="en-US"/>
                </w:rPr>
                <w:t>s.ernes@aquaforall.org</w:t>
              </w:r>
            </w:hyperlink>
          </w:p>
        </w:tc>
      </w:tr>
    </w:tbl>
    <w:p w14:paraId="350A7754" w14:textId="77777777" w:rsidR="00C0535A" w:rsidRPr="00353AE1" w:rsidRDefault="00C0535A" w:rsidP="005047D1">
      <w:pPr>
        <w:rPr>
          <w:rFonts w:ascii="Avenir Book" w:hAnsi="Avenir Book"/>
        </w:rPr>
      </w:pPr>
    </w:p>
    <w:sectPr w:rsidR="00C0535A" w:rsidRPr="00353AE1" w:rsidSect="00A80C46">
      <w:pgSz w:w="11907" w:h="16840" w:code="9"/>
      <w:pgMar w:top="1134" w:right="1134" w:bottom="1134" w:left="1134"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E04B7" w14:textId="77777777" w:rsidR="00972954" w:rsidRDefault="00972954">
      <w:r>
        <w:separator/>
      </w:r>
    </w:p>
  </w:endnote>
  <w:endnote w:type="continuationSeparator" w:id="0">
    <w:p w14:paraId="56612AC3" w14:textId="77777777" w:rsidR="00972954" w:rsidRDefault="00972954">
      <w:r>
        <w:continuationSeparator/>
      </w:r>
    </w:p>
  </w:endnote>
  <w:endnote w:type="continuationNotice" w:id="1">
    <w:p w14:paraId="1BDD6F18" w14:textId="77777777" w:rsidR="00972954" w:rsidRDefault="009729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charset w:val="00"/>
    <w:family w:val="auto"/>
    <w:pitch w:val="variable"/>
    <w:sig w:usb0="E0002AE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Avenir Book">
    <w:altName w:val="Tw Cen MT"/>
    <w:charset w:val="00"/>
    <w:family w:val="auto"/>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veria Sans">
    <w:panose1 w:val="02000603000000000004"/>
    <w:charset w:val="00"/>
    <w:family w:val="auto"/>
    <w:pitch w:val="variable"/>
    <w:sig w:usb0="800000AF" w:usb1="0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1ECA3" w14:textId="776ED575" w:rsidR="002964DD" w:rsidRPr="009732AF" w:rsidRDefault="002964DD" w:rsidP="00177F52">
    <w:pPr>
      <w:pStyle w:val="FooterF"/>
      <w:tabs>
        <w:tab w:val="clear" w:pos="9639"/>
        <w:tab w:val="right" w:pos="9498"/>
      </w:tabs>
    </w:pPr>
    <w:r w:rsidRPr="00DC3436">
      <w:rPr>
        <w:szCs w:val="22"/>
      </w:rPr>
      <w:tab/>
      <w:t xml:space="preserve">Page </w:t>
    </w:r>
    <w:r w:rsidRPr="00DC3436">
      <w:rPr>
        <w:rStyle w:val="Numeropagina"/>
        <w:szCs w:val="22"/>
      </w:rPr>
      <w:fldChar w:fldCharType="begin"/>
    </w:r>
    <w:r w:rsidRPr="00DC3436">
      <w:rPr>
        <w:rStyle w:val="Numeropagina"/>
        <w:szCs w:val="22"/>
      </w:rPr>
      <w:instrText xml:space="preserve"> PAGE </w:instrText>
    </w:r>
    <w:r w:rsidRPr="00DC3436">
      <w:rPr>
        <w:rStyle w:val="Numeropagina"/>
        <w:szCs w:val="22"/>
      </w:rPr>
      <w:fldChar w:fldCharType="separate"/>
    </w:r>
    <w:r>
      <w:rPr>
        <w:rStyle w:val="Numeropagina"/>
        <w:noProof/>
        <w:szCs w:val="22"/>
      </w:rPr>
      <w:t>20</w:t>
    </w:r>
    <w:r w:rsidRPr="00DC3436">
      <w:rPr>
        <w:rStyle w:val="Numeropagina"/>
        <w:szCs w:val="22"/>
      </w:rPr>
      <w:fldChar w:fldCharType="end"/>
    </w:r>
    <w:r w:rsidRPr="00DC3436">
      <w:rPr>
        <w:rStyle w:val="Numeropagina"/>
        <w:szCs w:val="22"/>
      </w:rPr>
      <w:t xml:space="preserve"> of </w:t>
    </w:r>
    <w:r w:rsidRPr="00DC3436">
      <w:rPr>
        <w:rStyle w:val="Numeropagina"/>
        <w:szCs w:val="22"/>
      </w:rPr>
      <w:fldChar w:fldCharType="begin"/>
    </w:r>
    <w:r w:rsidRPr="00DC3436">
      <w:rPr>
        <w:rStyle w:val="Numeropagina"/>
        <w:szCs w:val="22"/>
      </w:rPr>
      <w:instrText xml:space="preserve"> NUMPAGES </w:instrText>
    </w:r>
    <w:r w:rsidRPr="00DC3436">
      <w:rPr>
        <w:rStyle w:val="Numeropagina"/>
        <w:szCs w:val="22"/>
      </w:rPr>
      <w:fldChar w:fldCharType="separate"/>
    </w:r>
    <w:r>
      <w:rPr>
        <w:rStyle w:val="Numeropagina"/>
        <w:noProof/>
        <w:szCs w:val="22"/>
      </w:rPr>
      <w:t>46</w:t>
    </w:r>
    <w:r w:rsidRPr="00DC3436">
      <w:rPr>
        <w:rStyle w:val="Numeropagina"/>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62F8D" w14:textId="2F962BA3" w:rsidR="002964DD" w:rsidRPr="00967DEF" w:rsidRDefault="002964DD" w:rsidP="00967DEF">
    <w:pPr>
      <w:pStyle w:val="Pidipagina"/>
      <w:tabs>
        <w:tab w:val="clear" w:pos="8640"/>
        <w:tab w:val="right" w:pos="9781"/>
      </w:tabs>
      <w:rPr>
        <w:b/>
        <w:bCs/>
        <w:sz w:val="20"/>
      </w:rPr>
    </w:pPr>
    <w:r>
      <w:rPr>
        <w:b/>
        <w:bCs/>
        <w:sz w:val="20"/>
      </w:rPr>
      <w:t>Version 01 / 13 January 2012</w:t>
    </w:r>
    <w:r>
      <w:rPr>
        <w:b/>
        <w:bCs/>
        <w:sz w:val="20"/>
      </w:rPr>
      <w:tab/>
    </w:r>
    <w:r>
      <w:rPr>
        <w:b/>
        <w:bCs/>
        <w:sz w:val="20"/>
      </w:rPr>
      <w:tab/>
    </w:r>
    <w:r w:rsidRPr="00EB5EB3">
      <w:rPr>
        <w:b/>
        <w:bCs/>
        <w:sz w:val="20"/>
      </w:rPr>
      <w:t xml:space="preserve">Page </w:t>
    </w:r>
    <w:r w:rsidRPr="00EB5EB3">
      <w:rPr>
        <w:rStyle w:val="Numeropagina"/>
        <w:b/>
        <w:bCs/>
        <w:sz w:val="20"/>
      </w:rPr>
      <w:fldChar w:fldCharType="begin"/>
    </w:r>
    <w:r w:rsidRPr="00EB5EB3">
      <w:rPr>
        <w:rStyle w:val="Numeropagina"/>
        <w:b/>
        <w:bCs/>
        <w:sz w:val="20"/>
      </w:rPr>
      <w:instrText xml:space="preserve"> PAGE </w:instrText>
    </w:r>
    <w:r w:rsidRPr="00EB5EB3">
      <w:rPr>
        <w:rStyle w:val="Numeropagina"/>
        <w:b/>
        <w:bCs/>
        <w:sz w:val="20"/>
      </w:rPr>
      <w:fldChar w:fldCharType="separate"/>
    </w:r>
    <w:r>
      <w:rPr>
        <w:rStyle w:val="Numeropagina"/>
        <w:b/>
        <w:bCs/>
        <w:noProof/>
        <w:sz w:val="20"/>
      </w:rPr>
      <w:t>18</w:t>
    </w:r>
    <w:r w:rsidRPr="00EB5EB3">
      <w:rPr>
        <w:rStyle w:val="Numeropagina"/>
        <w:b/>
        <w:bCs/>
        <w:sz w:val="20"/>
      </w:rPr>
      <w:fldChar w:fldCharType="end"/>
    </w:r>
    <w:r w:rsidRPr="00EB5EB3">
      <w:rPr>
        <w:rStyle w:val="Numeropagina"/>
        <w:b/>
        <w:bCs/>
        <w:sz w:val="20"/>
      </w:rPr>
      <w:t xml:space="preserve"> of </w:t>
    </w:r>
    <w:r w:rsidRPr="00EB5EB3">
      <w:rPr>
        <w:rStyle w:val="Numeropagina"/>
        <w:b/>
        <w:bCs/>
        <w:sz w:val="20"/>
      </w:rPr>
      <w:fldChar w:fldCharType="begin"/>
    </w:r>
    <w:r w:rsidRPr="00EB5EB3">
      <w:rPr>
        <w:rStyle w:val="Numeropagina"/>
        <w:b/>
        <w:bCs/>
        <w:sz w:val="20"/>
      </w:rPr>
      <w:instrText xml:space="preserve"> NUMPAGES </w:instrText>
    </w:r>
    <w:r w:rsidRPr="00EB5EB3">
      <w:rPr>
        <w:rStyle w:val="Numeropagina"/>
        <w:b/>
        <w:bCs/>
        <w:sz w:val="20"/>
      </w:rPr>
      <w:fldChar w:fldCharType="separate"/>
    </w:r>
    <w:r>
      <w:rPr>
        <w:rStyle w:val="Numeropagina"/>
        <w:b/>
        <w:bCs/>
        <w:noProof/>
        <w:sz w:val="20"/>
      </w:rPr>
      <w:t>1</w:t>
    </w:r>
    <w:r w:rsidRPr="00EB5EB3">
      <w:rPr>
        <w:rStyle w:val="Numeropagina"/>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ADD70" w14:textId="77777777" w:rsidR="00972954" w:rsidRDefault="00972954">
      <w:r>
        <w:separator/>
      </w:r>
    </w:p>
  </w:footnote>
  <w:footnote w:type="continuationSeparator" w:id="0">
    <w:p w14:paraId="1FBCBB70" w14:textId="77777777" w:rsidR="00972954" w:rsidRDefault="00972954">
      <w:r>
        <w:continuationSeparator/>
      </w:r>
    </w:p>
  </w:footnote>
  <w:footnote w:type="continuationNotice" w:id="1">
    <w:p w14:paraId="1F0C924A" w14:textId="77777777" w:rsidR="00972954" w:rsidRDefault="00972954"/>
  </w:footnote>
  <w:footnote w:id="2">
    <w:p w14:paraId="3480D55F" w14:textId="77777777" w:rsidR="002964DD" w:rsidRPr="00E84180" w:rsidRDefault="002964DD" w:rsidP="00180FBE">
      <w:pPr>
        <w:pStyle w:val="Testonotaapidipagina"/>
        <w:rPr>
          <w:lang w:val="en-US"/>
        </w:rPr>
      </w:pPr>
      <w:r>
        <w:rPr>
          <w:rStyle w:val="Rimandonotaapidipagina"/>
        </w:rPr>
        <w:footnoteRef/>
      </w:r>
      <w:r>
        <w:t xml:space="preserve"> </w:t>
      </w:r>
      <w:r>
        <w:rPr>
          <w:lang w:val="en-US"/>
        </w:rPr>
        <w:t xml:space="preserve">For more information, visit Antenna’s page dedicated to WATA, including detailed technical specifications: </w:t>
      </w:r>
      <w:r w:rsidRPr="00E84180">
        <w:rPr>
          <w:lang w:val="en-US"/>
        </w:rPr>
        <w:t>http://www.antenna.ch/en/research/safe-water/wata-description</w:t>
      </w:r>
      <w:r>
        <w:rPr>
          <w:lang w:val="en-US"/>
        </w:rPr>
        <w:t xml:space="preserve"> </w:t>
      </w:r>
    </w:p>
  </w:footnote>
  <w:footnote w:id="3">
    <w:p w14:paraId="3C515165" w14:textId="77777777" w:rsidR="002964DD" w:rsidRDefault="002964DD" w:rsidP="002949F5">
      <w:pPr>
        <w:pStyle w:val="Testonotaapidipagina"/>
      </w:pPr>
      <w:r>
        <w:rPr>
          <w:rStyle w:val="Rimandonotaapidipagina"/>
        </w:rPr>
        <w:footnoteRef/>
      </w:r>
      <w:r>
        <w:t xml:space="preserve"> </w:t>
      </w:r>
      <w:r>
        <w:rPr>
          <w:lang w:val="en-US"/>
        </w:rPr>
        <w:t xml:space="preserve">This corresponds to Cj: please refer to the ER Spreadsheet and Section B.6.3 for the source of the data. </w:t>
      </w:r>
    </w:p>
  </w:footnote>
  <w:footnote w:id="4">
    <w:p w14:paraId="16AC50E2" w14:textId="77777777" w:rsidR="002964DD" w:rsidRDefault="002964DD" w:rsidP="002949F5">
      <w:pPr>
        <w:pStyle w:val="Testonotaapidipagina"/>
      </w:pPr>
      <w:r>
        <w:rPr>
          <w:rStyle w:val="Rimandonotaapidipagina"/>
        </w:rPr>
        <w:footnoteRef/>
      </w:r>
      <w:r>
        <w:t xml:space="preserve"> </w:t>
      </w:r>
      <w:r>
        <w:rPr>
          <w:lang w:val="en-US"/>
        </w:rPr>
        <w:t>Please refer to the Emission Reductions spreadsheet which includes the data presented here.</w:t>
      </w:r>
    </w:p>
  </w:footnote>
  <w:footnote w:id="5">
    <w:p w14:paraId="046C6525" w14:textId="77777777" w:rsidR="002964DD" w:rsidRPr="00B70369" w:rsidRDefault="002964DD" w:rsidP="008C524C">
      <w:pPr>
        <w:pStyle w:val="Testonotaapidipagina"/>
        <w:rPr>
          <w:lang w:val="en-US"/>
        </w:rPr>
      </w:pPr>
      <w:r>
        <w:rPr>
          <w:rStyle w:val="Rimandonotaapidipagina"/>
        </w:rPr>
        <w:footnoteRef/>
      </w:r>
      <w:r>
        <w:t xml:space="preserve"> </w:t>
      </w:r>
      <w:r w:rsidRPr="00972E5D">
        <w:t xml:space="preserve">Unicef. “Improving Household Drinking Water Quality: Use of Ceramic Water Filters in Cambodia.” August 2007. </w:t>
      </w:r>
      <w:hyperlink r:id="rId1" w:history="1">
        <w:r w:rsidRPr="00165C9A">
          <w:rPr>
            <w:rStyle w:val="Collegamentoipertestuale"/>
          </w:rPr>
          <w:t>https://www.unicef.org/eapro/WSP_UNICEF_FN_CWP_Final.pdf</w:t>
        </w:r>
      </w:hyperlink>
      <w:r>
        <w:rPr>
          <w:lang w:val="en-US"/>
        </w:rPr>
        <w:t xml:space="preserve"> </w:t>
      </w:r>
    </w:p>
  </w:footnote>
  <w:footnote w:id="6">
    <w:p w14:paraId="4D710173" w14:textId="77777777" w:rsidR="002964DD" w:rsidRPr="00972E5D" w:rsidRDefault="002964DD" w:rsidP="008C524C">
      <w:pPr>
        <w:pStyle w:val="Testonotaapidipagina"/>
        <w:rPr>
          <w:lang w:val="en-US"/>
        </w:rPr>
      </w:pPr>
      <w:r>
        <w:rPr>
          <w:rStyle w:val="Rimandonotaapidipagina"/>
        </w:rPr>
        <w:footnoteRef/>
      </w:r>
      <w:r>
        <w:t xml:space="preserve"> </w:t>
      </w:r>
      <w:r>
        <w:rPr>
          <w:lang w:val="en-US"/>
        </w:rPr>
        <w:t xml:space="preserve">Record of Approval: </w:t>
      </w:r>
      <w:hyperlink r:id="rId2" w:history="1">
        <w:r w:rsidRPr="00165C9A">
          <w:rPr>
            <w:rStyle w:val="Collegamentoipertestuale"/>
            <w:lang w:val="en-US"/>
          </w:rPr>
          <w:t>http://spouts.org/wp-content/uploads/2016/09/SPOUTS_Purifaaya-Intro.pdf</w:t>
        </w:r>
      </w:hyperlink>
      <w:r>
        <w:rPr>
          <w:lang w:val="en-US"/>
        </w:rPr>
        <w:t xml:space="preserve"> </w:t>
      </w:r>
    </w:p>
  </w:footnote>
  <w:footnote w:id="7">
    <w:p w14:paraId="57E8540D" w14:textId="77777777" w:rsidR="002964DD" w:rsidRDefault="002964DD" w:rsidP="008D50B7">
      <w:pPr>
        <w:pStyle w:val="Testonotaapidipagina"/>
      </w:pPr>
      <w:r>
        <w:rPr>
          <w:rStyle w:val="Rimandonotaapidipagina"/>
        </w:rPr>
        <w:footnoteRef/>
      </w:r>
      <w:r>
        <w:t xml:space="preserve"> </w:t>
      </w:r>
      <w:r>
        <w:rPr>
          <w:lang w:val="en-US"/>
        </w:rPr>
        <w:t xml:space="preserve">This corresponds to Cj: please refer to the ER Spreadsheet and Section B.6.3 for the source of the data. </w:t>
      </w:r>
    </w:p>
  </w:footnote>
  <w:footnote w:id="8">
    <w:p w14:paraId="06ED6A31" w14:textId="77777777" w:rsidR="002964DD" w:rsidRDefault="002964DD" w:rsidP="008D50B7">
      <w:pPr>
        <w:pStyle w:val="Testonotaapidipagina"/>
      </w:pPr>
      <w:r>
        <w:rPr>
          <w:rStyle w:val="Rimandonotaapidipagina"/>
        </w:rPr>
        <w:footnoteRef/>
      </w:r>
      <w:r>
        <w:t xml:space="preserve"> </w:t>
      </w:r>
      <w:r w:rsidRPr="007D570D">
        <w:t>Please refer to the Emission Reductions spreadsheet which includes the data presented here.</w:t>
      </w:r>
    </w:p>
  </w:footnote>
  <w:footnote w:id="9">
    <w:p w14:paraId="4FA640DD" w14:textId="77777777" w:rsidR="00D31CBC" w:rsidRDefault="00D31CBC" w:rsidP="00D31CBC">
      <w:pPr>
        <w:pStyle w:val="Testonotaapidipagina"/>
      </w:pPr>
      <w:r>
        <w:rPr>
          <w:rStyle w:val="Rimandonotaapidipagina"/>
        </w:rPr>
        <w:footnoteRef/>
      </w:r>
      <w:r>
        <w:t xml:space="preserve"> </w:t>
      </w:r>
      <w:r>
        <w:rPr>
          <w:lang w:val="en-US"/>
        </w:rPr>
        <w:t xml:space="preserve">Prior to the project, Spouts did not provide water filters. </w:t>
      </w:r>
    </w:p>
  </w:footnote>
  <w:footnote w:id="10">
    <w:p w14:paraId="38133115" w14:textId="77777777" w:rsidR="00D31CBC" w:rsidRDefault="00D31CBC" w:rsidP="00D31CBC">
      <w:pPr>
        <w:pStyle w:val="Testonotaapidipagina"/>
      </w:pPr>
      <w:r>
        <w:rPr>
          <w:rStyle w:val="Rimandonotaapidipagina"/>
        </w:rPr>
        <w:footnoteRef/>
      </w:r>
      <w:r>
        <w:t xml:space="preserve"> </w:t>
      </w:r>
      <w:r w:rsidRPr="007D570D">
        <w:t>Please refer to the Emission Reductions spreadsheet which includes the data presented here.</w:t>
      </w:r>
    </w:p>
  </w:footnote>
  <w:footnote w:id="11">
    <w:p w14:paraId="534EC174" w14:textId="77777777" w:rsidR="00D31CBC" w:rsidRDefault="00D31CBC" w:rsidP="00D31CBC">
      <w:pPr>
        <w:pStyle w:val="Testonotaapidipagina"/>
      </w:pPr>
      <w:r>
        <w:rPr>
          <w:rStyle w:val="Rimandonotaapidipagina"/>
        </w:rPr>
        <w:footnoteRef/>
      </w:r>
      <w:r>
        <w:t xml:space="preserve"> </w:t>
      </w:r>
      <w:r w:rsidRPr="00642319">
        <w:t>https://en.wikipedia.org/wiki/Debre_Marqos</w:t>
      </w:r>
    </w:p>
  </w:footnote>
  <w:footnote w:id="12">
    <w:p w14:paraId="0F605C48" w14:textId="77777777" w:rsidR="00D31CBC" w:rsidRDefault="00D31CBC" w:rsidP="00D31CBC">
      <w:pPr>
        <w:pStyle w:val="Testonotaapidipagina"/>
      </w:pPr>
      <w:r>
        <w:rPr>
          <w:rStyle w:val="Rimandonotaapidipagina"/>
        </w:rPr>
        <w:footnoteRef/>
      </w:r>
      <w:r>
        <w:t xml:space="preserve"> </w:t>
      </w:r>
      <w:r w:rsidRPr="00642319">
        <w:t>https://en.wikipedia.org/wiki/Finote_Selam</w:t>
      </w:r>
    </w:p>
  </w:footnote>
  <w:footnote w:id="13">
    <w:p w14:paraId="72AB0826" w14:textId="194A4FF5" w:rsidR="002964DD" w:rsidRDefault="002964DD">
      <w:pPr>
        <w:pStyle w:val="Testonotaapidipagina"/>
      </w:pPr>
      <w:r>
        <w:rPr>
          <w:rStyle w:val="Rimandonotaapidipagina"/>
        </w:rPr>
        <w:footnoteRef/>
      </w:r>
      <w:r>
        <w:t xml:space="preserve"> </w:t>
      </w:r>
      <w:hyperlink r:id="rId3" w:history="1">
        <w:r w:rsidRPr="007E469C">
          <w:rPr>
            <w:rStyle w:val="Collegamentoipertestuale"/>
          </w:rPr>
          <w:t>https://cdm.unfccc.int/Reference/Guidclarif/meth/methSSC_guid05.pdf</w:t>
        </w:r>
      </w:hyperlink>
      <w:r>
        <w:t xml:space="preserve"> </w:t>
      </w:r>
    </w:p>
  </w:footnote>
  <w:footnote w:id="14">
    <w:p w14:paraId="58D4DCCD" w14:textId="77777777" w:rsidR="002964DD" w:rsidRDefault="002964DD" w:rsidP="002949F5">
      <w:pPr>
        <w:pStyle w:val="Testonotaapidipagina"/>
      </w:pPr>
      <w:r>
        <w:rPr>
          <w:rStyle w:val="Rimandonotaapidipagina"/>
        </w:rPr>
        <w:footnoteRef/>
      </w:r>
      <w:r>
        <w:t xml:space="preserve"> </w:t>
      </w:r>
      <w:r>
        <w:rPr>
          <w:lang w:val="en-US"/>
        </w:rPr>
        <w:t xml:space="preserve">This corresponds to Cj: please refer to the ER Spreadsheet and Section B.6.3 for the source of the data. </w:t>
      </w:r>
    </w:p>
  </w:footnote>
  <w:footnote w:id="15">
    <w:p w14:paraId="7927861A" w14:textId="77777777" w:rsidR="002964DD" w:rsidRDefault="002964DD" w:rsidP="002949F5">
      <w:pPr>
        <w:pStyle w:val="Testonotaapidipagina"/>
      </w:pPr>
      <w:r>
        <w:rPr>
          <w:rStyle w:val="Rimandonotaapidipagina"/>
        </w:rPr>
        <w:footnoteRef/>
      </w:r>
      <w:r>
        <w:t xml:space="preserve"> </w:t>
      </w:r>
      <w:r>
        <w:rPr>
          <w:lang w:val="en-US"/>
        </w:rPr>
        <w:t>Please refer to the Emission Reductions spreadsheet which includes the data presented here.</w:t>
      </w:r>
    </w:p>
  </w:footnote>
  <w:footnote w:id="16">
    <w:p w14:paraId="47D0F87D" w14:textId="77777777" w:rsidR="002964DD" w:rsidRDefault="002964DD" w:rsidP="008D50B7">
      <w:pPr>
        <w:pStyle w:val="Testonotaapidipagina"/>
      </w:pPr>
      <w:r>
        <w:rPr>
          <w:rStyle w:val="Rimandonotaapidipagina"/>
        </w:rPr>
        <w:footnoteRef/>
      </w:r>
      <w:r>
        <w:t xml:space="preserve"> </w:t>
      </w:r>
      <w:r>
        <w:rPr>
          <w:lang w:val="en-US"/>
        </w:rPr>
        <w:t xml:space="preserve">This corresponds to Cj: please refer to the ER Spreadsheet and Section B.6.3 for the source of the data. </w:t>
      </w:r>
    </w:p>
  </w:footnote>
  <w:footnote w:id="17">
    <w:p w14:paraId="36D9BAF6" w14:textId="77777777" w:rsidR="002964DD" w:rsidRDefault="002964DD" w:rsidP="008D50B7">
      <w:pPr>
        <w:pStyle w:val="Testonotaapidipagina"/>
      </w:pPr>
      <w:r>
        <w:rPr>
          <w:rStyle w:val="Rimandonotaapidipagina"/>
        </w:rPr>
        <w:footnoteRef/>
      </w:r>
      <w:r>
        <w:t xml:space="preserve"> </w:t>
      </w:r>
      <w:r w:rsidRPr="007D570D">
        <w:t>Please refer to the Emission Reductions spreadsheet which includes the data presented here.</w:t>
      </w:r>
    </w:p>
  </w:footnote>
  <w:footnote w:id="18">
    <w:p w14:paraId="4B47E933" w14:textId="77777777" w:rsidR="00775F3A" w:rsidRDefault="00775F3A" w:rsidP="00775F3A">
      <w:pPr>
        <w:pStyle w:val="Testonotaapidipagina"/>
      </w:pPr>
      <w:r>
        <w:rPr>
          <w:rStyle w:val="Rimandonotaapidipagina"/>
        </w:rPr>
        <w:footnoteRef/>
      </w:r>
      <w:r>
        <w:t xml:space="preserve"> </w:t>
      </w:r>
      <w:r>
        <w:rPr>
          <w:lang w:val="en-US"/>
        </w:rPr>
        <w:t xml:space="preserve">Prior to the project, Spouts did not provide water filters. </w:t>
      </w:r>
    </w:p>
  </w:footnote>
  <w:footnote w:id="19">
    <w:p w14:paraId="20CA253E" w14:textId="77777777" w:rsidR="00775F3A" w:rsidRDefault="00775F3A" w:rsidP="00775F3A">
      <w:pPr>
        <w:pStyle w:val="Testonotaapidipagina"/>
      </w:pPr>
      <w:r>
        <w:rPr>
          <w:rStyle w:val="Rimandonotaapidipagina"/>
        </w:rPr>
        <w:footnoteRef/>
      </w:r>
      <w:r>
        <w:t xml:space="preserve"> </w:t>
      </w:r>
      <w:r w:rsidRPr="007D570D">
        <w:t>Please refer to the Emission Reductions spreadsheet which includes the data presented here.</w:t>
      </w:r>
    </w:p>
  </w:footnote>
  <w:footnote w:id="20">
    <w:p w14:paraId="06037B97" w14:textId="77777777" w:rsidR="00775F3A" w:rsidRDefault="00775F3A" w:rsidP="00775F3A">
      <w:pPr>
        <w:pStyle w:val="Testonotaapidipagina"/>
      </w:pPr>
      <w:r>
        <w:rPr>
          <w:rStyle w:val="Rimandonotaapidipagina"/>
        </w:rPr>
        <w:footnoteRef/>
      </w:r>
      <w:r>
        <w:t xml:space="preserve"> </w:t>
      </w:r>
      <w:r w:rsidRPr="00642319">
        <w:t>https://en.wikipedia.org/wiki/Debre_Marqos</w:t>
      </w:r>
    </w:p>
  </w:footnote>
  <w:footnote w:id="21">
    <w:p w14:paraId="4EA90EF2" w14:textId="77777777" w:rsidR="00775F3A" w:rsidRDefault="00775F3A" w:rsidP="00775F3A">
      <w:pPr>
        <w:pStyle w:val="Testonotaapidipagina"/>
      </w:pPr>
      <w:r>
        <w:rPr>
          <w:rStyle w:val="Rimandonotaapidipagina"/>
        </w:rPr>
        <w:footnoteRef/>
      </w:r>
      <w:r>
        <w:t xml:space="preserve"> </w:t>
      </w:r>
      <w:r w:rsidRPr="00642319">
        <w:t>https://en.wikipedia.org/wiki/Finote_Selam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67A43" w14:textId="3C8DADBC" w:rsidR="002964DD" w:rsidRPr="00E46DCA" w:rsidRDefault="002964DD" w:rsidP="00353AE1">
    <w:pPr>
      <w:pStyle w:val="SymbolForm"/>
      <w:jc w:val="left"/>
    </w:pPr>
    <w:r w:rsidRPr="00B928BC">
      <w:rPr>
        <w:noProof/>
        <w:lang w:val="en-US" w:eastAsia="en-US"/>
      </w:rPr>
      <w:drawing>
        <wp:inline distT="0" distB="0" distL="0" distR="0" wp14:anchorId="12A77A1E" wp14:editId="3E049070">
          <wp:extent cx="1828800" cy="3524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52425"/>
                  </a:xfrm>
                  <a:prstGeom prst="rect">
                    <a:avLst/>
                  </a:prstGeom>
                  <a:noFill/>
                  <a:ln>
                    <a:noFill/>
                  </a:ln>
                </pic:spPr>
              </pic:pic>
            </a:graphicData>
          </a:graphic>
        </wp:inline>
      </w:drawing>
    </w:r>
    <w:r>
      <w:tab/>
      <w:t xml:space="preserve">                   </w:t>
    </w:r>
    <w:proofErr w:type="spellStart"/>
    <w:r w:rsidRPr="009A7D85">
      <w:rPr>
        <w:w w:val="90"/>
      </w:rPr>
      <w:t>PoA</w:t>
    </w:r>
    <w:proofErr w:type="spellEnd"/>
    <w:r w:rsidRPr="009A7D85">
      <w:rPr>
        <w:w w:val="90"/>
      </w:rPr>
      <w:t>-DD-Believe Green Safe Drinking Water-GS5705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F24C" w14:textId="77777777" w:rsidR="002964DD" w:rsidRPr="00C81007" w:rsidRDefault="002964DD" w:rsidP="00FC5F26">
    <w:pPr>
      <w:pStyle w:val="Intestazione"/>
      <w:tabs>
        <w:tab w:val="clear" w:pos="8640"/>
        <w:tab w:val="right" w:pos="10065"/>
      </w:tabs>
      <w:ind w:right="425"/>
      <w:jc w:val="right"/>
      <w:rPr>
        <w:b/>
        <w:bCs/>
        <w:lang w:val="pt-BR"/>
      </w:rPr>
    </w:pPr>
    <w:r w:rsidRPr="00C81007">
      <w:rPr>
        <w:b/>
        <w:bCs/>
        <w:lang w:val="es-ES"/>
      </w:rPr>
      <w:t>F-CDM-PRT</w:t>
    </w:r>
    <w:r w:rsidRPr="00C81007">
      <w:rPr>
        <w:b/>
        <w:bCs/>
        <w:lang w:val="pt-BR"/>
      </w:rPr>
      <w:t>-REC ver01</w:t>
    </w:r>
  </w:p>
  <w:p w14:paraId="4A3C16BD" w14:textId="77777777" w:rsidR="002964DD" w:rsidRDefault="002964DD">
    <w:pPr>
      <w:pStyle w:val="Intestazione"/>
    </w:pPr>
    <w:r>
      <w:rPr>
        <w:noProof/>
      </w:rPr>
      <w:drawing>
        <wp:anchor distT="0" distB="0" distL="114300" distR="114300" simplePos="0" relativeHeight="251657728" behindDoc="1" locked="0" layoutInCell="1" allowOverlap="1" wp14:anchorId="5025F3BA" wp14:editId="5B03F4A5">
          <wp:simplePos x="0" y="0"/>
          <wp:positionH relativeFrom="margin">
            <wp:posOffset>130810</wp:posOffset>
          </wp:positionH>
          <wp:positionV relativeFrom="page">
            <wp:posOffset>1031240</wp:posOffset>
          </wp:positionV>
          <wp:extent cx="918210" cy="718820"/>
          <wp:effectExtent l="0" t="0" r="0" b="0"/>
          <wp:wrapNone/>
          <wp:docPr id="9" name="Picture 7" descr="unfccc-meeting_doc-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fccc-meeting_doc-header"/>
                  <pic:cNvPicPr>
                    <a:picLocks noChangeAspect="1" noChangeArrowheads="1"/>
                  </pic:cNvPicPr>
                </pic:nvPicPr>
                <pic:blipFill>
                  <a:blip r:embed="rId1">
                    <a:extLst>
                      <a:ext uri="{28A0092B-C50C-407E-A947-70E740481C1C}">
                        <a14:useLocalDpi xmlns:a14="http://schemas.microsoft.com/office/drawing/2010/main" val="0"/>
                      </a:ext>
                    </a:extLst>
                  </a:blip>
                  <a:srcRect t="16016" r="86601" b="16016"/>
                  <a:stretch>
                    <a:fillRect/>
                  </a:stretch>
                </pic:blipFill>
                <pic:spPr bwMode="auto">
                  <a:xfrm>
                    <a:off x="0" y="0"/>
                    <a:ext cx="918210" cy="718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972F24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184D5E"/>
    <w:multiLevelType w:val="hybridMultilevel"/>
    <w:tmpl w:val="C90C4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075459BE"/>
    <w:multiLevelType w:val="multilevel"/>
    <w:tmpl w:val="317E26AE"/>
    <w:styleLink w:val="SDMPDDPoASectionList"/>
    <w:lvl w:ilvl="0">
      <w:start w:val="1"/>
      <w:numFmt w:val="upperRoman"/>
      <w:pStyle w:val="SDMPDDPoAPart"/>
      <w:lvlText w:val="PART %1."/>
      <w:lvlJc w:val="left"/>
      <w:pPr>
        <w:ind w:left="2268" w:hanging="1559"/>
      </w:pPr>
      <w:rPr>
        <w:rFonts w:hint="default"/>
      </w:rPr>
    </w:lvl>
    <w:lvl w:ilvl="1">
      <w:start w:val="1"/>
      <w:numFmt w:val="upperLetter"/>
      <w:lvlText w:val="SECTION %2."/>
      <w:lvlJc w:val="left"/>
      <w:pPr>
        <w:ind w:left="2268" w:hanging="1559"/>
      </w:pPr>
      <w:rPr>
        <w:rFonts w:hint="default"/>
      </w:rPr>
    </w:lvl>
    <w:lvl w:ilvl="2">
      <w:start w:val="1"/>
      <w:numFmt w:val="decimal"/>
      <w:lvlText w:val="%2.%3."/>
      <w:lvlJc w:val="left"/>
      <w:pPr>
        <w:ind w:left="1474" w:hanging="765"/>
      </w:pPr>
      <w:rPr>
        <w:rFonts w:hint="default"/>
      </w:rPr>
    </w:lvl>
    <w:lvl w:ilvl="3">
      <w:start w:val="1"/>
      <w:numFmt w:val="decimal"/>
      <w:lvlText w:val="%2.%3.%4."/>
      <w:lvlJc w:val="left"/>
      <w:pPr>
        <w:ind w:left="1474" w:hanging="765"/>
      </w:pPr>
      <w:rPr>
        <w:rFonts w:hint="default"/>
      </w:rPr>
    </w:lvl>
    <w:lvl w:ilvl="4">
      <w:start w:val="1"/>
      <w:numFmt w:val="decimal"/>
      <w:pStyle w:val="SDMPDDPoASubSection3"/>
      <w:lvlText w:val="%2.%3.%4.%5."/>
      <w:lvlJc w:val="left"/>
      <w:pPr>
        <w:ind w:left="0"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BD21D4D"/>
    <w:multiLevelType w:val="multilevel"/>
    <w:tmpl w:val="81E46A44"/>
    <w:numStyleLink w:val="SDMHeadList"/>
  </w:abstractNum>
  <w:abstractNum w:abstractNumId="5" w15:restartNumberingAfterBreak="0">
    <w:nsid w:val="0FB12BA1"/>
    <w:multiLevelType w:val="multilevel"/>
    <w:tmpl w:val="45C27C68"/>
    <w:styleLink w:val="SDMFootnoteList"/>
    <w:lvl w:ilvl="0">
      <w:start w:val="1"/>
      <w:numFmt w:val="none"/>
      <w:pStyle w:val="Testonotaapidipagina"/>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05B1968"/>
    <w:multiLevelType w:val="hybridMultilevel"/>
    <w:tmpl w:val="D4DA4630"/>
    <w:name w:val="Reg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9" w15:restartNumberingAfterBreak="0">
    <w:nsid w:val="12F86044"/>
    <w:multiLevelType w:val="hybridMultilevel"/>
    <w:tmpl w:val="BADAF6E6"/>
    <w:lvl w:ilvl="0" w:tplc="57302696">
      <w:start w:val="1"/>
      <w:numFmt w:val="bullet"/>
      <w:lvlText w:val=""/>
      <w:lvlJc w:val="left"/>
      <w:pPr>
        <w:tabs>
          <w:tab w:val="num" w:pos="1778"/>
        </w:tabs>
        <w:ind w:left="1758" w:hanging="340"/>
      </w:pPr>
      <w:rPr>
        <w:rFonts w:ascii="Wingdings" w:hAnsi="Wingdings" w:hint="default"/>
      </w:rPr>
    </w:lvl>
    <w:lvl w:ilvl="1" w:tplc="04100003" w:tentative="1">
      <w:start w:val="1"/>
      <w:numFmt w:val="bullet"/>
      <w:lvlText w:val="o"/>
      <w:lvlJc w:val="left"/>
      <w:pPr>
        <w:tabs>
          <w:tab w:val="num" w:pos="2291"/>
        </w:tabs>
        <w:ind w:left="2291" w:hanging="360"/>
      </w:pPr>
      <w:rPr>
        <w:rFonts w:ascii="Courier New" w:hAnsi="Courier New" w:hint="default"/>
      </w:rPr>
    </w:lvl>
    <w:lvl w:ilvl="2" w:tplc="04100005" w:tentative="1">
      <w:start w:val="1"/>
      <w:numFmt w:val="bullet"/>
      <w:lvlText w:val=""/>
      <w:lvlJc w:val="left"/>
      <w:pPr>
        <w:tabs>
          <w:tab w:val="num" w:pos="3011"/>
        </w:tabs>
        <w:ind w:left="3011" w:hanging="360"/>
      </w:pPr>
      <w:rPr>
        <w:rFonts w:ascii="Wingdings" w:hAnsi="Wingdings" w:hint="default"/>
      </w:rPr>
    </w:lvl>
    <w:lvl w:ilvl="3" w:tplc="04100001" w:tentative="1">
      <w:start w:val="1"/>
      <w:numFmt w:val="bullet"/>
      <w:lvlText w:val=""/>
      <w:lvlJc w:val="left"/>
      <w:pPr>
        <w:tabs>
          <w:tab w:val="num" w:pos="3731"/>
        </w:tabs>
        <w:ind w:left="3731" w:hanging="360"/>
      </w:pPr>
      <w:rPr>
        <w:rFonts w:ascii="Symbol" w:hAnsi="Symbol" w:hint="default"/>
      </w:rPr>
    </w:lvl>
    <w:lvl w:ilvl="4" w:tplc="04100003" w:tentative="1">
      <w:start w:val="1"/>
      <w:numFmt w:val="bullet"/>
      <w:lvlText w:val="o"/>
      <w:lvlJc w:val="left"/>
      <w:pPr>
        <w:tabs>
          <w:tab w:val="num" w:pos="4451"/>
        </w:tabs>
        <w:ind w:left="4451" w:hanging="360"/>
      </w:pPr>
      <w:rPr>
        <w:rFonts w:ascii="Courier New" w:hAnsi="Courier New" w:hint="default"/>
      </w:rPr>
    </w:lvl>
    <w:lvl w:ilvl="5" w:tplc="04100005" w:tentative="1">
      <w:start w:val="1"/>
      <w:numFmt w:val="bullet"/>
      <w:lvlText w:val=""/>
      <w:lvlJc w:val="left"/>
      <w:pPr>
        <w:tabs>
          <w:tab w:val="num" w:pos="5171"/>
        </w:tabs>
        <w:ind w:left="5171" w:hanging="360"/>
      </w:pPr>
      <w:rPr>
        <w:rFonts w:ascii="Wingdings" w:hAnsi="Wingdings" w:hint="default"/>
      </w:rPr>
    </w:lvl>
    <w:lvl w:ilvl="6" w:tplc="04100001" w:tentative="1">
      <w:start w:val="1"/>
      <w:numFmt w:val="bullet"/>
      <w:lvlText w:val=""/>
      <w:lvlJc w:val="left"/>
      <w:pPr>
        <w:tabs>
          <w:tab w:val="num" w:pos="5891"/>
        </w:tabs>
        <w:ind w:left="5891" w:hanging="360"/>
      </w:pPr>
      <w:rPr>
        <w:rFonts w:ascii="Symbol" w:hAnsi="Symbol" w:hint="default"/>
      </w:rPr>
    </w:lvl>
    <w:lvl w:ilvl="7" w:tplc="04100003" w:tentative="1">
      <w:start w:val="1"/>
      <w:numFmt w:val="bullet"/>
      <w:lvlText w:val="o"/>
      <w:lvlJc w:val="left"/>
      <w:pPr>
        <w:tabs>
          <w:tab w:val="num" w:pos="6611"/>
        </w:tabs>
        <w:ind w:left="6611" w:hanging="360"/>
      </w:pPr>
      <w:rPr>
        <w:rFonts w:ascii="Courier New" w:hAnsi="Courier New" w:hint="default"/>
      </w:rPr>
    </w:lvl>
    <w:lvl w:ilvl="8" w:tplc="0410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13F54ADC"/>
    <w:multiLevelType w:val="hybridMultilevel"/>
    <w:tmpl w:val="331C155A"/>
    <w:lvl w:ilvl="0" w:tplc="04090001">
      <w:start w:val="1"/>
      <w:numFmt w:val="bullet"/>
      <w:lvlText w:val=""/>
      <w:lvlJc w:val="left"/>
      <w:pPr>
        <w:ind w:left="720" w:hanging="360"/>
      </w:pPr>
      <w:rPr>
        <w:rFonts w:ascii="Symbol" w:hAnsi="Symbol" w:hint="default"/>
      </w:rPr>
    </w:lvl>
    <w:lvl w:ilvl="1" w:tplc="79148C06">
      <w:numFmt w:val="bullet"/>
      <w:lvlText w:val="•"/>
      <w:lvlJc w:val="left"/>
      <w:pPr>
        <w:ind w:left="1440" w:hanging="360"/>
      </w:pPr>
      <w:rPr>
        <w:rFonts w:ascii="Calibri" w:eastAsia="MS Mincho"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55523F4"/>
    <w:multiLevelType w:val="multilevel"/>
    <w:tmpl w:val="44888FF4"/>
    <w:lvl w:ilvl="0">
      <w:start w:val="1"/>
      <w:numFmt w:val="upperRoman"/>
      <w:pStyle w:val="RegHead1"/>
      <w:suff w:val="space"/>
      <w:lvlText w:val="%1. "/>
      <w:lvlJc w:val="center"/>
      <w:pPr>
        <w:ind w:left="0" w:firstLine="0"/>
      </w:pPr>
      <w:rPr>
        <w:sz w:val="28"/>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3" w15:restartNumberingAfterBreak="0">
    <w:nsid w:val="15725887"/>
    <w:multiLevelType w:val="hybridMultilevel"/>
    <w:tmpl w:val="F50674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98217B"/>
    <w:multiLevelType w:val="hybridMultilevel"/>
    <w:tmpl w:val="1DF6D5E0"/>
    <w:lvl w:ilvl="0" w:tplc="AF700BA2">
      <w:start w:val="1"/>
      <w:numFmt w:val="bullet"/>
      <w:pStyle w:val="BulletedItem"/>
      <w:lvlText w:val=""/>
      <w:lvlJc w:val="left"/>
      <w:pPr>
        <w:tabs>
          <w:tab w:val="num" w:pos="720"/>
        </w:tabs>
        <w:ind w:left="720" w:hanging="72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62C4AFF"/>
    <w:multiLevelType w:val="multilevel"/>
    <w:tmpl w:val="4F9ED6BC"/>
    <w:numStyleLink w:val="SDMCovNoteHeadList"/>
  </w:abstractNum>
  <w:abstractNum w:abstractNumId="18" w15:restartNumberingAfterBreak="0">
    <w:nsid w:val="16404ED9"/>
    <w:multiLevelType w:val="multilevel"/>
    <w:tmpl w:val="3CC81634"/>
    <w:numStyleLink w:val="SDMTableBoxFigureFootnoteFullPageList"/>
  </w:abstractNum>
  <w:abstractNum w:abstractNumId="19"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360"/>
        </w:tabs>
        <w:ind w:left="0"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0"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1" w15:restartNumberingAfterBreak="0">
    <w:nsid w:val="1A416448"/>
    <w:multiLevelType w:val="multilevel"/>
    <w:tmpl w:val="A28EC812"/>
    <w:numStyleLink w:val="SDMMethEquationNrList"/>
  </w:abstractNum>
  <w:abstractNum w:abstractNumId="22"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20B44A9E"/>
    <w:multiLevelType w:val="multilevel"/>
    <w:tmpl w:val="AF805A58"/>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25" w15:restartNumberingAfterBreak="0">
    <w:nsid w:val="22B128E8"/>
    <w:multiLevelType w:val="multilevel"/>
    <w:tmpl w:val="317E26AE"/>
    <w:numStyleLink w:val="SDMPDDPoASectionList"/>
  </w:abstractNum>
  <w:abstractNum w:abstractNumId="26" w15:restartNumberingAfterBreak="0">
    <w:nsid w:val="26566C45"/>
    <w:multiLevelType w:val="multilevel"/>
    <w:tmpl w:val="4858EB8E"/>
    <w:numStyleLink w:val="SDMTableBoxFigureFootnoteList"/>
  </w:abstractNum>
  <w:abstractNum w:abstractNumId="27" w15:restartNumberingAfterBreak="0">
    <w:nsid w:val="2B2037D9"/>
    <w:multiLevelType w:val="multilevel"/>
    <w:tmpl w:val="C182385A"/>
    <w:numStyleLink w:val="SDMAppHeadList"/>
  </w:abstractNum>
  <w:abstractNum w:abstractNumId="28" w15:restartNumberingAfterBreak="0">
    <w:nsid w:val="2D0F449D"/>
    <w:multiLevelType w:val="hybridMultilevel"/>
    <w:tmpl w:val="F15C1A22"/>
    <w:lvl w:ilvl="0" w:tplc="0410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58217A"/>
    <w:multiLevelType w:val="hybridMultilevel"/>
    <w:tmpl w:val="D6C6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71633D"/>
    <w:multiLevelType w:val="hybridMultilevel"/>
    <w:tmpl w:val="F1E0E6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37945D1E"/>
    <w:multiLevelType w:val="hybridMultilevel"/>
    <w:tmpl w:val="2C7023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8125450"/>
    <w:multiLevelType w:val="hybridMultilevel"/>
    <w:tmpl w:val="954C2E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8682D3A"/>
    <w:multiLevelType w:val="hybridMultilevel"/>
    <w:tmpl w:val="65E8F9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3C53EB"/>
    <w:multiLevelType w:val="hybridMultilevel"/>
    <w:tmpl w:val="5444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8120B6"/>
    <w:multiLevelType w:val="multilevel"/>
    <w:tmpl w:val="23DC3AAA"/>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37" w15:restartNumberingAfterBreak="0">
    <w:nsid w:val="42C966C7"/>
    <w:multiLevelType w:val="multilevel"/>
    <w:tmpl w:val="07DCDBF2"/>
    <w:name w:val="Dec"/>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8" w15:restartNumberingAfterBreak="0">
    <w:nsid w:val="45550067"/>
    <w:multiLevelType w:val="hybridMultilevel"/>
    <w:tmpl w:val="56267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E052B9"/>
    <w:multiLevelType w:val="multilevel"/>
    <w:tmpl w:val="74AC5592"/>
    <w:lvl w:ilvl="0">
      <w:start w:val="1"/>
      <w:numFmt w:val="upperRoman"/>
      <w:pStyle w:val="ProvHead1"/>
      <w:suff w:val="space"/>
      <w:lvlText w:val="%1. "/>
      <w:lvlJc w:val="right"/>
      <w:pPr>
        <w:ind w:left="0" w:firstLine="0"/>
      </w:pPr>
      <w:rPr>
        <w:rFonts w:hint="default"/>
        <w:sz w:val="28"/>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40"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553E7E76"/>
    <w:multiLevelType w:val="hybridMultilevel"/>
    <w:tmpl w:val="6FFEBF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7534708"/>
    <w:multiLevelType w:val="multilevel"/>
    <w:tmpl w:val="5C208C00"/>
    <w:lvl w:ilvl="0">
      <w:start w:val="1"/>
      <w:numFmt w:val="lowerLetter"/>
      <w:pStyle w:val="OutlineNumb"/>
      <w:lvlText w:val="(%1)"/>
      <w:lvlJc w:val="left"/>
      <w:pPr>
        <w:tabs>
          <w:tab w:val="num" w:pos="284"/>
        </w:tabs>
        <w:ind w:left="284" w:firstLine="0"/>
      </w:pPr>
      <w:rPr>
        <w:rFonts w:hint="default"/>
      </w:rPr>
    </w:lvl>
    <w:lvl w:ilvl="1">
      <w:start w:val="1"/>
      <w:numFmt w:val="lowerRoman"/>
      <w:lvlText w:val="(%2)"/>
      <w:lvlJc w:val="left"/>
      <w:pPr>
        <w:tabs>
          <w:tab w:val="num" w:pos="0"/>
        </w:tabs>
        <w:ind w:left="0" w:firstLine="928"/>
      </w:pPr>
      <w:rPr>
        <w:rFonts w:hint="default"/>
      </w:rPr>
    </w:lvl>
    <w:lvl w:ilvl="2">
      <w:start w:val="1"/>
      <w:numFmt w:val="bullet"/>
      <w:lvlText w:val=""/>
      <w:lvlJc w:val="left"/>
      <w:pPr>
        <w:tabs>
          <w:tab w:val="num" w:pos="0"/>
        </w:tabs>
        <w:ind w:left="0" w:firstLine="1288"/>
      </w:pPr>
      <w:rPr>
        <w:rFonts w:ascii="Symbol" w:hAnsi="Symbol" w:hint="default"/>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43" w15:restartNumberingAfterBreak="0">
    <w:nsid w:val="5A2B6EDB"/>
    <w:multiLevelType w:val="multilevel"/>
    <w:tmpl w:val="CEECAD16"/>
    <w:lvl w:ilvl="0">
      <w:start w:val="1"/>
      <w:numFmt w:val="none"/>
      <w:pStyle w:val="TableColumnHeading"/>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4" w15:restartNumberingAfterBreak="0">
    <w:nsid w:val="631A2FF3"/>
    <w:multiLevelType w:val="hybridMultilevel"/>
    <w:tmpl w:val="6CB6EC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76A166D"/>
    <w:multiLevelType w:val="hybridMultilevel"/>
    <w:tmpl w:val="ED162460"/>
    <w:lvl w:ilvl="0" w:tplc="E40AEE3A">
      <w:start w:val="1"/>
      <w:numFmt w:val="lowerLetter"/>
      <w:pStyle w:val="EnumaratedItem"/>
      <w:lvlText w:val="(%1)"/>
      <w:lvlJc w:val="left"/>
      <w:pPr>
        <w:tabs>
          <w:tab w:val="num" w:pos="681"/>
        </w:tabs>
        <w:ind w:left="681"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788153C"/>
    <w:multiLevelType w:val="hybridMultilevel"/>
    <w:tmpl w:val="239EEAB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7" w15:restartNumberingAfterBreak="0">
    <w:nsid w:val="67E50B4B"/>
    <w:multiLevelType w:val="hybridMultilevel"/>
    <w:tmpl w:val="E4E841B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8" w15:restartNumberingAfterBreak="0">
    <w:nsid w:val="6B392DA7"/>
    <w:multiLevelType w:val="multilevel"/>
    <w:tmpl w:val="5EDE06C6"/>
    <w:numStyleLink w:val="SDMParaList"/>
  </w:abstractNum>
  <w:abstractNum w:abstractNumId="49" w15:restartNumberingAfterBreak="0">
    <w:nsid w:val="6C331F90"/>
    <w:multiLevelType w:val="multilevel"/>
    <w:tmpl w:val="08090023"/>
    <w:lvl w:ilvl="0">
      <w:start w:val="1"/>
      <w:numFmt w:val="upperRoman"/>
      <w:pStyle w:val="Titolo1"/>
      <w:lvlText w:val="Article %1."/>
      <w:lvlJc w:val="left"/>
      <w:pPr>
        <w:ind w:left="0" w:firstLine="0"/>
      </w:pPr>
    </w:lvl>
    <w:lvl w:ilvl="1">
      <w:start w:val="1"/>
      <w:numFmt w:val="decimalZero"/>
      <w:pStyle w:val="Titolo2"/>
      <w:isLgl/>
      <w:lvlText w:val="Section %1.%2"/>
      <w:lvlJc w:val="left"/>
      <w:pPr>
        <w:ind w:left="0" w:firstLine="0"/>
      </w:pPr>
    </w:lvl>
    <w:lvl w:ilvl="2">
      <w:start w:val="1"/>
      <w:numFmt w:val="lowerLetter"/>
      <w:pStyle w:val="Titolo3"/>
      <w:lvlText w:val="(%3)"/>
      <w:lvlJc w:val="left"/>
      <w:pPr>
        <w:ind w:left="720" w:hanging="432"/>
      </w:pPr>
    </w:lvl>
    <w:lvl w:ilvl="3">
      <w:start w:val="1"/>
      <w:numFmt w:val="lowerRoman"/>
      <w:pStyle w:val="Titolo4"/>
      <w:lvlText w:val="(%4)"/>
      <w:lvlJc w:val="right"/>
      <w:pPr>
        <w:ind w:left="864" w:hanging="144"/>
      </w:pPr>
    </w:lvl>
    <w:lvl w:ilvl="4">
      <w:start w:val="1"/>
      <w:numFmt w:val="decimal"/>
      <w:pStyle w:val="Titolo5"/>
      <w:lvlText w:val="%5)"/>
      <w:lvlJc w:val="left"/>
      <w:pPr>
        <w:ind w:left="1008" w:hanging="432"/>
      </w:pPr>
    </w:lvl>
    <w:lvl w:ilvl="5">
      <w:start w:val="1"/>
      <w:numFmt w:val="lowerLetter"/>
      <w:pStyle w:val="Titolo6"/>
      <w:lvlText w:val="%6)"/>
      <w:lvlJc w:val="left"/>
      <w:pPr>
        <w:ind w:left="1152" w:hanging="432"/>
      </w:pPr>
    </w:lvl>
    <w:lvl w:ilvl="6">
      <w:start w:val="1"/>
      <w:numFmt w:val="lowerRoman"/>
      <w:pStyle w:val="Titolo7"/>
      <w:lvlText w:val="%7)"/>
      <w:lvlJc w:val="right"/>
      <w:pPr>
        <w:ind w:left="1296" w:hanging="288"/>
      </w:pPr>
    </w:lvl>
    <w:lvl w:ilvl="7">
      <w:start w:val="1"/>
      <w:numFmt w:val="lowerLetter"/>
      <w:pStyle w:val="Titolo8"/>
      <w:lvlText w:val="%8."/>
      <w:lvlJc w:val="left"/>
      <w:pPr>
        <w:ind w:left="1440" w:hanging="432"/>
      </w:pPr>
    </w:lvl>
    <w:lvl w:ilvl="8">
      <w:start w:val="1"/>
      <w:numFmt w:val="lowerRoman"/>
      <w:pStyle w:val="Titolo9"/>
      <w:lvlText w:val="%9."/>
      <w:lvlJc w:val="right"/>
      <w:pPr>
        <w:ind w:left="1584" w:hanging="144"/>
      </w:pPr>
    </w:lvl>
  </w:abstractNum>
  <w:abstractNum w:abstractNumId="50" w15:restartNumberingAfterBreak="0">
    <w:nsid w:val="6E0B7288"/>
    <w:multiLevelType w:val="multilevel"/>
    <w:tmpl w:val="C4964E08"/>
    <w:lvl w:ilvl="0">
      <w:start w:val="1"/>
      <w:numFmt w:val="none"/>
      <w:pStyle w:val="SectionTitle"/>
      <w:suff w:val="nothing"/>
      <w:lvlText w:val="%1"/>
      <w:lvlJc w:val="left"/>
      <w:pPr>
        <w:ind w:left="0" w:firstLine="0"/>
      </w:pPr>
      <w:rPr>
        <w:rFonts w:hint="default"/>
      </w:rPr>
    </w:lvl>
    <w:lvl w:ilvl="1">
      <w:start w:val="1"/>
      <w:numFmt w:val="upperLetter"/>
      <w:pStyle w:val="SubSectionTitle"/>
      <w:lvlText w:val="%2."/>
      <w:lvlJc w:val="left"/>
      <w:pPr>
        <w:tabs>
          <w:tab w:val="num" w:pos="0"/>
        </w:tabs>
        <w:ind w:left="0" w:firstLine="0"/>
      </w:pPr>
      <w:rPr>
        <w:rFonts w:hint="default"/>
      </w:rPr>
    </w:lvl>
    <w:lvl w:ilvl="2">
      <w:start w:val="1"/>
      <w:numFmt w:val="decimal"/>
      <w:lvlText w:val="%3."/>
      <w:lvlJc w:val="left"/>
      <w:pPr>
        <w:tabs>
          <w:tab w:val="num" w:pos="2027"/>
        </w:tabs>
        <w:ind w:left="1667" w:firstLine="0"/>
      </w:pPr>
      <w:rPr>
        <w:rFonts w:hint="default"/>
      </w:rPr>
    </w:lvl>
    <w:lvl w:ilvl="3">
      <w:start w:val="1"/>
      <w:numFmt w:val="lowerLetter"/>
      <w:lvlText w:val="%4)"/>
      <w:lvlJc w:val="left"/>
      <w:pPr>
        <w:tabs>
          <w:tab w:val="num" w:pos="2747"/>
        </w:tabs>
        <w:ind w:left="2387" w:firstLine="0"/>
      </w:pPr>
      <w:rPr>
        <w:rFonts w:hint="default"/>
      </w:rPr>
    </w:lvl>
    <w:lvl w:ilvl="4">
      <w:start w:val="1"/>
      <w:numFmt w:val="decimal"/>
      <w:lvlText w:val="(%5)"/>
      <w:lvlJc w:val="left"/>
      <w:pPr>
        <w:tabs>
          <w:tab w:val="num" w:pos="3467"/>
        </w:tabs>
        <w:ind w:left="3107" w:firstLine="0"/>
      </w:pPr>
      <w:rPr>
        <w:rFonts w:hint="default"/>
      </w:rPr>
    </w:lvl>
    <w:lvl w:ilvl="5">
      <w:start w:val="1"/>
      <w:numFmt w:val="lowerLetter"/>
      <w:lvlText w:val="(%6)"/>
      <w:lvlJc w:val="left"/>
      <w:pPr>
        <w:tabs>
          <w:tab w:val="num" w:pos="4187"/>
        </w:tabs>
        <w:ind w:left="3827" w:firstLine="0"/>
      </w:pPr>
      <w:rPr>
        <w:rFonts w:hint="default"/>
      </w:rPr>
    </w:lvl>
    <w:lvl w:ilvl="6">
      <w:start w:val="1"/>
      <w:numFmt w:val="lowerRoman"/>
      <w:lvlText w:val="(%7)"/>
      <w:lvlJc w:val="left"/>
      <w:pPr>
        <w:tabs>
          <w:tab w:val="num" w:pos="4907"/>
        </w:tabs>
        <w:ind w:left="4547" w:firstLine="0"/>
      </w:pPr>
      <w:rPr>
        <w:rFonts w:hint="default"/>
      </w:rPr>
    </w:lvl>
    <w:lvl w:ilvl="7">
      <w:start w:val="1"/>
      <w:numFmt w:val="lowerLetter"/>
      <w:lvlText w:val="(%8)"/>
      <w:lvlJc w:val="left"/>
      <w:pPr>
        <w:tabs>
          <w:tab w:val="num" w:pos="5627"/>
        </w:tabs>
        <w:ind w:left="5267" w:firstLine="0"/>
      </w:pPr>
      <w:rPr>
        <w:rFonts w:hint="default"/>
      </w:rPr>
    </w:lvl>
    <w:lvl w:ilvl="8">
      <w:start w:val="1"/>
      <w:numFmt w:val="lowerRoman"/>
      <w:lvlText w:val="(%9)"/>
      <w:lvlJc w:val="left"/>
      <w:pPr>
        <w:tabs>
          <w:tab w:val="num" w:pos="6347"/>
        </w:tabs>
        <w:ind w:left="5987" w:firstLine="0"/>
      </w:pPr>
      <w:rPr>
        <w:rFonts w:hint="default"/>
      </w:rPr>
    </w:lvl>
  </w:abstractNum>
  <w:abstractNum w:abstractNumId="51" w15:restartNumberingAfterBreak="0">
    <w:nsid w:val="77A258E1"/>
    <w:multiLevelType w:val="hybridMultilevel"/>
    <w:tmpl w:val="2AC2DD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53" w15:restartNumberingAfterBreak="0">
    <w:nsid w:val="798D70B8"/>
    <w:multiLevelType w:val="hybridMultilevel"/>
    <w:tmpl w:val="175C8F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F64010D"/>
    <w:multiLevelType w:val="hybridMultilevel"/>
    <w:tmpl w:val="1656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7"/>
  </w:num>
  <w:num w:numId="3">
    <w:abstractNumId w:val="39"/>
  </w:num>
  <w:num w:numId="4">
    <w:abstractNumId w:val="36"/>
  </w:num>
  <w:num w:numId="5">
    <w:abstractNumId w:val="22"/>
  </w:num>
  <w:num w:numId="6">
    <w:abstractNumId w:val="19"/>
  </w:num>
  <w:num w:numId="7">
    <w:abstractNumId w:val="12"/>
  </w:num>
  <w:num w:numId="8">
    <w:abstractNumId w:val="42"/>
  </w:num>
  <w:num w:numId="9">
    <w:abstractNumId w:val="50"/>
  </w:num>
  <w:num w:numId="10">
    <w:abstractNumId w:val="14"/>
  </w:num>
  <w:num w:numId="11">
    <w:abstractNumId w:val="45"/>
  </w:num>
  <w:num w:numId="12">
    <w:abstractNumId w:val="52"/>
  </w:num>
  <w:num w:numId="13">
    <w:abstractNumId w:val="4"/>
  </w:num>
  <w:num w:numId="14">
    <w:abstractNumId w:val="8"/>
  </w:num>
  <w:num w:numId="15">
    <w:abstractNumId w:val="23"/>
  </w:num>
  <w:num w:numId="16">
    <w:abstractNumId w:val="40"/>
  </w:num>
  <w:num w:numId="17">
    <w:abstractNumId w:val="43"/>
  </w:num>
  <w:num w:numId="18">
    <w:abstractNumId w:val="20"/>
  </w:num>
  <w:num w:numId="19">
    <w:abstractNumId w:val="16"/>
  </w:num>
  <w:num w:numId="20">
    <w:abstractNumId w:val="15"/>
  </w:num>
  <w:num w:numId="21">
    <w:abstractNumId w:val="24"/>
  </w:num>
  <w:num w:numId="22">
    <w:abstractNumId w:val="3"/>
  </w:num>
  <w:num w:numId="23">
    <w:abstractNumId w:val="25"/>
  </w:num>
  <w:num w:numId="24">
    <w:abstractNumId w:val="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7"/>
    <w:lvlOverride w:ilvl="0">
      <w:lvl w:ilvl="0">
        <w:start w:val="1"/>
        <w:numFmt w:val="decimal"/>
        <w:pStyle w:val="SDMAppTitle"/>
        <w:lvlText w:val="Appendix %1."/>
        <w:lvlJc w:val="left"/>
        <w:pPr>
          <w:ind w:left="2126" w:hanging="2126"/>
        </w:pPr>
        <w:rPr>
          <w:rFonts w:hint="default"/>
          <w:lang w:val="en-US"/>
        </w:rPr>
      </w:lvl>
    </w:lvlOverride>
  </w:num>
  <w:num w:numId="28">
    <w:abstractNumId w:val="5"/>
  </w:num>
  <w:num w:numId="29">
    <w:abstractNumId w:val="49"/>
  </w:num>
  <w:num w:numId="30">
    <w:abstractNumId w:val="31"/>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6"/>
  </w:num>
  <w:num w:numId="34">
    <w:abstractNumId w:val="18"/>
  </w:num>
  <w:num w:numId="35">
    <w:abstractNumId w:val="21"/>
  </w:num>
  <w:num w:numId="36">
    <w:abstractNumId w:val="38"/>
  </w:num>
  <w:num w:numId="37">
    <w:abstractNumId w:val="35"/>
  </w:num>
  <w:num w:numId="38">
    <w:abstractNumId w:val="10"/>
  </w:num>
  <w:num w:numId="39">
    <w:abstractNumId w:val="54"/>
  </w:num>
  <w:num w:numId="40">
    <w:abstractNumId w:val="30"/>
  </w:num>
  <w:num w:numId="41">
    <w:abstractNumId w:val="28"/>
  </w:num>
  <w:num w:numId="42">
    <w:abstractNumId w:val="34"/>
  </w:num>
  <w:num w:numId="43">
    <w:abstractNumId w:val="47"/>
  </w:num>
  <w:num w:numId="44">
    <w:abstractNumId w:val="41"/>
  </w:num>
  <w:num w:numId="45">
    <w:abstractNumId w:val="29"/>
  </w:num>
  <w:num w:numId="46">
    <w:abstractNumId w:val="51"/>
  </w:num>
  <w:num w:numId="47">
    <w:abstractNumId w:val="44"/>
  </w:num>
  <w:num w:numId="48">
    <w:abstractNumId w:val="32"/>
  </w:num>
  <w:num w:numId="49">
    <w:abstractNumId w:val="53"/>
  </w:num>
  <w:num w:numId="50">
    <w:abstractNumId w:val="33"/>
  </w:num>
  <w:num w:numId="51">
    <w:abstractNumId w:val="9"/>
  </w:num>
  <w:num w:numId="52">
    <w:abstractNumId w:val="1"/>
  </w:num>
  <w:num w:numId="53">
    <w:abstractNumId w:val="46"/>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en-AU" w:vendorID="64" w:dllVersion="6"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s-ES" w:vendorID="64" w:dllVersion="0" w:nlCheck="1" w:checkStyle="0"/>
  <w:activeWritingStyle w:appName="MSWord" w:lang="es-A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CA1"/>
    <w:rsid w:val="000002DD"/>
    <w:rsid w:val="000008E6"/>
    <w:rsid w:val="000032EF"/>
    <w:rsid w:val="000048D1"/>
    <w:rsid w:val="000119E4"/>
    <w:rsid w:val="00011BA4"/>
    <w:rsid w:val="00013ECB"/>
    <w:rsid w:val="000140E3"/>
    <w:rsid w:val="00016321"/>
    <w:rsid w:val="00016CEF"/>
    <w:rsid w:val="00016F59"/>
    <w:rsid w:val="00017AB2"/>
    <w:rsid w:val="00021250"/>
    <w:rsid w:val="00021714"/>
    <w:rsid w:val="00026A59"/>
    <w:rsid w:val="000334B1"/>
    <w:rsid w:val="000366A3"/>
    <w:rsid w:val="00040E0E"/>
    <w:rsid w:val="0004113E"/>
    <w:rsid w:val="000415FD"/>
    <w:rsid w:val="00041E4C"/>
    <w:rsid w:val="00052C22"/>
    <w:rsid w:val="0005331E"/>
    <w:rsid w:val="00053F7E"/>
    <w:rsid w:val="00054812"/>
    <w:rsid w:val="00057350"/>
    <w:rsid w:val="0006092D"/>
    <w:rsid w:val="00061423"/>
    <w:rsid w:val="00061FAA"/>
    <w:rsid w:val="000661B3"/>
    <w:rsid w:val="00066F75"/>
    <w:rsid w:val="00067AF0"/>
    <w:rsid w:val="0007134C"/>
    <w:rsid w:val="00074BE3"/>
    <w:rsid w:val="000752BA"/>
    <w:rsid w:val="0007530C"/>
    <w:rsid w:val="000777AF"/>
    <w:rsid w:val="00077D29"/>
    <w:rsid w:val="00082FD8"/>
    <w:rsid w:val="00083A1D"/>
    <w:rsid w:val="00083C3C"/>
    <w:rsid w:val="0008489A"/>
    <w:rsid w:val="0008541E"/>
    <w:rsid w:val="000858D7"/>
    <w:rsid w:val="000900D7"/>
    <w:rsid w:val="00090B4A"/>
    <w:rsid w:val="00091510"/>
    <w:rsid w:val="00095598"/>
    <w:rsid w:val="0009583C"/>
    <w:rsid w:val="00095AF3"/>
    <w:rsid w:val="0009749A"/>
    <w:rsid w:val="00097886"/>
    <w:rsid w:val="00097AA4"/>
    <w:rsid w:val="000A0AEB"/>
    <w:rsid w:val="000A0BF0"/>
    <w:rsid w:val="000A10B1"/>
    <w:rsid w:val="000A2591"/>
    <w:rsid w:val="000A36B8"/>
    <w:rsid w:val="000A3B54"/>
    <w:rsid w:val="000A5618"/>
    <w:rsid w:val="000A589E"/>
    <w:rsid w:val="000A7417"/>
    <w:rsid w:val="000A76A2"/>
    <w:rsid w:val="000B0DEC"/>
    <w:rsid w:val="000B29F9"/>
    <w:rsid w:val="000B3A53"/>
    <w:rsid w:val="000B3C79"/>
    <w:rsid w:val="000B3D3B"/>
    <w:rsid w:val="000B3E1C"/>
    <w:rsid w:val="000B41FA"/>
    <w:rsid w:val="000B61E6"/>
    <w:rsid w:val="000B6EBE"/>
    <w:rsid w:val="000C4581"/>
    <w:rsid w:val="000C590C"/>
    <w:rsid w:val="000C5970"/>
    <w:rsid w:val="000C6CE3"/>
    <w:rsid w:val="000C739F"/>
    <w:rsid w:val="000C7B13"/>
    <w:rsid w:val="000D276E"/>
    <w:rsid w:val="000D2F25"/>
    <w:rsid w:val="000D3853"/>
    <w:rsid w:val="000D3BA1"/>
    <w:rsid w:val="000D4854"/>
    <w:rsid w:val="000D5CEF"/>
    <w:rsid w:val="000D5D8E"/>
    <w:rsid w:val="000D71CF"/>
    <w:rsid w:val="000D76D9"/>
    <w:rsid w:val="000E0F3D"/>
    <w:rsid w:val="000E394A"/>
    <w:rsid w:val="000E79A6"/>
    <w:rsid w:val="000E7E21"/>
    <w:rsid w:val="000F020C"/>
    <w:rsid w:val="000F162C"/>
    <w:rsid w:val="000F363F"/>
    <w:rsid w:val="000F3A00"/>
    <w:rsid w:val="000F45AF"/>
    <w:rsid w:val="000F5492"/>
    <w:rsid w:val="000F5EF1"/>
    <w:rsid w:val="000F7E80"/>
    <w:rsid w:val="000F7EA6"/>
    <w:rsid w:val="00102D66"/>
    <w:rsid w:val="00103526"/>
    <w:rsid w:val="0010421D"/>
    <w:rsid w:val="001079DD"/>
    <w:rsid w:val="00111EB9"/>
    <w:rsid w:val="00113DAD"/>
    <w:rsid w:val="00113F50"/>
    <w:rsid w:val="00115A54"/>
    <w:rsid w:val="001163B3"/>
    <w:rsid w:val="00116CF4"/>
    <w:rsid w:val="00116F07"/>
    <w:rsid w:val="00117383"/>
    <w:rsid w:val="00120827"/>
    <w:rsid w:val="00123758"/>
    <w:rsid w:val="00126FD4"/>
    <w:rsid w:val="0013178D"/>
    <w:rsid w:val="00134F2B"/>
    <w:rsid w:val="00135465"/>
    <w:rsid w:val="00135537"/>
    <w:rsid w:val="0013556C"/>
    <w:rsid w:val="00135902"/>
    <w:rsid w:val="0013611B"/>
    <w:rsid w:val="001364CE"/>
    <w:rsid w:val="00136AAB"/>
    <w:rsid w:val="00140220"/>
    <w:rsid w:val="00140A74"/>
    <w:rsid w:val="00144A58"/>
    <w:rsid w:val="00150926"/>
    <w:rsid w:val="00154CA2"/>
    <w:rsid w:val="00154E69"/>
    <w:rsid w:val="00155283"/>
    <w:rsid w:val="0015569A"/>
    <w:rsid w:val="00160CC1"/>
    <w:rsid w:val="001631D2"/>
    <w:rsid w:val="00163F06"/>
    <w:rsid w:val="001644FF"/>
    <w:rsid w:val="0016488C"/>
    <w:rsid w:val="001651B1"/>
    <w:rsid w:val="00165BA4"/>
    <w:rsid w:val="00165D69"/>
    <w:rsid w:val="001666BB"/>
    <w:rsid w:val="00167A3E"/>
    <w:rsid w:val="001754FB"/>
    <w:rsid w:val="00175C19"/>
    <w:rsid w:val="00175CC5"/>
    <w:rsid w:val="001765F7"/>
    <w:rsid w:val="00176BD8"/>
    <w:rsid w:val="00177F52"/>
    <w:rsid w:val="00180FBE"/>
    <w:rsid w:val="00181524"/>
    <w:rsid w:val="001822B0"/>
    <w:rsid w:val="001825C8"/>
    <w:rsid w:val="00183674"/>
    <w:rsid w:val="00184597"/>
    <w:rsid w:val="00184E74"/>
    <w:rsid w:val="0018635B"/>
    <w:rsid w:val="00192A89"/>
    <w:rsid w:val="00192AB9"/>
    <w:rsid w:val="001941D2"/>
    <w:rsid w:val="00194DFC"/>
    <w:rsid w:val="00194F4C"/>
    <w:rsid w:val="001A000E"/>
    <w:rsid w:val="001A0A98"/>
    <w:rsid w:val="001A0BAF"/>
    <w:rsid w:val="001A0FF9"/>
    <w:rsid w:val="001A5782"/>
    <w:rsid w:val="001A5911"/>
    <w:rsid w:val="001A7344"/>
    <w:rsid w:val="001B3305"/>
    <w:rsid w:val="001B4E01"/>
    <w:rsid w:val="001B591C"/>
    <w:rsid w:val="001B69AE"/>
    <w:rsid w:val="001B6EEE"/>
    <w:rsid w:val="001B7E07"/>
    <w:rsid w:val="001C0455"/>
    <w:rsid w:val="001C3D3B"/>
    <w:rsid w:val="001C4E3C"/>
    <w:rsid w:val="001C673E"/>
    <w:rsid w:val="001C7097"/>
    <w:rsid w:val="001D082E"/>
    <w:rsid w:val="001D1320"/>
    <w:rsid w:val="001D3D68"/>
    <w:rsid w:val="001D4B5E"/>
    <w:rsid w:val="001D4F41"/>
    <w:rsid w:val="001D649A"/>
    <w:rsid w:val="001D64A2"/>
    <w:rsid w:val="001D7441"/>
    <w:rsid w:val="001D789A"/>
    <w:rsid w:val="001E0DBB"/>
    <w:rsid w:val="001E2F3E"/>
    <w:rsid w:val="001E3CF3"/>
    <w:rsid w:val="001E4343"/>
    <w:rsid w:val="001E509F"/>
    <w:rsid w:val="001E60ED"/>
    <w:rsid w:val="001E65EC"/>
    <w:rsid w:val="001E68DD"/>
    <w:rsid w:val="001F26CD"/>
    <w:rsid w:val="001F3378"/>
    <w:rsid w:val="0020092B"/>
    <w:rsid w:val="002039D9"/>
    <w:rsid w:val="002042C2"/>
    <w:rsid w:val="00204517"/>
    <w:rsid w:val="00205D46"/>
    <w:rsid w:val="00205E15"/>
    <w:rsid w:val="00206D6B"/>
    <w:rsid w:val="00207341"/>
    <w:rsid w:val="00207F7C"/>
    <w:rsid w:val="00211515"/>
    <w:rsid w:val="0021313F"/>
    <w:rsid w:val="002149EA"/>
    <w:rsid w:val="00214DBF"/>
    <w:rsid w:val="00216E31"/>
    <w:rsid w:val="002176B7"/>
    <w:rsid w:val="002203A4"/>
    <w:rsid w:val="00221E1D"/>
    <w:rsid w:val="00222BEB"/>
    <w:rsid w:val="002230FE"/>
    <w:rsid w:val="00223755"/>
    <w:rsid w:val="002243CA"/>
    <w:rsid w:val="0022516D"/>
    <w:rsid w:val="0023013C"/>
    <w:rsid w:val="00231FE4"/>
    <w:rsid w:val="00232F24"/>
    <w:rsid w:val="002333D7"/>
    <w:rsid w:val="0023454D"/>
    <w:rsid w:val="002347A0"/>
    <w:rsid w:val="0023681F"/>
    <w:rsid w:val="002408B0"/>
    <w:rsid w:val="00240BA2"/>
    <w:rsid w:val="00240C46"/>
    <w:rsid w:val="00241210"/>
    <w:rsid w:val="002412FF"/>
    <w:rsid w:val="00241307"/>
    <w:rsid w:val="002414CE"/>
    <w:rsid w:val="002431DD"/>
    <w:rsid w:val="0024418D"/>
    <w:rsid w:val="002454F8"/>
    <w:rsid w:val="002459B0"/>
    <w:rsid w:val="00245D52"/>
    <w:rsid w:val="0025146B"/>
    <w:rsid w:val="00252E67"/>
    <w:rsid w:val="0025337A"/>
    <w:rsid w:val="00255BA0"/>
    <w:rsid w:val="00256489"/>
    <w:rsid w:val="002608C4"/>
    <w:rsid w:val="00260CA1"/>
    <w:rsid w:val="0026191C"/>
    <w:rsid w:val="002645B1"/>
    <w:rsid w:val="00264786"/>
    <w:rsid w:val="0026503B"/>
    <w:rsid w:val="002677EC"/>
    <w:rsid w:val="00271520"/>
    <w:rsid w:val="00272049"/>
    <w:rsid w:val="0027479A"/>
    <w:rsid w:val="00274C83"/>
    <w:rsid w:val="0027544A"/>
    <w:rsid w:val="00280223"/>
    <w:rsid w:val="00281072"/>
    <w:rsid w:val="00281688"/>
    <w:rsid w:val="00286D97"/>
    <w:rsid w:val="002879CB"/>
    <w:rsid w:val="00290E0F"/>
    <w:rsid w:val="002913C4"/>
    <w:rsid w:val="0029395A"/>
    <w:rsid w:val="00294194"/>
    <w:rsid w:val="002949F5"/>
    <w:rsid w:val="002953FF"/>
    <w:rsid w:val="002964DD"/>
    <w:rsid w:val="00296830"/>
    <w:rsid w:val="00296EFD"/>
    <w:rsid w:val="00297D69"/>
    <w:rsid w:val="002A04C7"/>
    <w:rsid w:val="002A3F0B"/>
    <w:rsid w:val="002A5D61"/>
    <w:rsid w:val="002A7006"/>
    <w:rsid w:val="002A72A3"/>
    <w:rsid w:val="002B13D4"/>
    <w:rsid w:val="002B2FDA"/>
    <w:rsid w:val="002B6D34"/>
    <w:rsid w:val="002B7BE5"/>
    <w:rsid w:val="002C02A7"/>
    <w:rsid w:val="002C0C69"/>
    <w:rsid w:val="002C1599"/>
    <w:rsid w:val="002C5247"/>
    <w:rsid w:val="002C5FFB"/>
    <w:rsid w:val="002C606C"/>
    <w:rsid w:val="002D06C3"/>
    <w:rsid w:val="002D2480"/>
    <w:rsid w:val="002D2706"/>
    <w:rsid w:val="002D3687"/>
    <w:rsid w:val="002D3A4F"/>
    <w:rsid w:val="002D69B4"/>
    <w:rsid w:val="002D6C3B"/>
    <w:rsid w:val="002D7FD2"/>
    <w:rsid w:val="002E0091"/>
    <w:rsid w:val="002E02D4"/>
    <w:rsid w:val="002E0452"/>
    <w:rsid w:val="002E1FFA"/>
    <w:rsid w:val="002E4FA8"/>
    <w:rsid w:val="002F00D9"/>
    <w:rsid w:val="002F087D"/>
    <w:rsid w:val="002F1571"/>
    <w:rsid w:val="002F27BE"/>
    <w:rsid w:val="002F3647"/>
    <w:rsid w:val="002F416B"/>
    <w:rsid w:val="002F6521"/>
    <w:rsid w:val="002F6831"/>
    <w:rsid w:val="002F6D56"/>
    <w:rsid w:val="00301102"/>
    <w:rsid w:val="003014BD"/>
    <w:rsid w:val="0030223A"/>
    <w:rsid w:val="00302E1D"/>
    <w:rsid w:val="0030403D"/>
    <w:rsid w:val="00304F25"/>
    <w:rsid w:val="00310B42"/>
    <w:rsid w:val="003125DD"/>
    <w:rsid w:val="003161FF"/>
    <w:rsid w:val="003170A9"/>
    <w:rsid w:val="00320899"/>
    <w:rsid w:val="003219D4"/>
    <w:rsid w:val="00323643"/>
    <w:rsid w:val="0032377F"/>
    <w:rsid w:val="00325DE6"/>
    <w:rsid w:val="0032603B"/>
    <w:rsid w:val="003262AC"/>
    <w:rsid w:val="00326E29"/>
    <w:rsid w:val="0033086E"/>
    <w:rsid w:val="0033087C"/>
    <w:rsid w:val="0033231D"/>
    <w:rsid w:val="00337733"/>
    <w:rsid w:val="00337C3F"/>
    <w:rsid w:val="0034205B"/>
    <w:rsid w:val="0034246D"/>
    <w:rsid w:val="00342E45"/>
    <w:rsid w:val="00345D39"/>
    <w:rsid w:val="00345D40"/>
    <w:rsid w:val="003473ED"/>
    <w:rsid w:val="00352C1C"/>
    <w:rsid w:val="00353AE1"/>
    <w:rsid w:val="00353BCB"/>
    <w:rsid w:val="003556B4"/>
    <w:rsid w:val="0035572D"/>
    <w:rsid w:val="0036017E"/>
    <w:rsid w:val="003615AA"/>
    <w:rsid w:val="00366AED"/>
    <w:rsid w:val="00366FC5"/>
    <w:rsid w:val="00370BBB"/>
    <w:rsid w:val="00372455"/>
    <w:rsid w:val="00373D7F"/>
    <w:rsid w:val="00374A61"/>
    <w:rsid w:val="00375A52"/>
    <w:rsid w:val="00375DBB"/>
    <w:rsid w:val="0037685B"/>
    <w:rsid w:val="00380843"/>
    <w:rsid w:val="00380B49"/>
    <w:rsid w:val="003816B3"/>
    <w:rsid w:val="003820B8"/>
    <w:rsid w:val="0038236A"/>
    <w:rsid w:val="00382D45"/>
    <w:rsid w:val="003840FF"/>
    <w:rsid w:val="00385BE0"/>
    <w:rsid w:val="00390CD2"/>
    <w:rsid w:val="00390FE2"/>
    <w:rsid w:val="0039104B"/>
    <w:rsid w:val="003927F0"/>
    <w:rsid w:val="00396B15"/>
    <w:rsid w:val="00397D11"/>
    <w:rsid w:val="00397DE5"/>
    <w:rsid w:val="003A0DB0"/>
    <w:rsid w:val="003A210E"/>
    <w:rsid w:val="003A2192"/>
    <w:rsid w:val="003A2C7B"/>
    <w:rsid w:val="003A432C"/>
    <w:rsid w:val="003A7DFE"/>
    <w:rsid w:val="003B0DE4"/>
    <w:rsid w:val="003B30EA"/>
    <w:rsid w:val="003B5792"/>
    <w:rsid w:val="003B7537"/>
    <w:rsid w:val="003C0D52"/>
    <w:rsid w:val="003C213D"/>
    <w:rsid w:val="003C3E42"/>
    <w:rsid w:val="003C635E"/>
    <w:rsid w:val="003C799D"/>
    <w:rsid w:val="003D02C8"/>
    <w:rsid w:val="003D053A"/>
    <w:rsid w:val="003D0C11"/>
    <w:rsid w:val="003D1F05"/>
    <w:rsid w:val="003D1F4E"/>
    <w:rsid w:val="003D3D19"/>
    <w:rsid w:val="003E0049"/>
    <w:rsid w:val="003E2160"/>
    <w:rsid w:val="003E3383"/>
    <w:rsid w:val="003E5E3F"/>
    <w:rsid w:val="003E6456"/>
    <w:rsid w:val="003E7486"/>
    <w:rsid w:val="003F02F5"/>
    <w:rsid w:val="003F4E63"/>
    <w:rsid w:val="003F6439"/>
    <w:rsid w:val="003F7053"/>
    <w:rsid w:val="003F7A81"/>
    <w:rsid w:val="0040120E"/>
    <w:rsid w:val="0040229F"/>
    <w:rsid w:val="00404D49"/>
    <w:rsid w:val="00407E18"/>
    <w:rsid w:val="00410515"/>
    <w:rsid w:val="004110B6"/>
    <w:rsid w:val="00414408"/>
    <w:rsid w:val="00415422"/>
    <w:rsid w:val="004177FB"/>
    <w:rsid w:val="0041793A"/>
    <w:rsid w:val="00421539"/>
    <w:rsid w:val="00421A44"/>
    <w:rsid w:val="00421FA9"/>
    <w:rsid w:val="004228B5"/>
    <w:rsid w:val="00426771"/>
    <w:rsid w:val="004306BF"/>
    <w:rsid w:val="00433766"/>
    <w:rsid w:val="00434555"/>
    <w:rsid w:val="00435A69"/>
    <w:rsid w:val="00435E4E"/>
    <w:rsid w:val="00436071"/>
    <w:rsid w:val="0043681B"/>
    <w:rsid w:val="00437CD5"/>
    <w:rsid w:val="00442EAD"/>
    <w:rsid w:val="004441EA"/>
    <w:rsid w:val="004457F5"/>
    <w:rsid w:val="004458F6"/>
    <w:rsid w:val="004469F4"/>
    <w:rsid w:val="00447C15"/>
    <w:rsid w:val="004509A6"/>
    <w:rsid w:val="00452615"/>
    <w:rsid w:val="00454C83"/>
    <w:rsid w:val="00454E4B"/>
    <w:rsid w:val="00457B3D"/>
    <w:rsid w:val="00461434"/>
    <w:rsid w:val="00461F33"/>
    <w:rsid w:val="00464B2A"/>
    <w:rsid w:val="00465826"/>
    <w:rsid w:val="004667BE"/>
    <w:rsid w:val="0046714F"/>
    <w:rsid w:val="00467219"/>
    <w:rsid w:val="00474881"/>
    <w:rsid w:val="00476249"/>
    <w:rsid w:val="004766F1"/>
    <w:rsid w:val="00480BEB"/>
    <w:rsid w:val="00480C18"/>
    <w:rsid w:val="00481BE9"/>
    <w:rsid w:val="00482A66"/>
    <w:rsid w:val="0048426B"/>
    <w:rsid w:val="00484722"/>
    <w:rsid w:val="004858A1"/>
    <w:rsid w:val="00486460"/>
    <w:rsid w:val="004864C4"/>
    <w:rsid w:val="004909C1"/>
    <w:rsid w:val="00492952"/>
    <w:rsid w:val="00496A74"/>
    <w:rsid w:val="00497C10"/>
    <w:rsid w:val="004A0F26"/>
    <w:rsid w:val="004A19EF"/>
    <w:rsid w:val="004A2148"/>
    <w:rsid w:val="004A2368"/>
    <w:rsid w:val="004A2F05"/>
    <w:rsid w:val="004A318E"/>
    <w:rsid w:val="004B0CCB"/>
    <w:rsid w:val="004B13D2"/>
    <w:rsid w:val="004B238A"/>
    <w:rsid w:val="004B2D47"/>
    <w:rsid w:val="004B3529"/>
    <w:rsid w:val="004B5631"/>
    <w:rsid w:val="004B6511"/>
    <w:rsid w:val="004B6FF6"/>
    <w:rsid w:val="004B704F"/>
    <w:rsid w:val="004C566B"/>
    <w:rsid w:val="004C60EB"/>
    <w:rsid w:val="004C7918"/>
    <w:rsid w:val="004C7C0F"/>
    <w:rsid w:val="004D06AD"/>
    <w:rsid w:val="004D07CE"/>
    <w:rsid w:val="004D1204"/>
    <w:rsid w:val="004D2D25"/>
    <w:rsid w:val="004D498F"/>
    <w:rsid w:val="004D7D03"/>
    <w:rsid w:val="004E0715"/>
    <w:rsid w:val="004E0EAF"/>
    <w:rsid w:val="004E2820"/>
    <w:rsid w:val="004E298E"/>
    <w:rsid w:val="004E466F"/>
    <w:rsid w:val="004E5D0C"/>
    <w:rsid w:val="004E64B2"/>
    <w:rsid w:val="004F3F5F"/>
    <w:rsid w:val="004F48EB"/>
    <w:rsid w:val="004F5FE9"/>
    <w:rsid w:val="005006BE"/>
    <w:rsid w:val="005023A1"/>
    <w:rsid w:val="005047D1"/>
    <w:rsid w:val="00504DEE"/>
    <w:rsid w:val="00506D60"/>
    <w:rsid w:val="00511726"/>
    <w:rsid w:val="005122AD"/>
    <w:rsid w:val="00512A9D"/>
    <w:rsid w:val="00512E72"/>
    <w:rsid w:val="00513695"/>
    <w:rsid w:val="00514BCD"/>
    <w:rsid w:val="00514DB8"/>
    <w:rsid w:val="00516BA9"/>
    <w:rsid w:val="00516EF5"/>
    <w:rsid w:val="005174B0"/>
    <w:rsid w:val="00517616"/>
    <w:rsid w:val="0052372B"/>
    <w:rsid w:val="005262DE"/>
    <w:rsid w:val="00526449"/>
    <w:rsid w:val="0052797D"/>
    <w:rsid w:val="00527C5B"/>
    <w:rsid w:val="005316B3"/>
    <w:rsid w:val="00531A59"/>
    <w:rsid w:val="00532E6C"/>
    <w:rsid w:val="005363FC"/>
    <w:rsid w:val="00537187"/>
    <w:rsid w:val="0054089B"/>
    <w:rsid w:val="00541287"/>
    <w:rsid w:val="00542C10"/>
    <w:rsid w:val="005430CF"/>
    <w:rsid w:val="00544687"/>
    <w:rsid w:val="00544740"/>
    <w:rsid w:val="00544A1D"/>
    <w:rsid w:val="00544ED1"/>
    <w:rsid w:val="005452AD"/>
    <w:rsid w:val="005469C0"/>
    <w:rsid w:val="00551E0C"/>
    <w:rsid w:val="0055532E"/>
    <w:rsid w:val="00560DB4"/>
    <w:rsid w:val="00564E94"/>
    <w:rsid w:val="00565DFD"/>
    <w:rsid w:val="00567882"/>
    <w:rsid w:val="005702DF"/>
    <w:rsid w:val="005703A8"/>
    <w:rsid w:val="00572992"/>
    <w:rsid w:val="00574347"/>
    <w:rsid w:val="00580331"/>
    <w:rsid w:val="00580632"/>
    <w:rsid w:val="00581646"/>
    <w:rsid w:val="00581A3C"/>
    <w:rsid w:val="00582251"/>
    <w:rsid w:val="0058300C"/>
    <w:rsid w:val="005831EE"/>
    <w:rsid w:val="00586EE5"/>
    <w:rsid w:val="00590C5D"/>
    <w:rsid w:val="005942B8"/>
    <w:rsid w:val="005945E7"/>
    <w:rsid w:val="005969D1"/>
    <w:rsid w:val="00597247"/>
    <w:rsid w:val="005A03EE"/>
    <w:rsid w:val="005A2ACB"/>
    <w:rsid w:val="005A32DF"/>
    <w:rsid w:val="005A65CA"/>
    <w:rsid w:val="005A694C"/>
    <w:rsid w:val="005A7715"/>
    <w:rsid w:val="005B1768"/>
    <w:rsid w:val="005B1964"/>
    <w:rsid w:val="005B33DD"/>
    <w:rsid w:val="005B43B1"/>
    <w:rsid w:val="005B5B26"/>
    <w:rsid w:val="005B7622"/>
    <w:rsid w:val="005C09DB"/>
    <w:rsid w:val="005C0F41"/>
    <w:rsid w:val="005C0FB6"/>
    <w:rsid w:val="005C2186"/>
    <w:rsid w:val="005C2B95"/>
    <w:rsid w:val="005C7062"/>
    <w:rsid w:val="005C723A"/>
    <w:rsid w:val="005D0A49"/>
    <w:rsid w:val="005D1608"/>
    <w:rsid w:val="005D1EED"/>
    <w:rsid w:val="005D26D7"/>
    <w:rsid w:val="005D2838"/>
    <w:rsid w:val="005D3D88"/>
    <w:rsid w:val="005D55B3"/>
    <w:rsid w:val="005D568C"/>
    <w:rsid w:val="005D58F7"/>
    <w:rsid w:val="005D6C44"/>
    <w:rsid w:val="005D6FB1"/>
    <w:rsid w:val="005D7177"/>
    <w:rsid w:val="005E03AE"/>
    <w:rsid w:val="005E1F79"/>
    <w:rsid w:val="005E296F"/>
    <w:rsid w:val="005E2E16"/>
    <w:rsid w:val="005E3D39"/>
    <w:rsid w:val="005F57A9"/>
    <w:rsid w:val="005F753F"/>
    <w:rsid w:val="00600112"/>
    <w:rsid w:val="006015FC"/>
    <w:rsid w:val="00602D20"/>
    <w:rsid w:val="00602DEB"/>
    <w:rsid w:val="00603156"/>
    <w:rsid w:val="00603702"/>
    <w:rsid w:val="00603735"/>
    <w:rsid w:val="00605116"/>
    <w:rsid w:val="006063A5"/>
    <w:rsid w:val="00610113"/>
    <w:rsid w:val="00612A6D"/>
    <w:rsid w:val="006157E0"/>
    <w:rsid w:val="00616078"/>
    <w:rsid w:val="0061775B"/>
    <w:rsid w:val="006207B5"/>
    <w:rsid w:val="006230BF"/>
    <w:rsid w:val="00623439"/>
    <w:rsid w:val="006235FD"/>
    <w:rsid w:val="006244C0"/>
    <w:rsid w:val="00625FF7"/>
    <w:rsid w:val="00626758"/>
    <w:rsid w:val="00630289"/>
    <w:rsid w:val="006307F4"/>
    <w:rsid w:val="00630ED4"/>
    <w:rsid w:val="006316B5"/>
    <w:rsid w:val="0063187D"/>
    <w:rsid w:val="0063349B"/>
    <w:rsid w:val="0063408D"/>
    <w:rsid w:val="00637A8D"/>
    <w:rsid w:val="00641513"/>
    <w:rsid w:val="00641F71"/>
    <w:rsid w:val="0064228D"/>
    <w:rsid w:val="00642E70"/>
    <w:rsid w:val="0064381E"/>
    <w:rsid w:val="00644449"/>
    <w:rsid w:val="0064629D"/>
    <w:rsid w:val="00646BA6"/>
    <w:rsid w:val="0064733D"/>
    <w:rsid w:val="006510EF"/>
    <w:rsid w:val="006520CD"/>
    <w:rsid w:val="00652D4D"/>
    <w:rsid w:val="00653DFD"/>
    <w:rsid w:val="00654846"/>
    <w:rsid w:val="006555F3"/>
    <w:rsid w:val="00656D71"/>
    <w:rsid w:val="0065724A"/>
    <w:rsid w:val="00661B7B"/>
    <w:rsid w:val="00664200"/>
    <w:rsid w:val="0066508F"/>
    <w:rsid w:val="00667378"/>
    <w:rsid w:val="006714A9"/>
    <w:rsid w:val="00671CE8"/>
    <w:rsid w:val="00672077"/>
    <w:rsid w:val="006735DD"/>
    <w:rsid w:val="006749C7"/>
    <w:rsid w:val="006800A7"/>
    <w:rsid w:val="00680E46"/>
    <w:rsid w:val="006810A2"/>
    <w:rsid w:val="00681C04"/>
    <w:rsid w:val="00683806"/>
    <w:rsid w:val="00683AC4"/>
    <w:rsid w:val="00683B05"/>
    <w:rsid w:val="00685505"/>
    <w:rsid w:val="006871C9"/>
    <w:rsid w:val="00687A45"/>
    <w:rsid w:val="00687DFF"/>
    <w:rsid w:val="006903A4"/>
    <w:rsid w:val="0069116E"/>
    <w:rsid w:val="00692176"/>
    <w:rsid w:val="006954B5"/>
    <w:rsid w:val="006961DD"/>
    <w:rsid w:val="00696D19"/>
    <w:rsid w:val="00697DEF"/>
    <w:rsid w:val="006A037F"/>
    <w:rsid w:val="006A2199"/>
    <w:rsid w:val="006A341E"/>
    <w:rsid w:val="006A39C3"/>
    <w:rsid w:val="006A420B"/>
    <w:rsid w:val="006A5B43"/>
    <w:rsid w:val="006A64F9"/>
    <w:rsid w:val="006A7D18"/>
    <w:rsid w:val="006B0272"/>
    <w:rsid w:val="006B1CB7"/>
    <w:rsid w:val="006B2BBC"/>
    <w:rsid w:val="006B376C"/>
    <w:rsid w:val="006B3E51"/>
    <w:rsid w:val="006B6E56"/>
    <w:rsid w:val="006B7B8A"/>
    <w:rsid w:val="006C08FD"/>
    <w:rsid w:val="006C0D26"/>
    <w:rsid w:val="006C1132"/>
    <w:rsid w:val="006C3995"/>
    <w:rsid w:val="006C58F4"/>
    <w:rsid w:val="006C62AA"/>
    <w:rsid w:val="006D208D"/>
    <w:rsid w:val="006D280B"/>
    <w:rsid w:val="006D3564"/>
    <w:rsid w:val="006D3B7D"/>
    <w:rsid w:val="006D4D9F"/>
    <w:rsid w:val="006D5D63"/>
    <w:rsid w:val="006D653D"/>
    <w:rsid w:val="006E0ECB"/>
    <w:rsid w:val="006E0F95"/>
    <w:rsid w:val="006E24E5"/>
    <w:rsid w:val="006E27B3"/>
    <w:rsid w:val="006E378C"/>
    <w:rsid w:val="006E5173"/>
    <w:rsid w:val="006E69EF"/>
    <w:rsid w:val="006E6B14"/>
    <w:rsid w:val="006E7811"/>
    <w:rsid w:val="006E7A47"/>
    <w:rsid w:val="006E7C2A"/>
    <w:rsid w:val="006F15CB"/>
    <w:rsid w:val="006F1D15"/>
    <w:rsid w:val="006F2507"/>
    <w:rsid w:val="006F34B5"/>
    <w:rsid w:val="006F4635"/>
    <w:rsid w:val="006F4B0F"/>
    <w:rsid w:val="006F52C0"/>
    <w:rsid w:val="006F7061"/>
    <w:rsid w:val="006F77E0"/>
    <w:rsid w:val="007003FE"/>
    <w:rsid w:val="00700F76"/>
    <w:rsid w:val="0070107A"/>
    <w:rsid w:val="00703938"/>
    <w:rsid w:val="00704CA6"/>
    <w:rsid w:val="00705B02"/>
    <w:rsid w:val="007069F8"/>
    <w:rsid w:val="00707193"/>
    <w:rsid w:val="00710291"/>
    <w:rsid w:val="0071092E"/>
    <w:rsid w:val="00711872"/>
    <w:rsid w:val="00712EFF"/>
    <w:rsid w:val="00713111"/>
    <w:rsid w:val="007157D5"/>
    <w:rsid w:val="007158EF"/>
    <w:rsid w:val="00715FAA"/>
    <w:rsid w:val="007168BB"/>
    <w:rsid w:val="00716921"/>
    <w:rsid w:val="00717444"/>
    <w:rsid w:val="00717B8B"/>
    <w:rsid w:val="00717F24"/>
    <w:rsid w:val="007204B5"/>
    <w:rsid w:val="0072285F"/>
    <w:rsid w:val="0072569D"/>
    <w:rsid w:val="00731B00"/>
    <w:rsid w:val="00732208"/>
    <w:rsid w:val="00732465"/>
    <w:rsid w:val="00732677"/>
    <w:rsid w:val="00733AE1"/>
    <w:rsid w:val="00735821"/>
    <w:rsid w:val="00736466"/>
    <w:rsid w:val="00737322"/>
    <w:rsid w:val="007404EC"/>
    <w:rsid w:val="007407FF"/>
    <w:rsid w:val="0074112E"/>
    <w:rsid w:val="00742AFC"/>
    <w:rsid w:val="00743A42"/>
    <w:rsid w:val="007458B1"/>
    <w:rsid w:val="00745B21"/>
    <w:rsid w:val="00750790"/>
    <w:rsid w:val="00751C4C"/>
    <w:rsid w:val="007526F8"/>
    <w:rsid w:val="007545AE"/>
    <w:rsid w:val="0075567C"/>
    <w:rsid w:val="007559A0"/>
    <w:rsid w:val="00755BB5"/>
    <w:rsid w:val="00761B2F"/>
    <w:rsid w:val="00765609"/>
    <w:rsid w:val="00765D6B"/>
    <w:rsid w:val="0077245E"/>
    <w:rsid w:val="00773C7A"/>
    <w:rsid w:val="00774010"/>
    <w:rsid w:val="00775652"/>
    <w:rsid w:val="00775F3A"/>
    <w:rsid w:val="00776B1A"/>
    <w:rsid w:val="00780AC1"/>
    <w:rsid w:val="0078160E"/>
    <w:rsid w:val="0078202A"/>
    <w:rsid w:val="00785A69"/>
    <w:rsid w:val="00786A9F"/>
    <w:rsid w:val="00786FFA"/>
    <w:rsid w:val="00790A38"/>
    <w:rsid w:val="007918A3"/>
    <w:rsid w:val="007924CC"/>
    <w:rsid w:val="00794762"/>
    <w:rsid w:val="00795677"/>
    <w:rsid w:val="007963F2"/>
    <w:rsid w:val="007A07C1"/>
    <w:rsid w:val="007A1362"/>
    <w:rsid w:val="007A3799"/>
    <w:rsid w:val="007A39B1"/>
    <w:rsid w:val="007A3F21"/>
    <w:rsid w:val="007A4CB4"/>
    <w:rsid w:val="007A529C"/>
    <w:rsid w:val="007A5A38"/>
    <w:rsid w:val="007A61C5"/>
    <w:rsid w:val="007A6FFA"/>
    <w:rsid w:val="007A70BD"/>
    <w:rsid w:val="007A7203"/>
    <w:rsid w:val="007A7C8B"/>
    <w:rsid w:val="007B4152"/>
    <w:rsid w:val="007B6C7C"/>
    <w:rsid w:val="007C02E2"/>
    <w:rsid w:val="007C182C"/>
    <w:rsid w:val="007D0118"/>
    <w:rsid w:val="007D07DA"/>
    <w:rsid w:val="007D26E9"/>
    <w:rsid w:val="007D4FC9"/>
    <w:rsid w:val="007D70D2"/>
    <w:rsid w:val="007E0FAC"/>
    <w:rsid w:val="007E3231"/>
    <w:rsid w:val="007E33D8"/>
    <w:rsid w:val="007E34F4"/>
    <w:rsid w:val="007E3E2D"/>
    <w:rsid w:val="007E44EA"/>
    <w:rsid w:val="007E5F16"/>
    <w:rsid w:val="007E60F7"/>
    <w:rsid w:val="007E6DE6"/>
    <w:rsid w:val="007E7590"/>
    <w:rsid w:val="007F051E"/>
    <w:rsid w:val="007F0C02"/>
    <w:rsid w:val="007F1F25"/>
    <w:rsid w:val="007F3CE7"/>
    <w:rsid w:val="007F408E"/>
    <w:rsid w:val="007F6845"/>
    <w:rsid w:val="007F6F51"/>
    <w:rsid w:val="008000C1"/>
    <w:rsid w:val="00801120"/>
    <w:rsid w:val="00805B31"/>
    <w:rsid w:val="00807373"/>
    <w:rsid w:val="00811367"/>
    <w:rsid w:val="00811718"/>
    <w:rsid w:val="008144CE"/>
    <w:rsid w:val="008145EA"/>
    <w:rsid w:val="00814F0A"/>
    <w:rsid w:val="00815E4A"/>
    <w:rsid w:val="00816E41"/>
    <w:rsid w:val="008171EE"/>
    <w:rsid w:val="008176EE"/>
    <w:rsid w:val="008201B4"/>
    <w:rsid w:val="00820BB8"/>
    <w:rsid w:val="00821893"/>
    <w:rsid w:val="00824BE2"/>
    <w:rsid w:val="0082640D"/>
    <w:rsid w:val="00826BC8"/>
    <w:rsid w:val="00826E9A"/>
    <w:rsid w:val="00826FDF"/>
    <w:rsid w:val="008273B0"/>
    <w:rsid w:val="00830111"/>
    <w:rsid w:val="008327A3"/>
    <w:rsid w:val="00833754"/>
    <w:rsid w:val="00834269"/>
    <w:rsid w:val="00834B8D"/>
    <w:rsid w:val="00834CBC"/>
    <w:rsid w:val="00836881"/>
    <w:rsid w:val="00837EC1"/>
    <w:rsid w:val="00845213"/>
    <w:rsid w:val="00845991"/>
    <w:rsid w:val="008459B0"/>
    <w:rsid w:val="008462D7"/>
    <w:rsid w:val="0084725A"/>
    <w:rsid w:val="008501F1"/>
    <w:rsid w:val="00852731"/>
    <w:rsid w:val="008539C6"/>
    <w:rsid w:val="0085457A"/>
    <w:rsid w:val="00854897"/>
    <w:rsid w:val="008562F8"/>
    <w:rsid w:val="0085657A"/>
    <w:rsid w:val="0085731B"/>
    <w:rsid w:val="008609D1"/>
    <w:rsid w:val="00860F15"/>
    <w:rsid w:val="008624A5"/>
    <w:rsid w:val="0086473A"/>
    <w:rsid w:val="00864D16"/>
    <w:rsid w:val="00864EF8"/>
    <w:rsid w:val="00865768"/>
    <w:rsid w:val="00865A4B"/>
    <w:rsid w:val="00866FFD"/>
    <w:rsid w:val="00867938"/>
    <w:rsid w:val="00871F4C"/>
    <w:rsid w:val="00872293"/>
    <w:rsid w:val="00874B33"/>
    <w:rsid w:val="00877B23"/>
    <w:rsid w:val="008800E1"/>
    <w:rsid w:val="00880594"/>
    <w:rsid w:val="00880909"/>
    <w:rsid w:val="00880C2E"/>
    <w:rsid w:val="00882172"/>
    <w:rsid w:val="008837E1"/>
    <w:rsid w:val="00883A7A"/>
    <w:rsid w:val="008860EF"/>
    <w:rsid w:val="008871C2"/>
    <w:rsid w:val="00891929"/>
    <w:rsid w:val="00892267"/>
    <w:rsid w:val="008928F4"/>
    <w:rsid w:val="00894A5A"/>
    <w:rsid w:val="00895261"/>
    <w:rsid w:val="0089587D"/>
    <w:rsid w:val="0089651E"/>
    <w:rsid w:val="00896DEE"/>
    <w:rsid w:val="008A0A9C"/>
    <w:rsid w:val="008A0C48"/>
    <w:rsid w:val="008A146F"/>
    <w:rsid w:val="008A1716"/>
    <w:rsid w:val="008A1772"/>
    <w:rsid w:val="008A2E11"/>
    <w:rsid w:val="008A30A7"/>
    <w:rsid w:val="008A39CB"/>
    <w:rsid w:val="008A46C0"/>
    <w:rsid w:val="008A67D8"/>
    <w:rsid w:val="008A6EF8"/>
    <w:rsid w:val="008B1FBE"/>
    <w:rsid w:val="008B20A3"/>
    <w:rsid w:val="008B24EC"/>
    <w:rsid w:val="008B30A1"/>
    <w:rsid w:val="008B340C"/>
    <w:rsid w:val="008B7257"/>
    <w:rsid w:val="008B7C0D"/>
    <w:rsid w:val="008C0961"/>
    <w:rsid w:val="008C0A95"/>
    <w:rsid w:val="008C0B4F"/>
    <w:rsid w:val="008C1FF9"/>
    <w:rsid w:val="008C4BCC"/>
    <w:rsid w:val="008C4DF9"/>
    <w:rsid w:val="008C524C"/>
    <w:rsid w:val="008C61B8"/>
    <w:rsid w:val="008C65E2"/>
    <w:rsid w:val="008C6972"/>
    <w:rsid w:val="008C7FC6"/>
    <w:rsid w:val="008D1350"/>
    <w:rsid w:val="008D3701"/>
    <w:rsid w:val="008D3CFF"/>
    <w:rsid w:val="008D50B7"/>
    <w:rsid w:val="008D52D6"/>
    <w:rsid w:val="008D59C7"/>
    <w:rsid w:val="008D5D57"/>
    <w:rsid w:val="008D7B3B"/>
    <w:rsid w:val="008E1917"/>
    <w:rsid w:val="008E1F34"/>
    <w:rsid w:val="008E3FCB"/>
    <w:rsid w:val="008E40B8"/>
    <w:rsid w:val="008E4C4A"/>
    <w:rsid w:val="008E52AA"/>
    <w:rsid w:val="008E5406"/>
    <w:rsid w:val="008E60B6"/>
    <w:rsid w:val="008E6EC9"/>
    <w:rsid w:val="008F29A6"/>
    <w:rsid w:val="008F54DC"/>
    <w:rsid w:val="008F5BE0"/>
    <w:rsid w:val="008F5F44"/>
    <w:rsid w:val="008F78F6"/>
    <w:rsid w:val="009019CB"/>
    <w:rsid w:val="00903F7A"/>
    <w:rsid w:val="009062CC"/>
    <w:rsid w:val="009100A8"/>
    <w:rsid w:val="0091114B"/>
    <w:rsid w:val="00911A2E"/>
    <w:rsid w:val="009139E3"/>
    <w:rsid w:val="009144C2"/>
    <w:rsid w:val="00916AD3"/>
    <w:rsid w:val="009217EB"/>
    <w:rsid w:val="00924C09"/>
    <w:rsid w:val="009262F8"/>
    <w:rsid w:val="00927935"/>
    <w:rsid w:val="00931073"/>
    <w:rsid w:val="00932718"/>
    <w:rsid w:val="00934049"/>
    <w:rsid w:val="00934B20"/>
    <w:rsid w:val="00934F0D"/>
    <w:rsid w:val="00937320"/>
    <w:rsid w:val="00937C9C"/>
    <w:rsid w:val="00937FAE"/>
    <w:rsid w:val="009404E5"/>
    <w:rsid w:val="009413B5"/>
    <w:rsid w:val="00942B11"/>
    <w:rsid w:val="009450F7"/>
    <w:rsid w:val="009459D8"/>
    <w:rsid w:val="00945FD2"/>
    <w:rsid w:val="00946841"/>
    <w:rsid w:val="00946C7D"/>
    <w:rsid w:val="0095006E"/>
    <w:rsid w:val="00950E0B"/>
    <w:rsid w:val="009523EC"/>
    <w:rsid w:val="00952A6E"/>
    <w:rsid w:val="00952B9A"/>
    <w:rsid w:val="009549F7"/>
    <w:rsid w:val="0095595A"/>
    <w:rsid w:val="009565A7"/>
    <w:rsid w:val="009566A5"/>
    <w:rsid w:val="00961F47"/>
    <w:rsid w:val="00962630"/>
    <w:rsid w:val="0096394C"/>
    <w:rsid w:val="00964D84"/>
    <w:rsid w:val="00966561"/>
    <w:rsid w:val="00967532"/>
    <w:rsid w:val="00967DEF"/>
    <w:rsid w:val="00972954"/>
    <w:rsid w:val="009732AF"/>
    <w:rsid w:val="0097351E"/>
    <w:rsid w:val="00974CD3"/>
    <w:rsid w:val="00977DF4"/>
    <w:rsid w:val="00980E77"/>
    <w:rsid w:val="009841EC"/>
    <w:rsid w:val="00984C3B"/>
    <w:rsid w:val="00985528"/>
    <w:rsid w:val="00985C5F"/>
    <w:rsid w:val="009867C1"/>
    <w:rsid w:val="00990520"/>
    <w:rsid w:val="00993615"/>
    <w:rsid w:val="00994326"/>
    <w:rsid w:val="00994C2C"/>
    <w:rsid w:val="00996594"/>
    <w:rsid w:val="009A076C"/>
    <w:rsid w:val="009A0A0E"/>
    <w:rsid w:val="009A5E8B"/>
    <w:rsid w:val="009A6E31"/>
    <w:rsid w:val="009A7D85"/>
    <w:rsid w:val="009B1BD9"/>
    <w:rsid w:val="009B2F11"/>
    <w:rsid w:val="009B312D"/>
    <w:rsid w:val="009B41EB"/>
    <w:rsid w:val="009B4740"/>
    <w:rsid w:val="009B4CFC"/>
    <w:rsid w:val="009C11CA"/>
    <w:rsid w:val="009C29FD"/>
    <w:rsid w:val="009C2AF6"/>
    <w:rsid w:val="009C2C0D"/>
    <w:rsid w:val="009C4233"/>
    <w:rsid w:val="009C7742"/>
    <w:rsid w:val="009C78F5"/>
    <w:rsid w:val="009C7943"/>
    <w:rsid w:val="009D2585"/>
    <w:rsid w:val="009D4773"/>
    <w:rsid w:val="009D482D"/>
    <w:rsid w:val="009D602D"/>
    <w:rsid w:val="009D6EBD"/>
    <w:rsid w:val="009D7A3F"/>
    <w:rsid w:val="009E05AF"/>
    <w:rsid w:val="009E1FB7"/>
    <w:rsid w:val="009E335B"/>
    <w:rsid w:val="009E4748"/>
    <w:rsid w:val="009E4EF7"/>
    <w:rsid w:val="009F01B8"/>
    <w:rsid w:val="009F13C3"/>
    <w:rsid w:val="009F197D"/>
    <w:rsid w:val="009F2A83"/>
    <w:rsid w:val="009F353A"/>
    <w:rsid w:val="009F464E"/>
    <w:rsid w:val="009F4E88"/>
    <w:rsid w:val="009F61B7"/>
    <w:rsid w:val="009F65D2"/>
    <w:rsid w:val="009F6A28"/>
    <w:rsid w:val="00A02871"/>
    <w:rsid w:val="00A03CE2"/>
    <w:rsid w:val="00A05595"/>
    <w:rsid w:val="00A0655F"/>
    <w:rsid w:val="00A074D2"/>
    <w:rsid w:val="00A07585"/>
    <w:rsid w:val="00A12C96"/>
    <w:rsid w:val="00A1419C"/>
    <w:rsid w:val="00A14216"/>
    <w:rsid w:val="00A15340"/>
    <w:rsid w:val="00A235C7"/>
    <w:rsid w:val="00A239C3"/>
    <w:rsid w:val="00A240B9"/>
    <w:rsid w:val="00A249C6"/>
    <w:rsid w:val="00A24BEA"/>
    <w:rsid w:val="00A26529"/>
    <w:rsid w:val="00A31414"/>
    <w:rsid w:val="00A33E9C"/>
    <w:rsid w:val="00A354FD"/>
    <w:rsid w:val="00A3565F"/>
    <w:rsid w:val="00A35E8C"/>
    <w:rsid w:val="00A361C5"/>
    <w:rsid w:val="00A369D0"/>
    <w:rsid w:val="00A41246"/>
    <w:rsid w:val="00A426D2"/>
    <w:rsid w:val="00A43C68"/>
    <w:rsid w:val="00A45198"/>
    <w:rsid w:val="00A4597B"/>
    <w:rsid w:val="00A45ED4"/>
    <w:rsid w:val="00A5155D"/>
    <w:rsid w:val="00A53E12"/>
    <w:rsid w:val="00A53ED5"/>
    <w:rsid w:val="00A54FF5"/>
    <w:rsid w:val="00A55F5F"/>
    <w:rsid w:val="00A56D31"/>
    <w:rsid w:val="00A572C9"/>
    <w:rsid w:val="00A57345"/>
    <w:rsid w:val="00A6028A"/>
    <w:rsid w:val="00A6075C"/>
    <w:rsid w:val="00A6246C"/>
    <w:rsid w:val="00A63399"/>
    <w:rsid w:val="00A63A56"/>
    <w:rsid w:val="00A6408E"/>
    <w:rsid w:val="00A64AF0"/>
    <w:rsid w:val="00A73144"/>
    <w:rsid w:val="00A7466C"/>
    <w:rsid w:val="00A74E74"/>
    <w:rsid w:val="00A758D7"/>
    <w:rsid w:val="00A777F7"/>
    <w:rsid w:val="00A77A3C"/>
    <w:rsid w:val="00A77B24"/>
    <w:rsid w:val="00A80C46"/>
    <w:rsid w:val="00A81AA4"/>
    <w:rsid w:val="00A81B62"/>
    <w:rsid w:val="00A82585"/>
    <w:rsid w:val="00A82FC6"/>
    <w:rsid w:val="00A83008"/>
    <w:rsid w:val="00A853EA"/>
    <w:rsid w:val="00A8568C"/>
    <w:rsid w:val="00A870AE"/>
    <w:rsid w:val="00A904F1"/>
    <w:rsid w:val="00A94306"/>
    <w:rsid w:val="00A9476A"/>
    <w:rsid w:val="00A94815"/>
    <w:rsid w:val="00A94C32"/>
    <w:rsid w:val="00A95480"/>
    <w:rsid w:val="00A955AD"/>
    <w:rsid w:val="00A96068"/>
    <w:rsid w:val="00AA23B5"/>
    <w:rsid w:val="00AA64C7"/>
    <w:rsid w:val="00AB205C"/>
    <w:rsid w:val="00AB2A38"/>
    <w:rsid w:val="00AB2D20"/>
    <w:rsid w:val="00AB3D87"/>
    <w:rsid w:val="00AC10A8"/>
    <w:rsid w:val="00AC10CD"/>
    <w:rsid w:val="00AC1B9D"/>
    <w:rsid w:val="00AC1E1A"/>
    <w:rsid w:val="00AC792B"/>
    <w:rsid w:val="00AD32BA"/>
    <w:rsid w:val="00AD337D"/>
    <w:rsid w:val="00AD37E9"/>
    <w:rsid w:val="00AD7A05"/>
    <w:rsid w:val="00AE0467"/>
    <w:rsid w:val="00AE459C"/>
    <w:rsid w:val="00AE54E9"/>
    <w:rsid w:val="00AE5C75"/>
    <w:rsid w:val="00AE6DC3"/>
    <w:rsid w:val="00AE6E3C"/>
    <w:rsid w:val="00AE7F0F"/>
    <w:rsid w:val="00AF144E"/>
    <w:rsid w:val="00AF1897"/>
    <w:rsid w:val="00AF5096"/>
    <w:rsid w:val="00AF5A39"/>
    <w:rsid w:val="00AF7693"/>
    <w:rsid w:val="00B003BF"/>
    <w:rsid w:val="00B0095F"/>
    <w:rsid w:val="00B0181E"/>
    <w:rsid w:val="00B02946"/>
    <w:rsid w:val="00B03BD7"/>
    <w:rsid w:val="00B05592"/>
    <w:rsid w:val="00B05B73"/>
    <w:rsid w:val="00B065F1"/>
    <w:rsid w:val="00B07EBA"/>
    <w:rsid w:val="00B10C1A"/>
    <w:rsid w:val="00B11DDB"/>
    <w:rsid w:val="00B14698"/>
    <w:rsid w:val="00B15316"/>
    <w:rsid w:val="00B15362"/>
    <w:rsid w:val="00B1778A"/>
    <w:rsid w:val="00B1797A"/>
    <w:rsid w:val="00B21BFD"/>
    <w:rsid w:val="00B22432"/>
    <w:rsid w:val="00B23250"/>
    <w:rsid w:val="00B23A44"/>
    <w:rsid w:val="00B2442D"/>
    <w:rsid w:val="00B27C34"/>
    <w:rsid w:val="00B27DE6"/>
    <w:rsid w:val="00B27F82"/>
    <w:rsid w:val="00B31C0B"/>
    <w:rsid w:val="00B33E1E"/>
    <w:rsid w:val="00B41928"/>
    <w:rsid w:val="00B41F6F"/>
    <w:rsid w:val="00B42DBE"/>
    <w:rsid w:val="00B43F72"/>
    <w:rsid w:val="00B4574D"/>
    <w:rsid w:val="00B464FA"/>
    <w:rsid w:val="00B47BA2"/>
    <w:rsid w:val="00B513E0"/>
    <w:rsid w:val="00B532F3"/>
    <w:rsid w:val="00B56711"/>
    <w:rsid w:val="00B6441B"/>
    <w:rsid w:val="00B645D5"/>
    <w:rsid w:val="00B64D23"/>
    <w:rsid w:val="00B65C51"/>
    <w:rsid w:val="00B65C6F"/>
    <w:rsid w:val="00B67DB2"/>
    <w:rsid w:val="00B73E56"/>
    <w:rsid w:val="00B74747"/>
    <w:rsid w:val="00B74834"/>
    <w:rsid w:val="00B7667C"/>
    <w:rsid w:val="00B7755D"/>
    <w:rsid w:val="00B80A28"/>
    <w:rsid w:val="00B80E38"/>
    <w:rsid w:val="00B81377"/>
    <w:rsid w:val="00B82D97"/>
    <w:rsid w:val="00B8575A"/>
    <w:rsid w:val="00B90D0F"/>
    <w:rsid w:val="00B913BB"/>
    <w:rsid w:val="00B9150D"/>
    <w:rsid w:val="00B91FDA"/>
    <w:rsid w:val="00B9324B"/>
    <w:rsid w:val="00B9502F"/>
    <w:rsid w:val="00B96715"/>
    <w:rsid w:val="00B97F7D"/>
    <w:rsid w:val="00BA0663"/>
    <w:rsid w:val="00BA0C44"/>
    <w:rsid w:val="00BA1A06"/>
    <w:rsid w:val="00BA2304"/>
    <w:rsid w:val="00BA2E41"/>
    <w:rsid w:val="00BA3505"/>
    <w:rsid w:val="00BA55AB"/>
    <w:rsid w:val="00BB105F"/>
    <w:rsid w:val="00BB4231"/>
    <w:rsid w:val="00BB521F"/>
    <w:rsid w:val="00BB6F81"/>
    <w:rsid w:val="00BB6FFE"/>
    <w:rsid w:val="00BB7F0C"/>
    <w:rsid w:val="00BC093F"/>
    <w:rsid w:val="00BC0A62"/>
    <w:rsid w:val="00BC0D81"/>
    <w:rsid w:val="00BC2CDB"/>
    <w:rsid w:val="00BC356B"/>
    <w:rsid w:val="00BC46CB"/>
    <w:rsid w:val="00BC4EAF"/>
    <w:rsid w:val="00BC7E48"/>
    <w:rsid w:val="00BD5231"/>
    <w:rsid w:val="00BD74F2"/>
    <w:rsid w:val="00BE21A7"/>
    <w:rsid w:val="00BE26CC"/>
    <w:rsid w:val="00BE2F8D"/>
    <w:rsid w:val="00BE3141"/>
    <w:rsid w:val="00BF1807"/>
    <w:rsid w:val="00BF1D41"/>
    <w:rsid w:val="00BF2F6B"/>
    <w:rsid w:val="00BF3DAB"/>
    <w:rsid w:val="00BF47DF"/>
    <w:rsid w:val="00BF4A72"/>
    <w:rsid w:val="00BF4E1D"/>
    <w:rsid w:val="00BF52B3"/>
    <w:rsid w:val="00BF547C"/>
    <w:rsid w:val="00BF60E8"/>
    <w:rsid w:val="00BF6F87"/>
    <w:rsid w:val="00BF7B40"/>
    <w:rsid w:val="00C0042A"/>
    <w:rsid w:val="00C0124C"/>
    <w:rsid w:val="00C03556"/>
    <w:rsid w:val="00C03583"/>
    <w:rsid w:val="00C05167"/>
    <w:rsid w:val="00C052E7"/>
    <w:rsid w:val="00C0535A"/>
    <w:rsid w:val="00C07926"/>
    <w:rsid w:val="00C13429"/>
    <w:rsid w:val="00C13848"/>
    <w:rsid w:val="00C15415"/>
    <w:rsid w:val="00C15D42"/>
    <w:rsid w:val="00C16E4A"/>
    <w:rsid w:val="00C175A2"/>
    <w:rsid w:val="00C2050C"/>
    <w:rsid w:val="00C22692"/>
    <w:rsid w:val="00C22EE0"/>
    <w:rsid w:val="00C23A45"/>
    <w:rsid w:val="00C2437F"/>
    <w:rsid w:val="00C25AE7"/>
    <w:rsid w:val="00C27903"/>
    <w:rsid w:val="00C333E2"/>
    <w:rsid w:val="00C349AB"/>
    <w:rsid w:val="00C355A5"/>
    <w:rsid w:val="00C361AB"/>
    <w:rsid w:val="00C40118"/>
    <w:rsid w:val="00C4168E"/>
    <w:rsid w:val="00C42061"/>
    <w:rsid w:val="00C436DA"/>
    <w:rsid w:val="00C43B75"/>
    <w:rsid w:val="00C46547"/>
    <w:rsid w:val="00C50C23"/>
    <w:rsid w:val="00C5261D"/>
    <w:rsid w:val="00C55412"/>
    <w:rsid w:val="00C5587C"/>
    <w:rsid w:val="00C559B3"/>
    <w:rsid w:val="00C56DE1"/>
    <w:rsid w:val="00C61088"/>
    <w:rsid w:val="00C6209B"/>
    <w:rsid w:val="00C62C0D"/>
    <w:rsid w:val="00C64103"/>
    <w:rsid w:val="00C641D0"/>
    <w:rsid w:val="00C64A49"/>
    <w:rsid w:val="00C65876"/>
    <w:rsid w:val="00C67019"/>
    <w:rsid w:val="00C6734F"/>
    <w:rsid w:val="00C6753B"/>
    <w:rsid w:val="00C676C2"/>
    <w:rsid w:val="00C67BF3"/>
    <w:rsid w:val="00C71126"/>
    <w:rsid w:val="00C72E30"/>
    <w:rsid w:val="00C73240"/>
    <w:rsid w:val="00C7398F"/>
    <w:rsid w:val="00C74A77"/>
    <w:rsid w:val="00C74E62"/>
    <w:rsid w:val="00C76642"/>
    <w:rsid w:val="00C77713"/>
    <w:rsid w:val="00C77C9C"/>
    <w:rsid w:val="00C81007"/>
    <w:rsid w:val="00C82350"/>
    <w:rsid w:val="00C84D85"/>
    <w:rsid w:val="00C8500D"/>
    <w:rsid w:val="00C86163"/>
    <w:rsid w:val="00C8642F"/>
    <w:rsid w:val="00C90292"/>
    <w:rsid w:val="00C9087D"/>
    <w:rsid w:val="00C93D7A"/>
    <w:rsid w:val="00C957DE"/>
    <w:rsid w:val="00C95C73"/>
    <w:rsid w:val="00CA3BB7"/>
    <w:rsid w:val="00CA6B0F"/>
    <w:rsid w:val="00CA6C40"/>
    <w:rsid w:val="00CA7264"/>
    <w:rsid w:val="00CB041F"/>
    <w:rsid w:val="00CB0B27"/>
    <w:rsid w:val="00CB1115"/>
    <w:rsid w:val="00CB1298"/>
    <w:rsid w:val="00CB2DF0"/>
    <w:rsid w:val="00CB3C65"/>
    <w:rsid w:val="00CB49ED"/>
    <w:rsid w:val="00CB56FC"/>
    <w:rsid w:val="00CB6ABB"/>
    <w:rsid w:val="00CC224D"/>
    <w:rsid w:val="00CC2546"/>
    <w:rsid w:val="00CC577C"/>
    <w:rsid w:val="00CC58F3"/>
    <w:rsid w:val="00CC5F0D"/>
    <w:rsid w:val="00CD009A"/>
    <w:rsid w:val="00CD2117"/>
    <w:rsid w:val="00CD25FD"/>
    <w:rsid w:val="00CD2E5D"/>
    <w:rsid w:val="00CD2E9B"/>
    <w:rsid w:val="00CD3D16"/>
    <w:rsid w:val="00CD4336"/>
    <w:rsid w:val="00CD6FE4"/>
    <w:rsid w:val="00CD7954"/>
    <w:rsid w:val="00CE0057"/>
    <w:rsid w:val="00CE39F0"/>
    <w:rsid w:val="00CE4579"/>
    <w:rsid w:val="00CE6EF3"/>
    <w:rsid w:val="00CE6FF2"/>
    <w:rsid w:val="00CF068A"/>
    <w:rsid w:val="00CF0ACE"/>
    <w:rsid w:val="00CF1D61"/>
    <w:rsid w:val="00CF2AC3"/>
    <w:rsid w:val="00CF306E"/>
    <w:rsid w:val="00CF6FC3"/>
    <w:rsid w:val="00D00BA8"/>
    <w:rsid w:val="00D011D8"/>
    <w:rsid w:val="00D01CA5"/>
    <w:rsid w:val="00D024AB"/>
    <w:rsid w:val="00D02746"/>
    <w:rsid w:val="00D02C7E"/>
    <w:rsid w:val="00D02E15"/>
    <w:rsid w:val="00D07241"/>
    <w:rsid w:val="00D079B4"/>
    <w:rsid w:val="00D1165B"/>
    <w:rsid w:val="00D11E81"/>
    <w:rsid w:val="00D129BA"/>
    <w:rsid w:val="00D130FA"/>
    <w:rsid w:val="00D13BFF"/>
    <w:rsid w:val="00D13CEE"/>
    <w:rsid w:val="00D1680F"/>
    <w:rsid w:val="00D201A2"/>
    <w:rsid w:val="00D2096F"/>
    <w:rsid w:val="00D247E3"/>
    <w:rsid w:val="00D24FE6"/>
    <w:rsid w:val="00D26701"/>
    <w:rsid w:val="00D301CC"/>
    <w:rsid w:val="00D31CBC"/>
    <w:rsid w:val="00D34C03"/>
    <w:rsid w:val="00D41896"/>
    <w:rsid w:val="00D430F8"/>
    <w:rsid w:val="00D43D54"/>
    <w:rsid w:val="00D445A7"/>
    <w:rsid w:val="00D461F4"/>
    <w:rsid w:val="00D500F7"/>
    <w:rsid w:val="00D50BA9"/>
    <w:rsid w:val="00D50F14"/>
    <w:rsid w:val="00D523CA"/>
    <w:rsid w:val="00D5318B"/>
    <w:rsid w:val="00D53AB2"/>
    <w:rsid w:val="00D53ED1"/>
    <w:rsid w:val="00D53FF4"/>
    <w:rsid w:val="00D54BB7"/>
    <w:rsid w:val="00D56A10"/>
    <w:rsid w:val="00D56FE1"/>
    <w:rsid w:val="00D570AE"/>
    <w:rsid w:val="00D6019E"/>
    <w:rsid w:val="00D65221"/>
    <w:rsid w:val="00D7032D"/>
    <w:rsid w:val="00D70ED7"/>
    <w:rsid w:val="00D71159"/>
    <w:rsid w:val="00D711D9"/>
    <w:rsid w:val="00D7426B"/>
    <w:rsid w:val="00D745F3"/>
    <w:rsid w:val="00D754C6"/>
    <w:rsid w:val="00D77EE6"/>
    <w:rsid w:val="00D8050E"/>
    <w:rsid w:val="00D84305"/>
    <w:rsid w:val="00D85351"/>
    <w:rsid w:val="00D911C1"/>
    <w:rsid w:val="00D912E0"/>
    <w:rsid w:val="00D94A3E"/>
    <w:rsid w:val="00D95047"/>
    <w:rsid w:val="00D96688"/>
    <w:rsid w:val="00D96B10"/>
    <w:rsid w:val="00DA23BD"/>
    <w:rsid w:val="00DA2F2F"/>
    <w:rsid w:val="00DA4FB2"/>
    <w:rsid w:val="00DA632C"/>
    <w:rsid w:val="00DA6888"/>
    <w:rsid w:val="00DB0C3B"/>
    <w:rsid w:val="00DB2593"/>
    <w:rsid w:val="00DB531F"/>
    <w:rsid w:val="00DB6BB3"/>
    <w:rsid w:val="00DC0F4F"/>
    <w:rsid w:val="00DC1E97"/>
    <w:rsid w:val="00DC245F"/>
    <w:rsid w:val="00DC2DE2"/>
    <w:rsid w:val="00DC357E"/>
    <w:rsid w:val="00DC432F"/>
    <w:rsid w:val="00DC769B"/>
    <w:rsid w:val="00DC7AC5"/>
    <w:rsid w:val="00DD0739"/>
    <w:rsid w:val="00DD3D5A"/>
    <w:rsid w:val="00DD5DA1"/>
    <w:rsid w:val="00DD7461"/>
    <w:rsid w:val="00DE0D61"/>
    <w:rsid w:val="00DE2BC3"/>
    <w:rsid w:val="00DE2F47"/>
    <w:rsid w:val="00DE36C1"/>
    <w:rsid w:val="00DE5479"/>
    <w:rsid w:val="00DE6106"/>
    <w:rsid w:val="00DE6671"/>
    <w:rsid w:val="00DE6C03"/>
    <w:rsid w:val="00DE7232"/>
    <w:rsid w:val="00DF08C1"/>
    <w:rsid w:val="00DF09D8"/>
    <w:rsid w:val="00DF2CC1"/>
    <w:rsid w:val="00DF3E77"/>
    <w:rsid w:val="00DF41AD"/>
    <w:rsid w:val="00DF5CB5"/>
    <w:rsid w:val="00E01EB4"/>
    <w:rsid w:val="00E02B6B"/>
    <w:rsid w:val="00E041C3"/>
    <w:rsid w:val="00E0449F"/>
    <w:rsid w:val="00E048FD"/>
    <w:rsid w:val="00E0732C"/>
    <w:rsid w:val="00E1177F"/>
    <w:rsid w:val="00E13258"/>
    <w:rsid w:val="00E138E1"/>
    <w:rsid w:val="00E13A42"/>
    <w:rsid w:val="00E142DC"/>
    <w:rsid w:val="00E14E3C"/>
    <w:rsid w:val="00E15550"/>
    <w:rsid w:val="00E161F9"/>
    <w:rsid w:val="00E16D36"/>
    <w:rsid w:val="00E173CE"/>
    <w:rsid w:val="00E17787"/>
    <w:rsid w:val="00E20D76"/>
    <w:rsid w:val="00E22107"/>
    <w:rsid w:val="00E23875"/>
    <w:rsid w:val="00E23ADF"/>
    <w:rsid w:val="00E24134"/>
    <w:rsid w:val="00E24460"/>
    <w:rsid w:val="00E2463B"/>
    <w:rsid w:val="00E27F7B"/>
    <w:rsid w:val="00E3031F"/>
    <w:rsid w:val="00E31001"/>
    <w:rsid w:val="00E31D47"/>
    <w:rsid w:val="00E32EEC"/>
    <w:rsid w:val="00E35007"/>
    <w:rsid w:val="00E35C2E"/>
    <w:rsid w:val="00E364C7"/>
    <w:rsid w:val="00E3774C"/>
    <w:rsid w:val="00E444A4"/>
    <w:rsid w:val="00E46761"/>
    <w:rsid w:val="00E46DCA"/>
    <w:rsid w:val="00E471FC"/>
    <w:rsid w:val="00E5054E"/>
    <w:rsid w:val="00E55CD8"/>
    <w:rsid w:val="00E56324"/>
    <w:rsid w:val="00E57AAF"/>
    <w:rsid w:val="00E61250"/>
    <w:rsid w:val="00E6203A"/>
    <w:rsid w:val="00E66882"/>
    <w:rsid w:val="00E70547"/>
    <w:rsid w:val="00E74B45"/>
    <w:rsid w:val="00E775BE"/>
    <w:rsid w:val="00E77C96"/>
    <w:rsid w:val="00E85602"/>
    <w:rsid w:val="00E85764"/>
    <w:rsid w:val="00E85F0B"/>
    <w:rsid w:val="00E95FC5"/>
    <w:rsid w:val="00E96E90"/>
    <w:rsid w:val="00E97130"/>
    <w:rsid w:val="00EA0694"/>
    <w:rsid w:val="00EA0911"/>
    <w:rsid w:val="00EA0D7D"/>
    <w:rsid w:val="00EA1204"/>
    <w:rsid w:val="00EA3737"/>
    <w:rsid w:val="00EA5556"/>
    <w:rsid w:val="00EA6A29"/>
    <w:rsid w:val="00EA79FA"/>
    <w:rsid w:val="00EA7A4E"/>
    <w:rsid w:val="00EB01BC"/>
    <w:rsid w:val="00EB09BF"/>
    <w:rsid w:val="00EB1E97"/>
    <w:rsid w:val="00EB342D"/>
    <w:rsid w:val="00EB541A"/>
    <w:rsid w:val="00EB59BA"/>
    <w:rsid w:val="00EB5EB3"/>
    <w:rsid w:val="00EB6BB7"/>
    <w:rsid w:val="00EB6FE9"/>
    <w:rsid w:val="00EC05E8"/>
    <w:rsid w:val="00EC0744"/>
    <w:rsid w:val="00EC08B3"/>
    <w:rsid w:val="00EC1D84"/>
    <w:rsid w:val="00EC2305"/>
    <w:rsid w:val="00EC23E3"/>
    <w:rsid w:val="00EC4121"/>
    <w:rsid w:val="00EC48DA"/>
    <w:rsid w:val="00EC497E"/>
    <w:rsid w:val="00EC4B9F"/>
    <w:rsid w:val="00EC4F14"/>
    <w:rsid w:val="00EC4F5D"/>
    <w:rsid w:val="00EC51DD"/>
    <w:rsid w:val="00EC540D"/>
    <w:rsid w:val="00EC5FB5"/>
    <w:rsid w:val="00EC7F2B"/>
    <w:rsid w:val="00ED0272"/>
    <w:rsid w:val="00ED19FD"/>
    <w:rsid w:val="00ED5234"/>
    <w:rsid w:val="00ED6EF7"/>
    <w:rsid w:val="00EE2045"/>
    <w:rsid w:val="00EE24C7"/>
    <w:rsid w:val="00EE324D"/>
    <w:rsid w:val="00EE49BD"/>
    <w:rsid w:val="00EE5131"/>
    <w:rsid w:val="00EE56E1"/>
    <w:rsid w:val="00EE71A8"/>
    <w:rsid w:val="00EF10AC"/>
    <w:rsid w:val="00EF3528"/>
    <w:rsid w:val="00EF73FF"/>
    <w:rsid w:val="00F00227"/>
    <w:rsid w:val="00F00652"/>
    <w:rsid w:val="00F01F0B"/>
    <w:rsid w:val="00F03F19"/>
    <w:rsid w:val="00F04354"/>
    <w:rsid w:val="00F04891"/>
    <w:rsid w:val="00F10F85"/>
    <w:rsid w:val="00F11F1E"/>
    <w:rsid w:val="00F122BE"/>
    <w:rsid w:val="00F156DA"/>
    <w:rsid w:val="00F16BF5"/>
    <w:rsid w:val="00F16C58"/>
    <w:rsid w:val="00F16F76"/>
    <w:rsid w:val="00F176C4"/>
    <w:rsid w:val="00F17D39"/>
    <w:rsid w:val="00F2099A"/>
    <w:rsid w:val="00F21460"/>
    <w:rsid w:val="00F21D16"/>
    <w:rsid w:val="00F22A4D"/>
    <w:rsid w:val="00F24B1B"/>
    <w:rsid w:val="00F26977"/>
    <w:rsid w:val="00F276A0"/>
    <w:rsid w:val="00F276C8"/>
    <w:rsid w:val="00F33903"/>
    <w:rsid w:val="00F34EF8"/>
    <w:rsid w:val="00F37867"/>
    <w:rsid w:val="00F37CFF"/>
    <w:rsid w:val="00F41399"/>
    <w:rsid w:val="00F4142F"/>
    <w:rsid w:val="00F4289C"/>
    <w:rsid w:val="00F44EB7"/>
    <w:rsid w:val="00F45DAF"/>
    <w:rsid w:val="00F462C3"/>
    <w:rsid w:val="00F46E15"/>
    <w:rsid w:val="00F515A4"/>
    <w:rsid w:val="00F5471A"/>
    <w:rsid w:val="00F5493B"/>
    <w:rsid w:val="00F560D7"/>
    <w:rsid w:val="00F564E9"/>
    <w:rsid w:val="00F57781"/>
    <w:rsid w:val="00F57BE3"/>
    <w:rsid w:val="00F61A7B"/>
    <w:rsid w:val="00F633EC"/>
    <w:rsid w:val="00F63B16"/>
    <w:rsid w:val="00F6605B"/>
    <w:rsid w:val="00F66CE2"/>
    <w:rsid w:val="00F66F84"/>
    <w:rsid w:val="00F67B60"/>
    <w:rsid w:val="00F70654"/>
    <w:rsid w:val="00F713D1"/>
    <w:rsid w:val="00F72523"/>
    <w:rsid w:val="00F746AB"/>
    <w:rsid w:val="00F803E7"/>
    <w:rsid w:val="00F808B3"/>
    <w:rsid w:val="00F8359A"/>
    <w:rsid w:val="00F83DD5"/>
    <w:rsid w:val="00F85014"/>
    <w:rsid w:val="00F86C41"/>
    <w:rsid w:val="00F9098A"/>
    <w:rsid w:val="00F90DF7"/>
    <w:rsid w:val="00F91D00"/>
    <w:rsid w:val="00F9255F"/>
    <w:rsid w:val="00F931E9"/>
    <w:rsid w:val="00F95A5E"/>
    <w:rsid w:val="00F96562"/>
    <w:rsid w:val="00F9774B"/>
    <w:rsid w:val="00FA0443"/>
    <w:rsid w:val="00FA08D8"/>
    <w:rsid w:val="00FA1DC7"/>
    <w:rsid w:val="00FA451C"/>
    <w:rsid w:val="00FB0F24"/>
    <w:rsid w:val="00FB386F"/>
    <w:rsid w:val="00FB3D19"/>
    <w:rsid w:val="00FB433E"/>
    <w:rsid w:val="00FB7668"/>
    <w:rsid w:val="00FC0974"/>
    <w:rsid w:val="00FC1853"/>
    <w:rsid w:val="00FC2E15"/>
    <w:rsid w:val="00FC3027"/>
    <w:rsid w:val="00FC4F6E"/>
    <w:rsid w:val="00FC5A80"/>
    <w:rsid w:val="00FC5F00"/>
    <w:rsid w:val="00FC5F26"/>
    <w:rsid w:val="00FC5F8E"/>
    <w:rsid w:val="00FC6160"/>
    <w:rsid w:val="00FC6C91"/>
    <w:rsid w:val="00FC72C2"/>
    <w:rsid w:val="00FC7C38"/>
    <w:rsid w:val="00FD07B1"/>
    <w:rsid w:val="00FD0DE0"/>
    <w:rsid w:val="00FD2140"/>
    <w:rsid w:val="00FD2FF9"/>
    <w:rsid w:val="00FD67B9"/>
    <w:rsid w:val="00FE1DA5"/>
    <w:rsid w:val="00FE2486"/>
    <w:rsid w:val="00FE5C19"/>
    <w:rsid w:val="00FF03DD"/>
    <w:rsid w:val="00FF0682"/>
    <w:rsid w:val="00FF1AB8"/>
    <w:rsid w:val="00FF231E"/>
    <w:rsid w:val="00FF3C2F"/>
    <w:rsid w:val="00FF501D"/>
    <w:rsid w:val="00FF78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E73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e">
    <w:name w:val="Normal"/>
    <w:qFormat/>
    <w:rsid w:val="000F3A00"/>
    <w:pPr>
      <w:jc w:val="both"/>
    </w:pPr>
    <w:rPr>
      <w:rFonts w:ascii="Arial" w:eastAsia="Times New Roman" w:hAnsi="Arial"/>
      <w:sz w:val="22"/>
      <w:lang w:val="en-GB" w:eastAsia="de-DE"/>
    </w:rPr>
  </w:style>
  <w:style w:type="paragraph" w:styleId="Titolo1">
    <w:name w:val="heading 1"/>
    <w:basedOn w:val="Normale"/>
    <w:next w:val="Normale"/>
    <w:link w:val="Titolo1Carattere"/>
    <w:qFormat/>
    <w:rsid w:val="000F3A00"/>
    <w:pPr>
      <w:keepNext/>
      <w:keepLines/>
      <w:numPr>
        <w:numId w:val="29"/>
      </w:numPr>
      <w:spacing w:before="480"/>
      <w:outlineLvl w:val="0"/>
    </w:pPr>
    <w:rPr>
      <w:rFonts w:ascii="Cambria" w:eastAsia="MS Gothic" w:hAnsi="Cambria"/>
      <w:b/>
      <w:bCs/>
      <w:color w:val="365F91"/>
      <w:sz w:val="28"/>
      <w:szCs w:val="28"/>
      <w:lang w:val="en-US" w:eastAsia="en-US"/>
    </w:rPr>
  </w:style>
  <w:style w:type="paragraph" w:styleId="Titolo2">
    <w:name w:val="heading 2"/>
    <w:basedOn w:val="Normale"/>
    <w:next w:val="Normale"/>
    <w:link w:val="Titolo2Carattere"/>
    <w:qFormat/>
    <w:rsid w:val="000F3A00"/>
    <w:pPr>
      <w:keepNext/>
      <w:keepLines/>
      <w:numPr>
        <w:ilvl w:val="1"/>
        <w:numId w:val="29"/>
      </w:numPr>
      <w:spacing w:before="200"/>
      <w:outlineLvl w:val="1"/>
    </w:pPr>
    <w:rPr>
      <w:rFonts w:ascii="Cambria" w:eastAsia="MS Gothic" w:hAnsi="Cambria"/>
      <w:b/>
      <w:bCs/>
      <w:color w:val="4F81BD"/>
      <w:sz w:val="26"/>
      <w:szCs w:val="26"/>
      <w:lang w:val="en-US" w:eastAsia="en-US"/>
    </w:rPr>
  </w:style>
  <w:style w:type="paragraph" w:styleId="Titolo3">
    <w:name w:val="heading 3"/>
    <w:basedOn w:val="Normale"/>
    <w:next w:val="Normale"/>
    <w:link w:val="Titolo3Carattere"/>
    <w:qFormat/>
    <w:rsid w:val="000F3A00"/>
    <w:pPr>
      <w:keepNext/>
      <w:keepLines/>
      <w:numPr>
        <w:ilvl w:val="2"/>
        <w:numId w:val="29"/>
      </w:numPr>
      <w:spacing w:before="200"/>
      <w:outlineLvl w:val="2"/>
    </w:pPr>
    <w:rPr>
      <w:rFonts w:ascii="Cambria" w:eastAsia="MS Gothic" w:hAnsi="Cambria"/>
      <w:b/>
      <w:bCs/>
      <w:color w:val="4F81BD"/>
      <w:sz w:val="24"/>
      <w:szCs w:val="24"/>
      <w:lang w:val="en-US" w:eastAsia="en-US"/>
    </w:rPr>
  </w:style>
  <w:style w:type="paragraph" w:styleId="Titolo4">
    <w:name w:val="heading 4"/>
    <w:basedOn w:val="Normale"/>
    <w:next w:val="Normale"/>
    <w:link w:val="Titolo4Carattere"/>
    <w:qFormat/>
    <w:rsid w:val="000F3A00"/>
    <w:pPr>
      <w:keepNext/>
      <w:keepLines/>
      <w:numPr>
        <w:ilvl w:val="3"/>
        <w:numId w:val="29"/>
      </w:numPr>
      <w:spacing w:before="200"/>
      <w:outlineLvl w:val="3"/>
    </w:pPr>
    <w:rPr>
      <w:rFonts w:ascii="Cambria" w:eastAsia="MS Gothic" w:hAnsi="Cambria"/>
      <w:b/>
      <w:bCs/>
      <w:i/>
      <w:iCs/>
      <w:color w:val="4F81BD"/>
      <w:sz w:val="24"/>
      <w:szCs w:val="24"/>
      <w:lang w:val="en-US" w:eastAsia="en-US"/>
    </w:rPr>
  </w:style>
  <w:style w:type="paragraph" w:styleId="Titolo5">
    <w:name w:val="heading 5"/>
    <w:basedOn w:val="Normale"/>
    <w:next w:val="Normale"/>
    <w:link w:val="Titolo5Carattere"/>
    <w:qFormat/>
    <w:rsid w:val="000F3A00"/>
    <w:pPr>
      <w:keepNext/>
      <w:keepLines/>
      <w:numPr>
        <w:ilvl w:val="4"/>
        <w:numId w:val="29"/>
      </w:numPr>
      <w:spacing w:before="200"/>
      <w:outlineLvl w:val="4"/>
    </w:pPr>
    <w:rPr>
      <w:rFonts w:ascii="Cambria" w:eastAsia="MS Gothic" w:hAnsi="Cambria"/>
      <w:color w:val="243F60"/>
      <w:sz w:val="24"/>
      <w:szCs w:val="24"/>
      <w:lang w:val="en-US" w:eastAsia="en-US"/>
    </w:rPr>
  </w:style>
  <w:style w:type="paragraph" w:styleId="Titolo6">
    <w:name w:val="heading 6"/>
    <w:basedOn w:val="Normale"/>
    <w:next w:val="Normale"/>
    <w:link w:val="Titolo6Carattere"/>
    <w:qFormat/>
    <w:rsid w:val="000F3A00"/>
    <w:pPr>
      <w:keepNext/>
      <w:keepLines/>
      <w:numPr>
        <w:ilvl w:val="5"/>
        <w:numId w:val="29"/>
      </w:numPr>
      <w:spacing w:before="200"/>
      <w:outlineLvl w:val="5"/>
    </w:pPr>
    <w:rPr>
      <w:rFonts w:ascii="Cambria" w:eastAsia="MS Gothic" w:hAnsi="Cambria"/>
      <w:i/>
      <w:iCs/>
      <w:color w:val="243F60"/>
      <w:sz w:val="24"/>
      <w:szCs w:val="24"/>
      <w:lang w:val="en-US" w:eastAsia="en-US"/>
    </w:rPr>
  </w:style>
  <w:style w:type="paragraph" w:styleId="Titolo7">
    <w:name w:val="heading 7"/>
    <w:basedOn w:val="Normale"/>
    <w:next w:val="Normale"/>
    <w:link w:val="Titolo7Carattere"/>
    <w:qFormat/>
    <w:rsid w:val="000F3A00"/>
    <w:pPr>
      <w:keepNext/>
      <w:keepLines/>
      <w:numPr>
        <w:ilvl w:val="6"/>
        <w:numId w:val="29"/>
      </w:numPr>
      <w:spacing w:before="200"/>
      <w:outlineLvl w:val="6"/>
    </w:pPr>
    <w:rPr>
      <w:rFonts w:ascii="Cambria" w:eastAsia="MS Gothic" w:hAnsi="Cambria"/>
      <w:i/>
      <w:iCs/>
      <w:color w:val="404040"/>
      <w:sz w:val="24"/>
      <w:szCs w:val="24"/>
      <w:lang w:val="en-US" w:eastAsia="en-US"/>
    </w:rPr>
  </w:style>
  <w:style w:type="paragraph" w:styleId="Titolo8">
    <w:name w:val="heading 8"/>
    <w:basedOn w:val="Normale"/>
    <w:next w:val="Normale"/>
    <w:link w:val="Titolo8Carattere"/>
    <w:qFormat/>
    <w:rsid w:val="000F3A00"/>
    <w:pPr>
      <w:keepNext/>
      <w:keepLines/>
      <w:numPr>
        <w:ilvl w:val="7"/>
        <w:numId w:val="29"/>
      </w:numPr>
      <w:spacing w:before="200"/>
      <w:outlineLvl w:val="7"/>
    </w:pPr>
    <w:rPr>
      <w:rFonts w:ascii="Cambria" w:eastAsia="MS Gothic" w:hAnsi="Cambria"/>
      <w:color w:val="404040"/>
      <w:sz w:val="20"/>
      <w:lang w:val="en-US" w:eastAsia="en-US"/>
    </w:rPr>
  </w:style>
  <w:style w:type="paragraph" w:styleId="Titolo9">
    <w:name w:val="heading 9"/>
    <w:basedOn w:val="Normale"/>
    <w:next w:val="Normale"/>
    <w:link w:val="Titolo9Carattere"/>
    <w:qFormat/>
    <w:rsid w:val="000F3A00"/>
    <w:pPr>
      <w:keepNext/>
      <w:keepLines/>
      <w:numPr>
        <w:ilvl w:val="8"/>
        <w:numId w:val="29"/>
      </w:numPr>
      <w:spacing w:before="200"/>
      <w:outlineLvl w:val="8"/>
    </w:pPr>
    <w:rPr>
      <w:rFonts w:ascii="Cambria" w:eastAsia="MS Gothic" w:hAnsi="Cambria"/>
      <w:i/>
      <w:iCs/>
      <w:color w:val="404040"/>
      <w:sz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txtHdgs">
    <w:name w:val="Atxt_Hdgs"/>
    <w:basedOn w:val="Normale"/>
    <w:pPr>
      <w:jc w:val="center"/>
    </w:pPr>
  </w:style>
  <w:style w:type="paragraph" w:styleId="Intestazione">
    <w:name w:val="header"/>
    <w:basedOn w:val="Normale"/>
    <w:rsid w:val="000F3A00"/>
    <w:pPr>
      <w:tabs>
        <w:tab w:val="center" w:pos="4320"/>
        <w:tab w:val="right" w:pos="8640"/>
      </w:tabs>
    </w:pPr>
  </w:style>
  <w:style w:type="paragraph" w:styleId="Pidipagina">
    <w:name w:val="footer"/>
    <w:basedOn w:val="Normale"/>
    <w:rsid w:val="000F3A00"/>
    <w:pPr>
      <w:tabs>
        <w:tab w:val="center" w:pos="4320"/>
        <w:tab w:val="right" w:pos="8640"/>
      </w:tabs>
    </w:pPr>
  </w:style>
  <w:style w:type="character" w:styleId="Numeropagina">
    <w:name w:val="page number"/>
    <w:basedOn w:val="Carpredefinitoparagrafo"/>
    <w:rsid w:val="007168BB"/>
  </w:style>
  <w:style w:type="paragraph" w:styleId="Corpotesto">
    <w:name w:val="Body Text"/>
    <w:basedOn w:val="Normale"/>
    <w:rsid w:val="007168BB"/>
    <w:pPr>
      <w:jc w:val="center"/>
    </w:pPr>
  </w:style>
  <w:style w:type="paragraph" w:styleId="Puntoelenco">
    <w:name w:val="List Bullet"/>
    <w:basedOn w:val="Normale"/>
    <w:autoRedefine/>
    <w:pPr>
      <w:numPr>
        <w:numId w:val="1"/>
      </w:numPr>
    </w:pPr>
  </w:style>
  <w:style w:type="paragraph" w:styleId="Corpodeltesto2">
    <w:name w:val="Body Text 2"/>
    <w:basedOn w:val="Normale"/>
    <w:rsid w:val="007168BB"/>
    <w:pPr>
      <w:pBdr>
        <w:top w:val="single" w:sz="4" w:space="1" w:color="auto" w:shadow="1"/>
        <w:left w:val="single" w:sz="4" w:space="4" w:color="auto" w:shadow="1"/>
        <w:bottom w:val="single" w:sz="4" w:space="1" w:color="auto" w:shadow="1"/>
        <w:right w:val="single" w:sz="4" w:space="4" w:color="auto" w:shadow="1"/>
      </w:pBdr>
    </w:pPr>
  </w:style>
  <w:style w:type="paragraph" w:styleId="Corpodeltesto3">
    <w:name w:val="Body Text 3"/>
    <w:basedOn w:val="Normale"/>
    <w:rsid w:val="007168BB"/>
    <w:pPr>
      <w:keepNext/>
    </w:pPr>
    <w:rPr>
      <w:i/>
      <w:iCs/>
    </w:rPr>
  </w:style>
  <w:style w:type="paragraph" w:styleId="Rientrocorpodeltesto">
    <w:name w:val="Body Text Indent"/>
    <w:basedOn w:val="Normale"/>
    <w:pPr>
      <w:spacing w:before="60"/>
      <w:ind w:left="360"/>
    </w:pPr>
    <w:rPr>
      <w:i/>
    </w:rPr>
  </w:style>
  <w:style w:type="paragraph" w:styleId="Rientrocorpodeltesto2">
    <w:name w:val="Body Text Indent 2"/>
    <w:basedOn w:val="Normale"/>
    <w:pPr>
      <w:spacing w:before="60"/>
      <w:ind w:left="360"/>
    </w:pPr>
  </w:style>
  <w:style w:type="paragraph" w:styleId="Rientrocorpodeltesto3">
    <w:name w:val="Body Text Indent 3"/>
    <w:basedOn w:val="Normale"/>
    <w:pPr>
      <w:spacing w:before="60"/>
      <w:ind w:left="1980"/>
    </w:pPr>
  </w:style>
  <w:style w:type="paragraph" w:styleId="Testonotaapidipagina">
    <w:name w:val="footnote text"/>
    <w:basedOn w:val="Normale"/>
    <w:link w:val="TestonotaapidipaginaCarattere"/>
    <w:rsid w:val="000F3A00"/>
    <w:pPr>
      <w:keepLines/>
      <w:numPr>
        <w:numId w:val="28"/>
      </w:numPr>
      <w:spacing w:before="120" w:after="60"/>
    </w:pPr>
    <w:rPr>
      <w:sz w:val="20"/>
    </w:rPr>
  </w:style>
  <w:style w:type="character" w:styleId="Rimandonotaapidipagina">
    <w:name w:val="footnote reference"/>
    <w:uiPriority w:val="99"/>
    <w:rsid w:val="000F3A00"/>
    <w:rPr>
      <w:vertAlign w:val="superscript"/>
    </w:rPr>
  </w:style>
  <w:style w:type="paragraph" w:styleId="PreformattatoHTML">
    <w:name w:val="HTML Preformatted"/>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val="es-ES" w:eastAsia="es-ES"/>
    </w:rPr>
  </w:style>
  <w:style w:type="paragraph" w:customStyle="1" w:styleId="Sprechblasentext">
    <w:name w:val="Sprechblasentext"/>
    <w:basedOn w:val="Normale"/>
    <w:semiHidden/>
    <w:unhideWhenUsed/>
    <w:rPr>
      <w:rFonts w:ascii="Tahoma" w:hAnsi="Tahoma" w:cs="Tahoma"/>
      <w:sz w:val="16"/>
      <w:szCs w:val="16"/>
    </w:rPr>
  </w:style>
  <w:style w:type="character" w:customStyle="1" w:styleId="ZchnZchn">
    <w:name w:val="Zchn Zchn"/>
    <w:semiHidden/>
    <w:rPr>
      <w:rFonts w:ascii="Tahoma" w:hAnsi="Tahoma" w:cs="Tahoma"/>
      <w:sz w:val="16"/>
      <w:szCs w:val="16"/>
      <w:lang w:val="en-GB" w:eastAsia="en-US"/>
    </w:rPr>
  </w:style>
  <w:style w:type="paragraph" w:styleId="Testofumetto">
    <w:name w:val="Balloon Text"/>
    <w:basedOn w:val="Normale"/>
    <w:link w:val="TestofumettoCarattere"/>
    <w:rsid w:val="000F3A00"/>
    <w:rPr>
      <w:rFonts w:ascii="Tahoma" w:hAnsi="Tahoma" w:cs="Tahoma"/>
      <w:sz w:val="16"/>
      <w:szCs w:val="16"/>
    </w:rPr>
  </w:style>
  <w:style w:type="character" w:styleId="Collegamentoipertestuale">
    <w:name w:val="Hyperlink"/>
    <w:uiPriority w:val="99"/>
    <w:rsid w:val="000F3A00"/>
    <w:rPr>
      <w:color w:val="0000FF"/>
      <w:u w:val="single"/>
    </w:rPr>
  </w:style>
  <w:style w:type="paragraph" w:customStyle="1" w:styleId="DecPara">
    <w:name w:val="DecPara"/>
    <w:basedOn w:val="Normale"/>
    <w:rsid w:val="007168BB"/>
    <w:pPr>
      <w:numPr>
        <w:numId w:val="2"/>
      </w:numPr>
      <w:spacing w:before="180"/>
    </w:pPr>
  </w:style>
  <w:style w:type="paragraph" w:customStyle="1" w:styleId="ProvHead1">
    <w:name w:val="ProvHead1"/>
    <w:basedOn w:val="Normale"/>
    <w:next w:val="ProvHead2"/>
    <w:rsid w:val="007168BB"/>
    <w:pPr>
      <w:numPr>
        <w:numId w:val="3"/>
      </w:numPr>
      <w:spacing w:before="180"/>
      <w:jc w:val="center"/>
    </w:pPr>
    <w:rPr>
      <w:b/>
      <w:caps/>
    </w:rPr>
  </w:style>
  <w:style w:type="paragraph" w:customStyle="1" w:styleId="ProvHead2">
    <w:name w:val="ProvHead2"/>
    <w:basedOn w:val="Normale"/>
    <w:next w:val="ProvHead3"/>
    <w:rsid w:val="007168BB"/>
    <w:pPr>
      <w:numPr>
        <w:ilvl w:val="1"/>
        <w:numId w:val="3"/>
      </w:numPr>
      <w:spacing w:before="180"/>
      <w:jc w:val="center"/>
    </w:pPr>
    <w:rPr>
      <w:b/>
      <w:u w:val="single"/>
    </w:rPr>
  </w:style>
  <w:style w:type="paragraph" w:customStyle="1" w:styleId="ProvHead3">
    <w:name w:val="ProvHead3"/>
    <w:basedOn w:val="Normale"/>
    <w:next w:val="ProvPara"/>
    <w:rsid w:val="007168BB"/>
    <w:pPr>
      <w:numPr>
        <w:ilvl w:val="2"/>
        <w:numId w:val="3"/>
      </w:numPr>
      <w:tabs>
        <w:tab w:val="clear" w:pos="360"/>
      </w:tabs>
      <w:spacing w:before="180"/>
    </w:pPr>
    <w:rPr>
      <w:b/>
      <w:u w:val="single"/>
    </w:rPr>
  </w:style>
  <w:style w:type="paragraph" w:customStyle="1" w:styleId="ProvPara">
    <w:name w:val="ProvPara"/>
    <w:basedOn w:val="Normale"/>
    <w:rsid w:val="007168BB"/>
    <w:pPr>
      <w:numPr>
        <w:ilvl w:val="3"/>
        <w:numId w:val="3"/>
      </w:numPr>
      <w:spacing w:before="180"/>
    </w:pPr>
  </w:style>
  <w:style w:type="paragraph" w:customStyle="1" w:styleId="RegHead1">
    <w:name w:val="RegHead1"/>
    <w:basedOn w:val="Normale"/>
    <w:next w:val="RegHead2"/>
    <w:rsid w:val="007168BB"/>
    <w:pPr>
      <w:keepNext/>
      <w:numPr>
        <w:numId w:val="7"/>
      </w:numPr>
      <w:spacing w:before="180"/>
      <w:jc w:val="center"/>
    </w:pPr>
    <w:rPr>
      <w:b/>
      <w:sz w:val="28"/>
    </w:rPr>
  </w:style>
  <w:style w:type="paragraph" w:customStyle="1" w:styleId="RegHead2">
    <w:name w:val="RegHead2"/>
    <w:basedOn w:val="Normale"/>
    <w:next w:val="RegHead3"/>
    <w:rsid w:val="007168BB"/>
    <w:pPr>
      <w:keepNext/>
      <w:numPr>
        <w:ilvl w:val="1"/>
        <w:numId w:val="7"/>
      </w:numPr>
      <w:spacing w:before="180"/>
      <w:jc w:val="center"/>
    </w:pPr>
    <w:rPr>
      <w:b/>
    </w:rPr>
  </w:style>
  <w:style w:type="paragraph" w:customStyle="1" w:styleId="RegPara">
    <w:name w:val="RegPara"/>
    <w:basedOn w:val="Normale"/>
    <w:link w:val="RegParaChar"/>
    <w:rsid w:val="007168BB"/>
    <w:pPr>
      <w:numPr>
        <w:ilvl w:val="3"/>
        <w:numId w:val="7"/>
      </w:numPr>
      <w:spacing w:before="180"/>
    </w:pPr>
  </w:style>
  <w:style w:type="paragraph" w:customStyle="1" w:styleId="CUB">
    <w:name w:val="CUB"/>
    <w:basedOn w:val="Normale"/>
    <w:rsid w:val="007168BB"/>
    <w:pPr>
      <w:jc w:val="center"/>
    </w:pPr>
    <w:rPr>
      <w:b/>
      <w:u w:val="single"/>
    </w:rPr>
  </w:style>
  <w:style w:type="paragraph" w:styleId="Sommario3">
    <w:name w:val="toc 3"/>
    <w:basedOn w:val="Sommario1"/>
    <w:link w:val="Sommario3Carattere"/>
    <w:uiPriority w:val="39"/>
    <w:rsid w:val="000F3A00"/>
    <w:pPr>
      <w:ind w:left="2268" w:hanging="992"/>
    </w:pPr>
    <w:rPr>
      <w:b w:val="0"/>
      <w:caps w:val="0"/>
    </w:rPr>
  </w:style>
  <w:style w:type="paragraph" w:styleId="Sommario2">
    <w:name w:val="toc 2"/>
    <w:basedOn w:val="Sommario1"/>
    <w:link w:val="Sommario2Carattere"/>
    <w:uiPriority w:val="39"/>
    <w:rsid w:val="000F3A00"/>
    <w:pPr>
      <w:ind w:left="1276" w:hanging="709"/>
    </w:pPr>
    <w:rPr>
      <w:b w:val="0"/>
      <w:caps w:val="0"/>
    </w:rPr>
  </w:style>
  <w:style w:type="paragraph" w:customStyle="1" w:styleId="HeadLevel3">
    <w:name w:val="HeadLevel3"/>
    <w:basedOn w:val="Normale"/>
    <w:autoRedefine/>
    <w:rsid w:val="007168BB"/>
    <w:pPr>
      <w:jc w:val="center"/>
    </w:pPr>
    <w:rPr>
      <w:b/>
      <w:bCs/>
    </w:rPr>
  </w:style>
  <w:style w:type="paragraph" w:styleId="Sommario1">
    <w:name w:val="toc 1"/>
    <w:basedOn w:val="Normale"/>
    <w:link w:val="Sommario1Carattere"/>
    <w:uiPriority w:val="39"/>
    <w:rsid w:val="000F3A00"/>
    <w:pPr>
      <w:tabs>
        <w:tab w:val="left" w:leader="dot" w:pos="8222"/>
        <w:tab w:val="right" w:pos="9356"/>
      </w:tabs>
      <w:spacing w:before="180"/>
      <w:ind w:left="567" w:right="1418" w:hanging="567"/>
      <w:jc w:val="left"/>
    </w:pPr>
    <w:rPr>
      <w:rFonts w:cs="Arial"/>
      <w:b/>
      <w:caps/>
      <w:sz w:val="21"/>
      <w:szCs w:val="21"/>
    </w:rPr>
  </w:style>
  <w:style w:type="paragraph" w:customStyle="1" w:styleId="RegHead3">
    <w:name w:val="RegHead3"/>
    <w:basedOn w:val="Normale"/>
    <w:next w:val="RegPara"/>
    <w:rsid w:val="007168BB"/>
    <w:pPr>
      <w:numPr>
        <w:ilvl w:val="2"/>
        <w:numId w:val="7"/>
      </w:numPr>
      <w:spacing w:before="180"/>
      <w:jc w:val="center"/>
    </w:pPr>
    <w:rPr>
      <w:u w:val="single"/>
    </w:rPr>
  </w:style>
  <w:style w:type="table" w:styleId="Grigliatabella">
    <w:name w:val="Table Grid"/>
    <w:basedOn w:val="Tabellanormale"/>
    <w:rsid w:val="007168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Head1">
    <w:name w:val="AnnoHead1"/>
    <w:basedOn w:val="Normale"/>
    <w:next w:val="AnnoHead2"/>
    <w:rsid w:val="007168BB"/>
    <w:pPr>
      <w:numPr>
        <w:numId w:val="4"/>
      </w:numPr>
      <w:spacing w:before="180"/>
      <w:jc w:val="center"/>
    </w:pPr>
    <w:rPr>
      <w:b/>
      <w:sz w:val="28"/>
    </w:rPr>
  </w:style>
  <w:style w:type="character" w:styleId="Rimandocommento">
    <w:name w:val="annotation reference"/>
    <w:rsid w:val="007168BB"/>
    <w:rPr>
      <w:sz w:val="16"/>
      <w:szCs w:val="16"/>
    </w:rPr>
  </w:style>
  <w:style w:type="paragraph" w:styleId="Testocommento">
    <w:name w:val="annotation text"/>
    <w:basedOn w:val="Normale"/>
    <w:link w:val="TestocommentoCarattere"/>
    <w:rsid w:val="000F3A00"/>
    <w:rPr>
      <w:rFonts w:eastAsia="MS Mincho"/>
      <w:sz w:val="20"/>
      <w:lang w:eastAsia="en-US"/>
    </w:rPr>
  </w:style>
  <w:style w:type="paragraph" w:styleId="Soggettocommento">
    <w:name w:val="annotation subject"/>
    <w:basedOn w:val="Testocommento"/>
    <w:next w:val="Testocommento"/>
    <w:rsid w:val="000F3A00"/>
    <w:rPr>
      <w:rFonts w:eastAsia="Times New Roman"/>
      <w:b/>
      <w:bCs/>
      <w:lang w:eastAsia="de-DE"/>
    </w:rPr>
  </w:style>
  <w:style w:type="paragraph" w:customStyle="1" w:styleId="AnnoPara">
    <w:name w:val="AnnoPara"/>
    <w:basedOn w:val="Normale"/>
    <w:rsid w:val="007168BB"/>
    <w:pPr>
      <w:numPr>
        <w:ilvl w:val="4"/>
        <w:numId w:val="6"/>
      </w:numPr>
      <w:spacing w:before="180"/>
    </w:pPr>
  </w:style>
  <w:style w:type="paragraph" w:customStyle="1" w:styleId="AgendaItem">
    <w:name w:val="AgendaItem"/>
    <w:basedOn w:val="Normale"/>
    <w:autoRedefine/>
    <w:rsid w:val="007168BB"/>
    <w:rPr>
      <w:b/>
      <w:sz w:val="20"/>
    </w:rPr>
  </w:style>
  <w:style w:type="paragraph" w:customStyle="1" w:styleId="MainTitle">
    <w:name w:val="MainTitle"/>
    <w:basedOn w:val="Normale"/>
    <w:rsid w:val="007168BB"/>
    <w:pPr>
      <w:jc w:val="center"/>
    </w:pPr>
    <w:rPr>
      <w:b/>
      <w:sz w:val="28"/>
    </w:rPr>
  </w:style>
  <w:style w:type="paragraph" w:customStyle="1" w:styleId="NoteSecretariat">
    <w:name w:val="NoteSecretariat"/>
    <w:basedOn w:val="Normale"/>
    <w:rsid w:val="007168BB"/>
    <w:pPr>
      <w:jc w:val="center"/>
    </w:pPr>
    <w:rPr>
      <w:b/>
    </w:rPr>
  </w:style>
  <w:style w:type="paragraph" w:customStyle="1" w:styleId="AnnoHead2">
    <w:name w:val="AnnoHead2"/>
    <w:basedOn w:val="Normale"/>
    <w:next w:val="AnnoHead3"/>
    <w:rsid w:val="007168BB"/>
    <w:pPr>
      <w:numPr>
        <w:ilvl w:val="1"/>
        <w:numId w:val="6"/>
      </w:numPr>
      <w:spacing w:before="180"/>
      <w:jc w:val="center"/>
    </w:pPr>
    <w:rPr>
      <w:b/>
    </w:rPr>
  </w:style>
  <w:style w:type="paragraph" w:customStyle="1" w:styleId="AnnoHead3">
    <w:name w:val="AnnoHead3"/>
    <w:basedOn w:val="Normale"/>
    <w:next w:val="AnnoPara"/>
    <w:rsid w:val="007168BB"/>
    <w:pPr>
      <w:numPr>
        <w:ilvl w:val="2"/>
        <w:numId w:val="6"/>
      </w:numPr>
      <w:spacing w:before="180"/>
    </w:pPr>
    <w:rPr>
      <w:u w:val="single"/>
    </w:rPr>
  </w:style>
  <w:style w:type="paragraph" w:customStyle="1" w:styleId="FootnoteTable">
    <w:name w:val="FootnoteTable"/>
    <w:rsid w:val="007168BB"/>
    <w:pPr>
      <w:numPr>
        <w:numId w:val="5"/>
      </w:numPr>
      <w:tabs>
        <w:tab w:val="clear" w:pos="360"/>
      </w:tabs>
    </w:pPr>
    <w:rPr>
      <w:rFonts w:eastAsia="Times New Roman"/>
      <w:sz w:val="16"/>
      <w:lang w:val="en-GB" w:eastAsia="en-US"/>
    </w:rPr>
  </w:style>
  <w:style w:type="character" w:styleId="Collegamentovisitato">
    <w:name w:val="FollowedHyperlink"/>
    <w:rsid w:val="007168BB"/>
    <w:rPr>
      <w:color w:val="800080"/>
      <w:u w:val="single"/>
    </w:rPr>
  </w:style>
  <w:style w:type="paragraph" w:customStyle="1" w:styleId="AnnexTitle">
    <w:name w:val="AnnexTitle"/>
    <w:basedOn w:val="Normale"/>
    <w:rsid w:val="007168BB"/>
    <w:pPr>
      <w:keepNext/>
      <w:pageBreakBefore/>
      <w:jc w:val="center"/>
    </w:pPr>
    <w:rPr>
      <w:b/>
    </w:rPr>
  </w:style>
  <w:style w:type="paragraph" w:customStyle="1" w:styleId="AnnexIntroText">
    <w:name w:val="AnnexIntroText"/>
    <w:basedOn w:val="Normale"/>
    <w:rsid w:val="007168BB"/>
    <w:pPr>
      <w:keepNext/>
      <w:spacing w:before="120" w:after="120"/>
    </w:pPr>
    <w:rPr>
      <w:b/>
      <w:sz w:val="20"/>
    </w:rPr>
  </w:style>
  <w:style w:type="paragraph" w:customStyle="1" w:styleId="SectionTitle">
    <w:name w:val="SectionTitle"/>
    <w:basedOn w:val="Normale"/>
    <w:rsid w:val="007168BB"/>
    <w:pPr>
      <w:keepNext/>
      <w:numPr>
        <w:numId w:val="9"/>
      </w:numPr>
      <w:spacing w:before="120" w:after="120"/>
      <w:jc w:val="center"/>
    </w:pPr>
    <w:rPr>
      <w:rFonts w:cs="Arial"/>
      <w:b/>
      <w:bCs/>
      <w:smallCaps/>
      <w:sz w:val="20"/>
    </w:rPr>
  </w:style>
  <w:style w:type="paragraph" w:customStyle="1" w:styleId="AddRows">
    <w:name w:val="AddRows"/>
    <w:basedOn w:val="Normale"/>
    <w:rsid w:val="007168BB"/>
    <w:pPr>
      <w:spacing w:before="60" w:after="60"/>
    </w:pPr>
    <w:rPr>
      <w:rFonts w:cs="Arial"/>
      <w:i/>
      <w:sz w:val="20"/>
      <w:szCs w:val="18"/>
    </w:rPr>
  </w:style>
  <w:style w:type="paragraph" w:customStyle="1" w:styleId="FooterForm">
    <w:name w:val="FooterForm"/>
    <w:basedOn w:val="Pidipagina"/>
    <w:rsid w:val="007168BB"/>
    <w:pPr>
      <w:spacing w:before="180"/>
    </w:pPr>
  </w:style>
  <w:style w:type="paragraph" w:customStyle="1" w:styleId="SubSectionTitle">
    <w:name w:val="SubSectionTitle"/>
    <w:basedOn w:val="Normale"/>
    <w:link w:val="SubSectionTitleChar"/>
    <w:rsid w:val="007168BB"/>
    <w:pPr>
      <w:keepNext/>
      <w:keepLines/>
      <w:numPr>
        <w:ilvl w:val="1"/>
        <w:numId w:val="9"/>
      </w:numPr>
      <w:tabs>
        <w:tab w:val="clear" w:pos="0"/>
        <w:tab w:val="num" w:pos="397"/>
      </w:tabs>
      <w:spacing w:before="120" w:after="120"/>
      <w:ind w:left="397" w:hanging="340"/>
    </w:pPr>
    <w:rPr>
      <w:rFonts w:cs="Arial"/>
      <w:b/>
      <w:bCs/>
      <w:iCs/>
      <w:sz w:val="20"/>
    </w:rPr>
  </w:style>
  <w:style w:type="character" w:customStyle="1" w:styleId="SubSectionTitleChar">
    <w:name w:val="SubSectionTitle Char"/>
    <w:link w:val="SubSectionTitle"/>
    <w:rsid w:val="007168BB"/>
    <w:rPr>
      <w:rFonts w:ascii="Arial" w:eastAsia="Times New Roman" w:hAnsi="Arial" w:cs="Arial"/>
      <w:b/>
      <w:bCs/>
      <w:iCs/>
      <w:lang w:val="en-GB" w:eastAsia="de-DE"/>
    </w:rPr>
  </w:style>
  <w:style w:type="paragraph" w:customStyle="1" w:styleId="SymbolForm">
    <w:name w:val="SymbolForm"/>
    <w:basedOn w:val="Normale"/>
    <w:rsid w:val="007168BB"/>
    <w:pPr>
      <w:jc w:val="right"/>
    </w:pPr>
    <w:rPr>
      <w:rFonts w:cs="Arial"/>
      <w:b/>
      <w:bCs/>
    </w:rPr>
  </w:style>
  <w:style w:type="paragraph" w:customStyle="1" w:styleId="TitleForm">
    <w:name w:val="TitleForm"/>
    <w:basedOn w:val="Normale"/>
    <w:rsid w:val="007168BB"/>
    <w:pPr>
      <w:ind w:left="1077"/>
      <w:jc w:val="center"/>
    </w:pPr>
    <w:rPr>
      <w:rFonts w:cs="Arial"/>
      <w:b/>
    </w:rPr>
  </w:style>
  <w:style w:type="paragraph" w:customStyle="1" w:styleId="LeftCellTickBox">
    <w:name w:val="LeftCellTickBox"/>
    <w:basedOn w:val="Normale"/>
    <w:rsid w:val="007168BB"/>
    <w:pPr>
      <w:keepNext/>
      <w:spacing w:before="60" w:after="60"/>
      <w:ind w:left="57"/>
      <w:jc w:val="center"/>
    </w:pPr>
    <w:rPr>
      <w:bCs/>
      <w:sz w:val="20"/>
    </w:rPr>
  </w:style>
  <w:style w:type="paragraph" w:customStyle="1" w:styleId="ParaTickBox">
    <w:name w:val="ParaTickBox"/>
    <w:basedOn w:val="Normale"/>
    <w:rsid w:val="007168BB"/>
    <w:pPr>
      <w:tabs>
        <w:tab w:val="left" w:pos="510"/>
      </w:tabs>
      <w:spacing w:before="60" w:after="60"/>
      <w:ind w:left="511" w:hanging="454"/>
    </w:pPr>
    <w:rPr>
      <w:rFonts w:cs="Arial"/>
      <w:sz w:val="20"/>
      <w:szCs w:val="18"/>
    </w:rPr>
  </w:style>
  <w:style w:type="paragraph" w:customStyle="1" w:styleId="EnumaratedItem">
    <w:name w:val="EnumaratedItem"/>
    <w:basedOn w:val="Normale"/>
    <w:autoRedefine/>
    <w:rsid w:val="007168BB"/>
    <w:pPr>
      <w:keepNext/>
      <w:widowControl w:val="0"/>
      <w:numPr>
        <w:numId w:val="11"/>
      </w:numPr>
      <w:spacing w:before="120" w:after="120"/>
      <w:ind w:hanging="397"/>
    </w:pPr>
    <w:rPr>
      <w:rFonts w:cs="Arial"/>
      <w:bCs/>
      <w:sz w:val="20"/>
    </w:rPr>
  </w:style>
  <w:style w:type="paragraph" w:customStyle="1" w:styleId="RegLeftInstructionCell">
    <w:name w:val="RegLeftInstructionCell"/>
    <w:basedOn w:val="Normale"/>
    <w:rsid w:val="007168BB"/>
    <w:pPr>
      <w:spacing w:before="120" w:after="120"/>
      <w:ind w:left="57"/>
    </w:pPr>
    <w:rPr>
      <w:rFonts w:cs="Arial"/>
      <w:b/>
      <w:sz w:val="20"/>
      <w:szCs w:val="18"/>
    </w:rPr>
  </w:style>
  <w:style w:type="paragraph" w:customStyle="1" w:styleId="RegTypePara">
    <w:name w:val="RegTypePara"/>
    <w:basedOn w:val="Normale"/>
    <w:link w:val="RegTypeParaChar"/>
    <w:rsid w:val="007168BB"/>
    <w:pPr>
      <w:spacing w:before="120"/>
      <w:ind w:left="57"/>
    </w:pPr>
    <w:rPr>
      <w:rFonts w:cs="Arial"/>
      <w:sz w:val="20"/>
      <w:szCs w:val="18"/>
    </w:rPr>
  </w:style>
  <w:style w:type="paragraph" w:customStyle="1" w:styleId="RegInstructionText">
    <w:name w:val="RegInstructionText"/>
    <w:basedOn w:val="Normale"/>
    <w:link w:val="RegInstructionTextChar"/>
    <w:rsid w:val="007168BB"/>
    <w:pPr>
      <w:tabs>
        <w:tab w:val="left" w:pos="510"/>
      </w:tabs>
      <w:spacing w:before="60" w:after="60"/>
      <w:ind w:left="57"/>
    </w:pPr>
    <w:rPr>
      <w:rFonts w:cs="Arial"/>
      <w:i/>
      <w:sz w:val="20"/>
      <w:szCs w:val="18"/>
    </w:rPr>
  </w:style>
  <w:style w:type="character" w:customStyle="1" w:styleId="RegInstructionTextChar">
    <w:name w:val="RegInstructionText Char"/>
    <w:link w:val="RegInstructionText"/>
    <w:rsid w:val="007168BB"/>
    <w:rPr>
      <w:rFonts w:ascii="Arial" w:eastAsia="Times New Roman" w:hAnsi="Arial" w:cs="Arial"/>
      <w:i/>
      <w:szCs w:val="18"/>
      <w:lang w:eastAsia="de-DE"/>
    </w:rPr>
  </w:style>
  <w:style w:type="paragraph" w:customStyle="1" w:styleId="HistoryBoxTitle">
    <w:name w:val="HistoryBoxTitle"/>
    <w:basedOn w:val="Titolo4"/>
    <w:rsid w:val="007168BB"/>
    <w:pPr>
      <w:spacing w:before="0"/>
      <w:jc w:val="center"/>
    </w:pPr>
    <w:rPr>
      <w:sz w:val="18"/>
      <w:szCs w:val="18"/>
    </w:rPr>
  </w:style>
  <w:style w:type="paragraph" w:customStyle="1" w:styleId="FooterF">
    <w:name w:val="FooterF"/>
    <w:basedOn w:val="Pidipagina"/>
    <w:rsid w:val="007168BB"/>
    <w:pPr>
      <w:tabs>
        <w:tab w:val="clear" w:pos="4320"/>
        <w:tab w:val="clear" w:pos="8640"/>
        <w:tab w:val="right" w:pos="9639"/>
      </w:tabs>
      <w:ind w:right="-1"/>
    </w:pPr>
    <w:rPr>
      <w:rFonts w:cs="Arial"/>
      <w:b/>
    </w:rPr>
  </w:style>
  <w:style w:type="paragraph" w:customStyle="1" w:styleId="RegFormPara">
    <w:name w:val="RegFormPara"/>
    <w:basedOn w:val="Normale"/>
    <w:rsid w:val="007168BB"/>
    <w:pPr>
      <w:tabs>
        <w:tab w:val="left" w:pos="510"/>
      </w:tabs>
      <w:spacing w:before="60" w:after="60"/>
      <w:ind w:left="57"/>
    </w:pPr>
    <w:rPr>
      <w:rFonts w:cs="Arial"/>
      <w:sz w:val="20"/>
      <w:szCs w:val="18"/>
    </w:rPr>
  </w:style>
  <w:style w:type="paragraph" w:customStyle="1" w:styleId="SecondLevelParaTickBox">
    <w:name w:val="SecondLevelParaTickBox"/>
    <w:basedOn w:val="ParaTickBox"/>
    <w:rsid w:val="007168BB"/>
    <w:pPr>
      <w:keepLines/>
      <w:tabs>
        <w:tab w:val="clear" w:pos="510"/>
        <w:tab w:val="left" w:pos="794"/>
      </w:tabs>
      <w:ind w:left="794"/>
    </w:pPr>
  </w:style>
  <w:style w:type="paragraph" w:customStyle="1" w:styleId="BulletedItem">
    <w:name w:val="BulletedItem"/>
    <w:basedOn w:val="EnumaratedItem"/>
    <w:rsid w:val="007168BB"/>
    <w:pPr>
      <w:keepNext w:val="0"/>
      <w:numPr>
        <w:numId w:val="10"/>
      </w:numPr>
      <w:ind w:left="681" w:hanging="397"/>
    </w:pPr>
  </w:style>
  <w:style w:type="paragraph" w:customStyle="1" w:styleId="autofill">
    <w:name w:val="autofill"/>
    <w:basedOn w:val="Normale"/>
    <w:rsid w:val="007168BB"/>
    <w:pPr>
      <w:jc w:val="center"/>
    </w:pPr>
    <w:rPr>
      <w:rFonts w:cs="Arial"/>
      <w:b/>
      <w:bCs/>
      <w:i/>
      <w:iCs/>
      <w:color w:val="808080"/>
      <w:sz w:val="20"/>
    </w:rPr>
  </w:style>
  <w:style w:type="paragraph" w:customStyle="1" w:styleId="OutlineNumb">
    <w:name w:val="OutlineNumb"/>
    <w:basedOn w:val="EnumaratedItem"/>
    <w:autoRedefine/>
    <w:rsid w:val="007168BB"/>
    <w:pPr>
      <w:keepNext w:val="0"/>
      <w:numPr>
        <w:numId w:val="8"/>
      </w:numPr>
      <w:ind w:left="738" w:hanging="454"/>
    </w:pPr>
  </w:style>
  <w:style w:type="character" w:customStyle="1" w:styleId="RegTypeParaChar">
    <w:name w:val="RegTypePara Char"/>
    <w:link w:val="RegTypePara"/>
    <w:rsid w:val="007168BB"/>
    <w:rPr>
      <w:rFonts w:ascii="Arial" w:eastAsia="Times New Roman" w:hAnsi="Arial" w:cs="Arial"/>
      <w:szCs w:val="18"/>
      <w:lang w:eastAsia="de-DE"/>
    </w:rPr>
  </w:style>
  <w:style w:type="paragraph" w:customStyle="1" w:styleId="StyleEnumaratedItemBold">
    <w:name w:val="Style EnumaratedItem + Bold"/>
    <w:basedOn w:val="EnumaratedItem"/>
    <w:rsid w:val="007168BB"/>
    <w:rPr>
      <w:b/>
    </w:rPr>
  </w:style>
  <w:style w:type="paragraph" w:customStyle="1" w:styleId="FootnoteForm">
    <w:name w:val="FootnoteForm"/>
    <w:basedOn w:val="Testonotaapidipagina"/>
    <w:rsid w:val="007168BB"/>
    <w:pPr>
      <w:spacing w:before="180"/>
    </w:pPr>
    <w:rPr>
      <w:rFonts w:cs="Arial"/>
      <w:sz w:val="17"/>
      <w:szCs w:val="17"/>
      <w:lang w:val="de-DE"/>
    </w:rPr>
  </w:style>
  <w:style w:type="paragraph" w:customStyle="1" w:styleId="RegInstrBox">
    <w:name w:val="RegInstrBox"/>
    <w:basedOn w:val="RegInstructionText"/>
    <w:rsid w:val="007168BB"/>
    <w:pPr>
      <w:keepNext/>
    </w:pPr>
  </w:style>
  <w:style w:type="paragraph" w:customStyle="1" w:styleId="OutL1">
    <w:name w:val="OutL1"/>
    <w:basedOn w:val="RegFormPara"/>
    <w:rsid w:val="007168BB"/>
    <w:pPr>
      <w:tabs>
        <w:tab w:val="clear" w:pos="510"/>
        <w:tab w:val="left" w:pos="284"/>
      </w:tabs>
      <w:ind w:left="284" w:hanging="227"/>
    </w:pPr>
    <w:rPr>
      <w:b/>
    </w:rPr>
  </w:style>
  <w:style w:type="paragraph" w:customStyle="1" w:styleId="OutL2">
    <w:name w:val="OutL2"/>
    <w:basedOn w:val="RegFormPara"/>
    <w:rsid w:val="007168BB"/>
    <w:pPr>
      <w:tabs>
        <w:tab w:val="clear" w:pos="510"/>
        <w:tab w:val="left" w:pos="340"/>
      </w:tabs>
      <w:ind w:left="737" w:hanging="567"/>
    </w:pPr>
    <w:rPr>
      <w:b/>
    </w:rPr>
  </w:style>
  <w:style w:type="paragraph" w:customStyle="1" w:styleId="OutL3">
    <w:name w:val="OutL3"/>
    <w:basedOn w:val="RegFormPara"/>
    <w:rsid w:val="007168BB"/>
    <w:pPr>
      <w:tabs>
        <w:tab w:val="clear" w:pos="510"/>
        <w:tab w:val="left" w:pos="227"/>
      </w:tabs>
      <w:ind w:left="738" w:hanging="454"/>
    </w:pPr>
  </w:style>
  <w:style w:type="paragraph" w:customStyle="1" w:styleId="OutL4">
    <w:name w:val="OutL4"/>
    <w:basedOn w:val="RegFormPara"/>
    <w:rsid w:val="007168BB"/>
    <w:pPr>
      <w:tabs>
        <w:tab w:val="clear" w:pos="510"/>
        <w:tab w:val="left" w:pos="964"/>
      </w:tabs>
      <w:ind w:left="964" w:hanging="227"/>
    </w:pPr>
  </w:style>
  <w:style w:type="paragraph" w:customStyle="1" w:styleId="OutL5">
    <w:name w:val="OutL5"/>
    <w:basedOn w:val="Normale"/>
    <w:rsid w:val="007168BB"/>
    <w:pPr>
      <w:tabs>
        <w:tab w:val="left" w:pos="1134"/>
      </w:tabs>
      <w:ind w:left="1191" w:hanging="227"/>
    </w:pPr>
    <w:rPr>
      <w:rFonts w:cs="Arial"/>
      <w:sz w:val="20"/>
    </w:rPr>
  </w:style>
  <w:style w:type="paragraph" w:customStyle="1" w:styleId="SDMDocInfoText">
    <w:name w:val="SDMDocInfoText"/>
    <w:basedOn w:val="Normale"/>
    <w:link w:val="SDMDocInfoTextChar"/>
    <w:rsid w:val="000F3A00"/>
    <w:pPr>
      <w:keepLines/>
      <w:numPr>
        <w:numId w:val="30"/>
      </w:numPr>
      <w:spacing w:before="80" w:after="80"/>
    </w:pPr>
    <w:rPr>
      <w:rFonts w:cs="Arial"/>
      <w:sz w:val="20"/>
    </w:rPr>
  </w:style>
  <w:style w:type="character" w:customStyle="1" w:styleId="SDMDocInfoTextChar">
    <w:name w:val="SDMDocInfoText Char"/>
    <w:link w:val="SDMDocInfoText"/>
    <w:rsid w:val="000F3A00"/>
    <w:rPr>
      <w:rFonts w:ascii="Arial" w:eastAsia="Times New Roman" w:hAnsi="Arial" w:cs="Arial"/>
      <w:lang w:val="en-GB" w:eastAsia="de-DE"/>
    </w:rPr>
  </w:style>
  <w:style w:type="paragraph" w:customStyle="1" w:styleId="SDMDocInfoTitle">
    <w:name w:val="SDMDocInfoTitle"/>
    <w:basedOn w:val="Normale"/>
    <w:rsid w:val="000F3A00"/>
    <w:pPr>
      <w:keepNext/>
      <w:keepLines/>
      <w:spacing w:before="480" w:after="240"/>
      <w:jc w:val="center"/>
    </w:pPr>
    <w:rPr>
      <w:rFonts w:cs="Arial"/>
      <w:b/>
      <w:szCs w:val="22"/>
    </w:rPr>
  </w:style>
  <w:style w:type="paragraph" w:customStyle="1" w:styleId="SDMDocInfoHeadRow">
    <w:name w:val="SDMDocInfoHeadRow"/>
    <w:basedOn w:val="Normale"/>
    <w:rsid w:val="000F3A00"/>
    <w:pPr>
      <w:keepNext/>
      <w:keepLines/>
    </w:pPr>
    <w:rPr>
      <w:rFonts w:cs="Arial"/>
      <w:i/>
      <w:sz w:val="16"/>
      <w:szCs w:val="16"/>
    </w:rPr>
  </w:style>
  <w:style w:type="table" w:customStyle="1" w:styleId="RegTableDataParameter">
    <w:name w:val="RegTableDataParameter"/>
    <w:basedOn w:val="Tabellanormale"/>
    <w:rsid w:val="00C9087D"/>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SDMMethTable">
    <w:name w:val="SDMMethTable"/>
    <w:basedOn w:val="SDMTable"/>
    <w:uiPriority w:val="99"/>
    <w:rsid w:val="000F3A00"/>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otNumbered">
    <w:name w:val="SDMTable&amp;BoxParaNotNumbered"/>
    <w:basedOn w:val="Normale"/>
    <w:qFormat/>
    <w:rsid w:val="000F3A00"/>
    <w:pPr>
      <w:jc w:val="left"/>
    </w:pPr>
    <w:rPr>
      <w:sz w:val="20"/>
    </w:rPr>
  </w:style>
  <w:style w:type="table" w:customStyle="1" w:styleId="SDMMethTableDataParameter">
    <w:name w:val="SDMMethTableDataParameter"/>
    <w:basedOn w:val="Tabellanormale"/>
    <w:uiPriority w:val="99"/>
    <w:rsid w:val="000F3A00"/>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Head3">
    <w:name w:val="SDMHead3"/>
    <w:basedOn w:val="Normale"/>
    <w:rsid w:val="000F3A00"/>
    <w:pPr>
      <w:keepNext/>
      <w:keepLines/>
      <w:numPr>
        <w:ilvl w:val="2"/>
        <w:numId w:val="13"/>
      </w:numPr>
      <w:suppressAutoHyphens/>
      <w:spacing w:before="240" w:after="60"/>
      <w:outlineLvl w:val="2"/>
    </w:pPr>
    <w:rPr>
      <w:rFonts w:cs="Arial"/>
      <w:b/>
      <w:szCs w:val="24"/>
    </w:rPr>
  </w:style>
  <w:style w:type="paragraph" w:customStyle="1" w:styleId="SDMHead1">
    <w:name w:val="SDMHead1"/>
    <w:basedOn w:val="Normale"/>
    <w:link w:val="SDMHead1Char"/>
    <w:rsid w:val="000F3A00"/>
    <w:pPr>
      <w:keepNext/>
      <w:keepLines/>
      <w:numPr>
        <w:numId w:val="13"/>
      </w:numPr>
      <w:suppressAutoHyphens/>
      <w:spacing w:before="240" w:after="60"/>
      <w:outlineLvl w:val="0"/>
    </w:pPr>
    <w:rPr>
      <w:rFonts w:cs="Arial"/>
      <w:b/>
      <w:sz w:val="32"/>
      <w:szCs w:val="32"/>
    </w:rPr>
  </w:style>
  <w:style w:type="paragraph" w:customStyle="1" w:styleId="SDMHead2">
    <w:name w:val="SDMHead2"/>
    <w:basedOn w:val="Normale"/>
    <w:rsid w:val="000F3A00"/>
    <w:pPr>
      <w:keepNext/>
      <w:keepLines/>
      <w:suppressAutoHyphens/>
      <w:spacing w:before="240" w:after="60"/>
      <w:outlineLvl w:val="1"/>
    </w:pPr>
    <w:rPr>
      <w:rFonts w:cs="Arial"/>
      <w:b/>
      <w:sz w:val="24"/>
      <w:szCs w:val="24"/>
    </w:rPr>
  </w:style>
  <w:style w:type="paragraph" w:customStyle="1" w:styleId="SDMHead4">
    <w:name w:val="SDMHead4"/>
    <w:basedOn w:val="Normale"/>
    <w:rsid w:val="000F3A00"/>
    <w:pPr>
      <w:keepNext/>
      <w:keepLines/>
      <w:numPr>
        <w:ilvl w:val="3"/>
        <w:numId w:val="13"/>
      </w:numPr>
      <w:suppressAutoHyphens/>
      <w:spacing w:before="240" w:after="60"/>
      <w:outlineLvl w:val="3"/>
    </w:pPr>
    <w:rPr>
      <w:rFonts w:cs="Arial"/>
      <w:b/>
      <w:szCs w:val="24"/>
    </w:rPr>
  </w:style>
  <w:style w:type="paragraph" w:customStyle="1" w:styleId="SDMHead5">
    <w:name w:val="SDMHead5"/>
    <w:basedOn w:val="Normale"/>
    <w:rsid w:val="000F3A00"/>
    <w:pPr>
      <w:keepNext/>
      <w:keepLines/>
      <w:numPr>
        <w:ilvl w:val="4"/>
        <w:numId w:val="13"/>
      </w:numPr>
      <w:suppressAutoHyphens/>
      <w:spacing w:before="240" w:after="60"/>
      <w:outlineLvl w:val="4"/>
    </w:pPr>
    <w:rPr>
      <w:rFonts w:cs="Arial"/>
      <w:b/>
      <w:szCs w:val="24"/>
    </w:rPr>
  </w:style>
  <w:style w:type="numbering" w:customStyle="1" w:styleId="SDMHeadList">
    <w:name w:val="SDMHeadList"/>
    <w:uiPriority w:val="99"/>
    <w:rsid w:val="000F3A00"/>
    <w:pPr>
      <w:numPr>
        <w:numId w:val="12"/>
      </w:numPr>
    </w:pPr>
  </w:style>
  <w:style w:type="numbering" w:customStyle="1" w:styleId="SDMTableBoxParaList">
    <w:name w:val="SDMTable&amp;BoxParaList"/>
    <w:rsid w:val="00637A8D"/>
    <w:pPr>
      <w:numPr>
        <w:numId w:val="14"/>
      </w:numPr>
    </w:pPr>
  </w:style>
  <w:style w:type="paragraph" w:customStyle="1" w:styleId="SDMTableBoxParaNumbered">
    <w:name w:val="SDMTable&amp;BoxParaNumbered"/>
    <w:basedOn w:val="Normale"/>
    <w:qFormat/>
    <w:rsid w:val="000F3A00"/>
    <w:pPr>
      <w:numPr>
        <w:numId w:val="24"/>
      </w:numPr>
      <w:jc w:val="left"/>
    </w:pPr>
    <w:rPr>
      <w:sz w:val="20"/>
    </w:rPr>
  </w:style>
  <w:style w:type="paragraph" w:customStyle="1" w:styleId="SDMAppTitle">
    <w:name w:val="SDMAppTitle"/>
    <w:basedOn w:val="SDMHead1"/>
    <w:next w:val="SDMApp1"/>
    <w:qFormat/>
    <w:rsid w:val="000F3A00"/>
    <w:pPr>
      <w:pageBreakBefore/>
      <w:numPr>
        <w:numId w:val="27"/>
      </w:numPr>
      <w:spacing w:before="120" w:after="600"/>
    </w:pPr>
  </w:style>
  <w:style w:type="paragraph" w:customStyle="1" w:styleId="SDMApp1">
    <w:name w:val="SDMApp1"/>
    <w:basedOn w:val="SDMHead2"/>
    <w:qFormat/>
    <w:rsid w:val="000F3A00"/>
    <w:pPr>
      <w:ind w:left="2126" w:hanging="2126"/>
      <w:outlineLvl w:val="9"/>
    </w:pPr>
  </w:style>
  <w:style w:type="paragraph" w:customStyle="1" w:styleId="SDMApp3">
    <w:name w:val="SDMApp3"/>
    <w:basedOn w:val="SDMHead4"/>
    <w:qFormat/>
    <w:rsid w:val="000F3A00"/>
    <w:pPr>
      <w:numPr>
        <w:numId w:val="27"/>
      </w:numPr>
      <w:outlineLvl w:val="9"/>
    </w:pPr>
  </w:style>
  <w:style w:type="paragraph" w:customStyle="1" w:styleId="SDMApp4">
    <w:name w:val="SDMApp4"/>
    <w:basedOn w:val="SDMHead5"/>
    <w:qFormat/>
    <w:rsid w:val="000F3A00"/>
    <w:pPr>
      <w:numPr>
        <w:numId w:val="27"/>
      </w:numPr>
      <w:outlineLvl w:val="9"/>
    </w:pPr>
  </w:style>
  <w:style w:type="numbering" w:customStyle="1" w:styleId="SDMAppHeadList">
    <w:name w:val="SDMAppHeadList"/>
    <w:uiPriority w:val="99"/>
    <w:rsid w:val="000F3A00"/>
    <w:pPr>
      <w:numPr>
        <w:numId w:val="15"/>
      </w:numPr>
    </w:pPr>
  </w:style>
  <w:style w:type="paragraph" w:customStyle="1" w:styleId="SDMApp5">
    <w:name w:val="SDMApp5"/>
    <w:basedOn w:val="SDMApp4"/>
    <w:qFormat/>
    <w:rsid w:val="000F3A00"/>
    <w:pPr>
      <w:numPr>
        <w:ilvl w:val="5"/>
      </w:numPr>
      <w:tabs>
        <w:tab w:val="left" w:pos="1418"/>
      </w:tabs>
      <w:ind w:left="1418" w:hanging="1418"/>
    </w:pPr>
  </w:style>
  <w:style w:type="paragraph" w:customStyle="1" w:styleId="SDMApp2">
    <w:name w:val="SDMApp2"/>
    <w:basedOn w:val="SDMHead3"/>
    <w:qFormat/>
    <w:rsid w:val="000F3A00"/>
    <w:pPr>
      <w:numPr>
        <w:numId w:val="27"/>
      </w:numPr>
      <w:outlineLvl w:val="9"/>
    </w:pPr>
  </w:style>
  <w:style w:type="table" w:customStyle="1" w:styleId="SDMTable">
    <w:name w:val="SDMTable"/>
    <w:basedOn w:val="Tabellanormale"/>
    <w:rsid w:val="000F3A00"/>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mmissions">
    <w:name w:val="SDMMethTableEmmissions"/>
    <w:basedOn w:val="Tabellanormale"/>
    <w:uiPriority w:val="99"/>
    <w:rsid w:val="000F3A00"/>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styleId="Didascalia">
    <w:name w:val="caption"/>
    <w:basedOn w:val="Normale"/>
    <w:qFormat/>
    <w:rsid w:val="000F3A00"/>
    <w:pPr>
      <w:keepNext/>
      <w:keepLines/>
      <w:tabs>
        <w:tab w:val="left" w:pos="1134"/>
        <w:tab w:val="left" w:pos="1956"/>
        <w:tab w:val="left" w:pos="2126"/>
        <w:tab w:val="left" w:pos="2693"/>
        <w:tab w:val="left" w:pos="3260"/>
      </w:tabs>
      <w:spacing w:before="320" w:after="120"/>
      <w:ind w:left="1956" w:hanging="1247"/>
    </w:pPr>
    <w:rPr>
      <w:b/>
      <w:bCs/>
      <w:sz w:val="20"/>
    </w:rPr>
  </w:style>
  <w:style w:type="paragraph" w:customStyle="1" w:styleId="SDMTableBoxFigureFootnote">
    <w:name w:val="SDMTableBoxFigureFootnote"/>
    <w:basedOn w:val="Normale"/>
    <w:qFormat/>
    <w:rsid w:val="000F3A00"/>
    <w:pPr>
      <w:numPr>
        <w:numId w:val="33"/>
      </w:numPr>
      <w:spacing w:before="120"/>
    </w:pPr>
    <w:rPr>
      <w:sz w:val="20"/>
    </w:rPr>
  </w:style>
  <w:style w:type="numbering" w:customStyle="1" w:styleId="SDMTableBoxFigureFootnoteList">
    <w:name w:val="SDMTableBoxFigureFootnoteList"/>
    <w:uiPriority w:val="99"/>
    <w:rsid w:val="000F3A00"/>
    <w:pPr>
      <w:numPr>
        <w:numId w:val="16"/>
      </w:numPr>
    </w:pPr>
  </w:style>
  <w:style w:type="paragraph" w:customStyle="1" w:styleId="SDMTableBoxFigureFootnoteSL1">
    <w:name w:val="SDMTableBoxFigureFootnoteSL1"/>
    <w:basedOn w:val="SDMTableBoxFigureFootnote"/>
    <w:qFormat/>
    <w:rsid w:val="000F3A00"/>
    <w:pPr>
      <w:numPr>
        <w:ilvl w:val="1"/>
      </w:numPr>
      <w:spacing w:before="40"/>
    </w:pPr>
  </w:style>
  <w:style w:type="paragraph" w:customStyle="1" w:styleId="SDMTableBoxFigureFootnoteSL2">
    <w:name w:val="SDMTableBoxFigureFootnoteSL2"/>
    <w:basedOn w:val="SDMTableBoxFigureFootnote"/>
    <w:qFormat/>
    <w:rsid w:val="000F3A00"/>
    <w:pPr>
      <w:numPr>
        <w:ilvl w:val="2"/>
      </w:numPr>
      <w:spacing w:before="40"/>
    </w:pPr>
  </w:style>
  <w:style w:type="paragraph" w:customStyle="1" w:styleId="SDMTableBoxFigureFootnoteSL3">
    <w:name w:val="SDMTableBoxFigureFootnoteSL3"/>
    <w:basedOn w:val="SDMTableBoxFigureFootnote"/>
    <w:qFormat/>
    <w:rsid w:val="000F3A00"/>
    <w:pPr>
      <w:numPr>
        <w:ilvl w:val="3"/>
      </w:numPr>
      <w:spacing w:before="40"/>
    </w:pPr>
  </w:style>
  <w:style w:type="paragraph" w:customStyle="1" w:styleId="SDMTableBoxFigureFootnoteSL4">
    <w:name w:val="SDMTableBoxFigureFootnoteSL4"/>
    <w:basedOn w:val="SDMTableBoxFigureFootnote"/>
    <w:qFormat/>
    <w:rsid w:val="000F3A00"/>
    <w:pPr>
      <w:numPr>
        <w:ilvl w:val="4"/>
      </w:numPr>
      <w:spacing w:before="40"/>
    </w:pPr>
  </w:style>
  <w:style w:type="paragraph" w:customStyle="1" w:styleId="SDMTableBoxFigureFootnoteSL5">
    <w:name w:val="SDMTableBoxFigureFootnoteSL5"/>
    <w:basedOn w:val="SDMTableBoxFigureFootnote"/>
    <w:qFormat/>
    <w:rsid w:val="000F3A00"/>
    <w:pPr>
      <w:numPr>
        <w:ilvl w:val="5"/>
      </w:numPr>
      <w:spacing w:before="40"/>
    </w:pPr>
  </w:style>
  <w:style w:type="paragraph" w:styleId="Testonotadichiusura">
    <w:name w:val="endnote text"/>
    <w:basedOn w:val="Normale"/>
    <w:link w:val="TestonotadichiusuraCarattere"/>
    <w:rsid w:val="000F3A00"/>
    <w:rPr>
      <w:rFonts w:eastAsia="MS Mincho"/>
      <w:lang w:eastAsia="en-US"/>
    </w:rPr>
  </w:style>
  <w:style w:type="character" w:customStyle="1" w:styleId="TestonotadichiusuraCarattere">
    <w:name w:val="Testo nota di chiusura Carattere"/>
    <w:link w:val="Testonotadichiusura"/>
    <w:rsid w:val="00016F59"/>
    <w:rPr>
      <w:rFonts w:ascii="Arial" w:hAnsi="Arial"/>
      <w:sz w:val="22"/>
      <w:lang w:val="en-GB"/>
    </w:rPr>
  </w:style>
  <w:style w:type="paragraph" w:customStyle="1" w:styleId="TableColumnHeading">
    <w:name w:val="TableColumnHeading"/>
    <w:basedOn w:val="Normale"/>
    <w:rsid w:val="00016F59"/>
    <w:pPr>
      <w:numPr>
        <w:numId w:val="17"/>
      </w:numPr>
      <w:spacing w:before="40" w:after="40"/>
      <w:jc w:val="center"/>
    </w:pPr>
    <w:rPr>
      <w:b/>
    </w:rPr>
  </w:style>
  <w:style w:type="paragraph" w:styleId="Sommario9">
    <w:name w:val="toc 9"/>
    <w:basedOn w:val="Normale"/>
    <w:next w:val="Normale"/>
    <w:autoRedefine/>
    <w:uiPriority w:val="39"/>
    <w:rsid w:val="000F3A00"/>
    <w:pPr>
      <w:ind w:left="1760"/>
    </w:pPr>
  </w:style>
  <w:style w:type="paragraph" w:styleId="Indice1">
    <w:name w:val="index 1"/>
    <w:basedOn w:val="Normale"/>
    <w:next w:val="Normale"/>
    <w:autoRedefine/>
    <w:rsid w:val="00016F59"/>
    <w:pPr>
      <w:ind w:left="240" w:hanging="240"/>
    </w:pPr>
  </w:style>
  <w:style w:type="paragraph" w:styleId="Titoloindice">
    <w:name w:val="index heading"/>
    <w:basedOn w:val="Normale"/>
    <w:next w:val="Normale"/>
    <w:rsid w:val="000F3A00"/>
    <w:rPr>
      <w:rFonts w:cs="Arial"/>
      <w:b/>
      <w:bCs/>
    </w:rPr>
  </w:style>
  <w:style w:type="paragraph" w:styleId="Indicefonti">
    <w:name w:val="table of authorities"/>
    <w:basedOn w:val="Normale"/>
    <w:next w:val="Normale"/>
    <w:rsid w:val="000F3A00"/>
    <w:pPr>
      <w:ind w:left="220" w:hanging="220"/>
    </w:pPr>
  </w:style>
  <w:style w:type="paragraph" w:styleId="Indicedellefigure">
    <w:name w:val="table of figures"/>
    <w:basedOn w:val="Normale"/>
    <w:next w:val="Normale"/>
    <w:rsid w:val="000F3A00"/>
  </w:style>
  <w:style w:type="paragraph" w:styleId="Titoloindicefonti">
    <w:name w:val="toa heading"/>
    <w:basedOn w:val="Normale"/>
    <w:next w:val="Normale"/>
    <w:rsid w:val="000F3A00"/>
    <w:pPr>
      <w:spacing w:before="120"/>
    </w:pPr>
    <w:rPr>
      <w:rFonts w:cs="Arial"/>
      <w:b/>
      <w:bCs/>
      <w:sz w:val="24"/>
      <w:szCs w:val="24"/>
    </w:rPr>
  </w:style>
  <w:style w:type="paragraph" w:styleId="Sommario4">
    <w:name w:val="toc 4"/>
    <w:basedOn w:val="Sommario1"/>
    <w:uiPriority w:val="39"/>
    <w:rsid w:val="000F3A00"/>
    <w:pPr>
      <w:ind w:left="3544" w:hanging="1276"/>
    </w:pPr>
    <w:rPr>
      <w:b w:val="0"/>
      <w:caps w:val="0"/>
      <w:noProof/>
    </w:rPr>
  </w:style>
  <w:style w:type="paragraph" w:styleId="Sommario5">
    <w:name w:val="toc 5"/>
    <w:basedOn w:val="Sommario1"/>
    <w:uiPriority w:val="39"/>
    <w:rsid w:val="000F3A00"/>
    <w:pPr>
      <w:ind w:left="5103" w:hanging="1559"/>
    </w:pPr>
    <w:rPr>
      <w:b w:val="0"/>
      <w:caps w:val="0"/>
      <w:noProof/>
    </w:rPr>
  </w:style>
  <w:style w:type="paragraph" w:styleId="Sommario6">
    <w:name w:val="toc 6"/>
    <w:basedOn w:val="Sommario1"/>
    <w:next w:val="Normale"/>
    <w:uiPriority w:val="39"/>
    <w:rsid w:val="000F3A00"/>
    <w:pPr>
      <w:ind w:left="1588" w:hanging="1588"/>
    </w:pPr>
    <w:rPr>
      <w:noProof/>
    </w:rPr>
  </w:style>
  <w:style w:type="paragraph" w:styleId="Sommario7">
    <w:name w:val="toc 7"/>
    <w:basedOn w:val="Normale"/>
    <w:next w:val="Normale"/>
    <w:autoRedefine/>
    <w:uiPriority w:val="39"/>
    <w:rsid w:val="000F3A00"/>
    <w:pPr>
      <w:ind w:left="1320"/>
    </w:pPr>
  </w:style>
  <w:style w:type="paragraph" w:styleId="Sommario8">
    <w:name w:val="toc 8"/>
    <w:basedOn w:val="Normale"/>
    <w:next w:val="Normale"/>
    <w:autoRedefine/>
    <w:uiPriority w:val="39"/>
    <w:rsid w:val="000F3A00"/>
    <w:pPr>
      <w:ind w:left="1540"/>
    </w:pPr>
  </w:style>
  <w:style w:type="paragraph" w:customStyle="1" w:styleId="SDMTiHead">
    <w:name w:val="SDMTiHead"/>
    <w:basedOn w:val="Intestazione"/>
    <w:rsid w:val="000F3A00"/>
    <w:pPr>
      <w:ind w:left="-330" w:firstLine="330"/>
    </w:pPr>
    <w:rPr>
      <w:rFonts w:cs="Arial"/>
      <w:caps/>
      <w:szCs w:val="19"/>
    </w:rPr>
  </w:style>
  <w:style w:type="paragraph" w:customStyle="1" w:styleId="SDMTitle2">
    <w:name w:val="SDMTitle2"/>
    <w:basedOn w:val="Normale"/>
    <w:rsid w:val="000F3A00"/>
    <w:pPr>
      <w:spacing w:after="600"/>
      <w:jc w:val="left"/>
    </w:pPr>
    <w:rPr>
      <w:rFonts w:cs="Arial"/>
      <w:sz w:val="48"/>
      <w:szCs w:val="48"/>
    </w:rPr>
  </w:style>
  <w:style w:type="paragraph" w:customStyle="1" w:styleId="SDMTitle1">
    <w:name w:val="SDMTitle1"/>
    <w:basedOn w:val="Normale"/>
    <w:rsid w:val="000F3A00"/>
    <w:pPr>
      <w:pBdr>
        <w:bottom w:val="single" w:sz="12" w:space="7" w:color="auto"/>
      </w:pBdr>
      <w:spacing w:before="1800" w:after="200"/>
      <w:jc w:val="left"/>
    </w:pPr>
    <w:rPr>
      <w:rFonts w:cs="Arial"/>
      <w:sz w:val="48"/>
      <w:szCs w:val="48"/>
    </w:rPr>
  </w:style>
  <w:style w:type="paragraph" w:customStyle="1" w:styleId="SDMTiInfo">
    <w:name w:val="SDMTiInfo"/>
    <w:basedOn w:val="Normale"/>
    <w:rsid w:val="000F3A00"/>
    <w:pPr>
      <w:spacing w:before="300"/>
    </w:pPr>
    <w:rPr>
      <w:rFonts w:cs="Arial"/>
      <w:szCs w:val="22"/>
    </w:rPr>
  </w:style>
  <w:style w:type="character" w:customStyle="1" w:styleId="SDMHead1Char">
    <w:name w:val="SDMHead1 Char"/>
    <w:link w:val="SDMHead1"/>
    <w:rsid w:val="000F3A00"/>
    <w:rPr>
      <w:rFonts w:ascii="Arial" w:eastAsia="Times New Roman" w:hAnsi="Arial" w:cs="Arial"/>
      <w:b/>
      <w:sz w:val="32"/>
      <w:szCs w:val="32"/>
      <w:lang w:val="en-GB" w:eastAsia="de-DE"/>
    </w:rPr>
  </w:style>
  <w:style w:type="paragraph" w:customStyle="1" w:styleId="SDMPara">
    <w:name w:val="SDMPara"/>
    <w:basedOn w:val="Normale"/>
    <w:rsid w:val="000F3A00"/>
    <w:pPr>
      <w:numPr>
        <w:numId w:val="31"/>
      </w:numPr>
      <w:spacing w:before="180"/>
    </w:pPr>
    <w:rPr>
      <w:rFonts w:cs="Arial"/>
      <w:szCs w:val="22"/>
    </w:rPr>
  </w:style>
  <w:style w:type="paragraph" w:customStyle="1" w:styleId="SDMSubPara1">
    <w:name w:val="SDMSubPara1"/>
    <w:basedOn w:val="Normale"/>
    <w:rsid w:val="000F3A00"/>
    <w:pPr>
      <w:numPr>
        <w:ilvl w:val="1"/>
        <w:numId w:val="31"/>
      </w:numPr>
      <w:spacing w:before="180"/>
    </w:pPr>
    <w:rPr>
      <w:rFonts w:cs="Arial"/>
      <w:szCs w:val="22"/>
    </w:rPr>
  </w:style>
  <w:style w:type="paragraph" w:customStyle="1" w:styleId="SDMSubPara2">
    <w:name w:val="SDMSubPara2"/>
    <w:basedOn w:val="Normale"/>
    <w:rsid w:val="000F3A00"/>
    <w:pPr>
      <w:numPr>
        <w:ilvl w:val="2"/>
        <w:numId w:val="31"/>
      </w:numPr>
      <w:spacing w:before="180"/>
    </w:pPr>
    <w:rPr>
      <w:rFonts w:cs="Arial"/>
      <w:szCs w:val="22"/>
    </w:rPr>
  </w:style>
  <w:style w:type="character" w:customStyle="1" w:styleId="TestonotaapidipaginaCarattere">
    <w:name w:val="Testo nota a piè di pagina Carattere"/>
    <w:link w:val="Testonotaapidipagina"/>
    <w:rsid w:val="000F3A00"/>
    <w:rPr>
      <w:rFonts w:ascii="Arial" w:eastAsia="Times New Roman" w:hAnsi="Arial"/>
      <w:lang w:val="en-GB" w:eastAsia="de-DE"/>
    </w:rPr>
  </w:style>
  <w:style w:type="paragraph" w:customStyle="1" w:styleId="SDMFooter">
    <w:name w:val="SDMFooter"/>
    <w:basedOn w:val="Pidipagina"/>
    <w:rsid w:val="000F3A00"/>
    <w:pPr>
      <w:jc w:val="center"/>
    </w:pPr>
    <w:rPr>
      <w:rFonts w:cs="Arial"/>
      <w:sz w:val="20"/>
    </w:rPr>
  </w:style>
  <w:style w:type="table" w:customStyle="1" w:styleId="SDMTableDocInfo">
    <w:name w:val="SDMTableDocInfo"/>
    <w:basedOn w:val="Tabellanormale"/>
    <w:rsid w:val="000F3A00"/>
    <w:pPr>
      <w:keepNext/>
      <w:spacing w:before="80" w:after="80"/>
    </w:pPr>
    <w:rPr>
      <w:rFonts w:ascii="Arial" w:eastAsia="Times New Roman" w:hAnsi="Arial"/>
      <w:lang w:val="en-GB" w:eastAsia="en-GB"/>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SubPara3">
    <w:name w:val="SDMSubPara3"/>
    <w:basedOn w:val="Normale"/>
    <w:rsid w:val="000F3A00"/>
    <w:pPr>
      <w:numPr>
        <w:ilvl w:val="3"/>
        <w:numId w:val="31"/>
      </w:numPr>
      <w:spacing w:before="180"/>
      <w:ind w:left="2721" w:hanging="595"/>
    </w:pPr>
  </w:style>
  <w:style w:type="paragraph" w:customStyle="1" w:styleId="SDMSubPara4">
    <w:name w:val="SDMSubPara4"/>
    <w:basedOn w:val="Normale"/>
    <w:rsid w:val="000F3A00"/>
    <w:pPr>
      <w:numPr>
        <w:ilvl w:val="4"/>
        <w:numId w:val="31"/>
      </w:numPr>
      <w:spacing w:before="180"/>
    </w:pPr>
  </w:style>
  <w:style w:type="character" w:customStyle="1" w:styleId="Sommario1Carattere">
    <w:name w:val="Sommario 1 Carattere"/>
    <w:link w:val="Sommario1"/>
    <w:uiPriority w:val="39"/>
    <w:rsid w:val="000F3A00"/>
    <w:rPr>
      <w:rFonts w:ascii="Arial" w:eastAsia="Times New Roman" w:hAnsi="Arial" w:cs="Arial"/>
      <w:b/>
      <w:caps/>
      <w:sz w:val="21"/>
      <w:szCs w:val="21"/>
      <w:lang w:val="en-GB" w:eastAsia="de-DE"/>
    </w:rPr>
  </w:style>
  <w:style w:type="character" w:customStyle="1" w:styleId="Sommario2Carattere">
    <w:name w:val="Sommario 2 Carattere"/>
    <w:link w:val="Sommario2"/>
    <w:uiPriority w:val="39"/>
    <w:rsid w:val="000F3A00"/>
    <w:rPr>
      <w:rFonts w:ascii="Arial" w:eastAsia="Times New Roman" w:hAnsi="Arial" w:cs="Arial"/>
      <w:sz w:val="21"/>
      <w:szCs w:val="21"/>
      <w:lang w:val="en-GB" w:eastAsia="de-DE"/>
    </w:rPr>
  </w:style>
  <w:style w:type="character" w:customStyle="1" w:styleId="Sommario3Carattere">
    <w:name w:val="Sommario 3 Carattere"/>
    <w:link w:val="Sommario3"/>
    <w:uiPriority w:val="39"/>
    <w:rsid w:val="000F3A00"/>
    <w:rPr>
      <w:rFonts w:ascii="Arial" w:eastAsia="Times New Roman" w:hAnsi="Arial" w:cs="Arial"/>
      <w:sz w:val="21"/>
      <w:szCs w:val="21"/>
      <w:lang w:val="en-GB" w:eastAsia="de-DE"/>
    </w:rPr>
  </w:style>
  <w:style w:type="character" w:customStyle="1" w:styleId="TOC3CharChar">
    <w:name w:val="TOC 3 Char Char"/>
    <w:rsid w:val="00016F59"/>
    <w:rPr>
      <w:rFonts w:ascii="Arial" w:hAnsi="Arial" w:cs="Arial"/>
      <w:b/>
      <w:caps/>
      <w:sz w:val="21"/>
      <w:szCs w:val="21"/>
      <w:lang w:val="en-GB" w:eastAsia="de-DE" w:bidi="ar-SA"/>
    </w:rPr>
  </w:style>
  <w:style w:type="paragraph" w:customStyle="1" w:styleId="SDMHeader">
    <w:name w:val="SDMHeader"/>
    <w:basedOn w:val="Intestazione"/>
    <w:rsid w:val="000F3A00"/>
    <w:pPr>
      <w:pBdr>
        <w:bottom w:val="single" w:sz="4" w:space="10" w:color="auto"/>
      </w:pBdr>
      <w:tabs>
        <w:tab w:val="clear" w:pos="4320"/>
        <w:tab w:val="clear" w:pos="8640"/>
        <w:tab w:val="right" w:pos="9356"/>
        <w:tab w:val="right" w:pos="14288"/>
      </w:tabs>
    </w:pPr>
    <w:rPr>
      <w:rFonts w:cs="Arial"/>
      <w:sz w:val="20"/>
      <w:szCs w:val="16"/>
    </w:rPr>
  </w:style>
  <w:style w:type="table" w:customStyle="1" w:styleId="SDMBox">
    <w:name w:val="SDMBox"/>
    <w:basedOn w:val="Tabellanormale"/>
    <w:rsid w:val="000F3A00"/>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0F3A00"/>
    <w:pPr>
      <w:numPr>
        <w:numId w:val="18"/>
      </w:numPr>
    </w:pPr>
  </w:style>
  <w:style w:type="paragraph" w:customStyle="1" w:styleId="SDMDocRef">
    <w:name w:val="SDMDocRef"/>
    <w:basedOn w:val="Normale"/>
    <w:qFormat/>
    <w:rsid w:val="000F3A00"/>
    <w:pPr>
      <w:spacing w:before="100"/>
    </w:pPr>
    <w:rPr>
      <w:b/>
      <w:caps/>
      <w:sz w:val="28"/>
    </w:rPr>
  </w:style>
  <w:style w:type="paragraph" w:customStyle="1" w:styleId="SDMCovNoteTitle">
    <w:name w:val="SDMCovNoteTitle"/>
    <w:basedOn w:val="Normale"/>
    <w:qFormat/>
    <w:rsid w:val="000F3A00"/>
    <w:pPr>
      <w:keepNext/>
      <w:keepLines/>
      <w:suppressAutoHyphens/>
      <w:spacing w:before="240" w:after="840"/>
      <w:jc w:val="center"/>
    </w:pPr>
    <w:rPr>
      <w:b/>
      <w:caps/>
      <w:sz w:val="32"/>
    </w:rPr>
  </w:style>
  <w:style w:type="numbering" w:customStyle="1" w:styleId="SDMCovNoteHeadList">
    <w:name w:val="SDMCovNoteHeadList"/>
    <w:uiPriority w:val="99"/>
    <w:rsid w:val="000F3A00"/>
    <w:pPr>
      <w:numPr>
        <w:numId w:val="19"/>
      </w:numPr>
    </w:pPr>
  </w:style>
  <w:style w:type="paragraph" w:customStyle="1" w:styleId="SDMCovNoteHead1">
    <w:name w:val="SDMCovNoteHead1"/>
    <w:basedOn w:val="Normale"/>
    <w:rsid w:val="000F3A00"/>
    <w:pPr>
      <w:keepNext/>
      <w:keepLines/>
      <w:numPr>
        <w:numId w:val="25"/>
      </w:numPr>
      <w:suppressAutoHyphens/>
      <w:spacing w:before="240" w:after="60"/>
    </w:pPr>
    <w:rPr>
      <w:b/>
      <w:sz w:val="24"/>
    </w:rPr>
  </w:style>
  <w:style w:type="paragraph" w:customStyle="1" w:styleId="SDMCovNoteHead2">
    <w:name w:val="SDMCovNoteHead2"/>
    <w:basedOn w:val="Normale"/>
    <w:rsid w:val="000F3A00"/>
    <w:pPr>
      <w:keepNext/>
      <w:keepLines/>
      <w:numPr>
        <w:ilvl w:val="1"/>
        <w:numId w:val="25"/>
      </w:numPr>
      <w:spacing w:before="240" w:after="60"/>
    </w:pPr>
    <w:rPr>
      <w:b/>
    </w:rPr>
  </w:style>
  <w:style w:type="paragraph" w:customStyle="1" w:styleId="SDMCovNoteHead3">
    <w:name w:val="SDMCovNoteHead3"/>
    <w:basedOn w:val="Normale"/>
    <w:rsid w:val="000F3A00"/>
    <w:pPr>
      <w:keepNext/>
      <w:keepLines/>
      <w:numPr>
        <w:ilvl w:val="2"/>
        <w:numId w:val="25"/>
      </w:numPr>
      <w:spacing w:before="240" w:after="60"/>
    </w:pPr>
    <w:rPr>
      <w:b/>
    </w:rPr>
  </w:style>
  <w:style w:type="paragraph" w:customStyle="1" w:styleId="Grigliamedia21">
    <w:name w:val="Griglia media 21"/>
    <w:link w:val="Grigliamedia2Carattere"/>
    <w:uiPriority w:val="1"/>
    <w:qFormat/>
    <w:rsid w:val="000F3A00"/>
    <w:rPr>
      <w:rFonts w:ascii="Calibri" w:hAnsi="Calibri" w:cs="Arial"/>
      <w:sz w:val="22"/>
      <w:szCs w:val="22"/>
      <w:lang w:val="en-US" w:eastAsia="ja-JP"/>
    </w:rPr>
  </w:style>
  <w:style w:type="character" w:customStyle="1" w:styleId="Grigliamedia2Carattere">
    <w:name w:val="Griglia media 2 Carattere"/>
    <w:link w:val="Grigliamedia21"/>
    <w:uiPriority w:val="1"/>
    <w:rsid w:val="000F3A00"/>
    <w:rPr>
      <w:rFonts w:ascii="Calibri" w:hAnsi="Calibri" w:cs="Arial"/>
      <w:sz w:val="22"/>
      <w:szCs w:val="22"/>
      <w:lang w:eastAsia="ja-JP"/>
    </w:rPr>
  </w:style>
  <w:style w:type="paragraph" w:customStyle="1" w:styleId="SDMTOCHeading">
    <w:name w:val="SDMTOCHeading"/>
    <w:basedOn w:val="Normale"/>
    <w:qFormat/>
    <w:rsid w:val="000F3A00"/>
    <w:pPr>
      <w:keepNext/>
      <w:keepLines/>
      <w:pageBreakBefore/>
      <w:tabs>
        <w:tab w:val="right" w:pos="9356"/>
      </w:tabs>
      <w:spacing w:before="240" w:after="600"/>
    </w:pPr>
    <w:rPr>
      <w:rFonts w:cs="Arial"/>
      <w:b/>
      <w:szCs w:val="22"/>
    </w:rPr>
  </w:style>
  <w:style w:type="character" w:customStyle="1" w:styleId="Grigliamedia11">
    <w:name w:val="Griglia media 11"/>
    <w:uiPriority w:val="99"/>
    <w:semiHidden/>
    <w:rsid w:val="000F3A00"/>
    <w:rPr>
      <w:color w:val="808080"/>
    </w:rPr>
  </w:style>
  <w:style w:type="character" w:customStyle="1" w:styleId="TestofumettoCarattere">
    <w:name w:val="Testo fumetto Carattere"/>
    <w:link w:val="Testofumetto"/>
    <w:rsid w:val="000F3A00"/>
    <w:rPr>
      <w:rFonts w:ascii="Tahoma" w:eastAsia="Times New Roman" w:hAnsi="Tahoma" w:cs="Tahoma"/>
      <w:sz w:val="16"/>
      <w:szCs w:val="16"/>
      <w:lang w:val="en-GB" w:eastAsia="de-DE"/>
    </w:rPr>
  </w:style>
  <w:style w:type="paragraph" w:styleId="Data">
    <w:name w:val="Date"/>
    <w:basedOn w:val="Normale"/>
    <w:next w:val="Normale"/>
    <w:link w:val="DataCarattere"/>
    <w:rsid w:val="000F3A00"/>
  </w:style>
  <w:style w:type="character" w:customStyle="1" w:styleId="DataCarattere">
    <w:name w:val="Data Carattere"/>
    <w:link w:val="Data"/>
    <w:rsid w:val="000F3A00"/>
    <w:rPr>
      <w:rFonts w:ascii="Arial" w:eastAsia="Times New Roman" w:hAnsi="Arial"/>
      <w:sz w:val="22"/>
      <w:lang w:val="en-GB" w:eastAsia="de-DE"/>
    </w:rPr>
  </w:style>
  <w:style w:type="paragraph" w:customStyle="1" w:styleId="SDMConfidentialMark">
    <w:name w:val="SDMConfidentialMark"/>
    <w:basedOn w:val="Normale"/>
    <w:qFormat/>
    <w:rsid w:val="000F3A00"/>
    <w:pPr>
      <w:spacing w:before="1200"/>
      <w:jc w:val="right"/>
    </w:pPr>
    <w:rPr>
      <w:b/>
      <w:caps/>
      <w:spacing w:val="10"/>
      <w:sz w:val="32"/>
    </w:rPr>
  </w:style>
  <w:style w:type="character" w:customStyle="1" w:styleId="Titolo1Carattere">
    <w:name w:val="Titolo 1 Carattere"/>
    <w:link w:val="Titolo1"/>
    <w:rsid w:val="000F3A00"/>
    <w:rPr>
      <w:rFonts w:ascii="Cambria" w:eastAsia="MS Gothic" w:hAnsi="Cambria"/>
      <w:b/>
      <w:bCs/>
      <w:color w:val="365F91"/>
      <w:sz w:val="28"/>
      <w:szCs w:val="28"/>
      <w:lang w:val="en-US" w:eastAsia="en-US"/>
    </w:rPr>
  </w:style>
  <w:style w:type="character" w:customStyle="1" w:styleId="Titolo2Carattere">
    <w:name w:val="Titolo 2 Carattere"/>
    <w:link w:val="Titolo2"/>
    <w:rsid w:val="000F3A00"/>
    <w:rPr>
      <w:rFonts w:ascii="Cambria" w:eastAsia="MS Gothic" w:hAnsi="Cambria"/>
      <w:b/>
      <w:bCs/>
      <w:color w:val="4F81BD"/>
      <w:sz w:val="26"/>
      <w:szCs w:val="26"/>
      <w:lang w:val="en-US" w:eastAsia="en-US"/>
    </w:rPr>
  </w:style>
  <w:style w:type="character" w:customStyle="1" w:styleId="Titolo3Carattere">
    <w:name w:val="Titolo 3 Carattere"/>
    <w:link w:val="Titolo3"/>
    <w:rsid w:val="000F3A00"/>
    <w:rPr>
      <w:rFonts w:ascii="Cambria" w:eastAsia="MS Gothic" w:hAnsi="Cambria"/>
      <w:b/>
      <w:bCs/>
      <w:color w:val="4F81BD"/>
      <w:sz w:val="24"/>
      <w:szCs w:val="24"/>
      <w:lang w:val="en-US" w:eastAsia="en-US"/>
    </w:rPr>
  </w:style>
  <w:style w:type="character" w:customStyle="1" w:styleId="Titolo4Carattere">
    <w:name w:val="Titolo 4 Carattere"/>
    <w:link w:val="Titolo4"/>
    <w:rsid w:val="000F3A00"/>
    <w:rPr>
      <w:rFonts w:ascii="Cambria" w:eastAsia="MS Gothic" w:hAnsi="Cambria"/>
      <w:b/>
      <w:bCs/>
      <w:i/>
      <w:iCs/>
      <w:color w:val="4F81BD"/>
      <w:sz w:val="24"/>
      <w:szCs w:val="24"/>
      <w:lang w:val="en-US" w:eastAsia="en-US"/>
    </w:rPr>
  </w:style>
  <w:style w:type="character" w:customStyle="1" w:styleId="Titolo5Carattere">
    <w:name w:val="Titolo 5 Carattere"/>
    <w:link w:val="Titolo5"/>
    <w:rsid w:val="000F3A00"/>
    <w:rPr>
      <w:rFonts w:ascii="Cambria" w:eastAsia="MS Gothic" w:hAnsi="Cambria"/>
      <w:color w:val="243F60"/>
      <w:sz w:val="24"/>
      <w:szCs w:val="24"/>
      <w:lang w:val="en-US" w:eastAsia="en-US"/>
    </w:rPr>
  </w:style>
  <w:style w:type="character" w:customStyle="1" w:styleId="Titolo6Carattere">
    <w:name w:val="Titolo 6 Carattere"/>
    <w:link w:val="Titolo6"/>
    <w:rsid w:val="000F3A00"/>
    <w:rPr>
      <w:rFonts w:ascii="Cambria" w:eastAsia="MS Gothic" w:hAnsi="Cambria"/>
      <w:i/>
      <w:iCs/>
      <w:color w:val="243F60"/>
      <w:sz w:val="24"/>
      <w:szCs w:val="24"/>
      <w:lang w:val="en-US" w:eastAsia="en-US"/>
    </w:rPr>
  </w:style>
  <w:style w:type="character" w:customStyle="1" w:styleId="Titolo7Carattere">
    <w:name w:val="Titolo 7 Carattere"/>
    <w:link w:val="Titolo7"/>
    <w:rsid w:val="000F3A00"/>
    <w:rPr>
      <w:rFonts w:ascii="Cambria" w:eastAsia="MS Gothic" w:hAnsi="Cambria"/>
      <w:i/>
      <w:iCs/>
      <w:color w:val="404040"/>
      <w:sz w:val="24"/>
      <w:szCs w:val="24"/>
      <w:lang w:val="en-US" w:eastAsia="en-US"/>
    </w:rPr>
  </w:style>
  <w:style w:type="character" w:customStyle="1" w:styleId="Titolo8Carattere">
    <w:name w:val="Titolo 8 Carattere"/>
    <w:link w:val="Titolo8"/>
    <w:rsid w:val="000F3A00"/>
    <w:rPr>
      <w:rFonts w:ascii="Cambria" w:eastAsia="MS Gothic" w:hAnsi="Cambria"/>
      <w:color w:val="404040"/>
      <w:lang w:val="en-US" w:eastAsia="en-US"/>
    </w:rPr>
  </w:style>
  <w:style w:type="character" w:customStyle="1" w:styleId="Titolo9Carattere">
    <w:name w:val="Titolo 9 Carattere"/>
    <w:link w:val="Titolo9"/>
    <w:rsid w:val="000F3A00"/>
    <w:rPr>
      <w:rFonts w:ascii="Cambria" w:eastAsia="MS Gothic" w:hAnsi="Cambria"/>
      <w:i/>
      <w:iCs/>
      <w:color w:val="404040"/>
      <w:lang w:val="en-US" w:eastAsia="en-US"/>
    </w:rPr>
  </w:style>
  <w:style w:type="paragraph" w:customStyle="1" w:styleId="SDMMethCaptionNestedTableDataParameter">
    <w:name w:val="SDMMethCaptionNestedTableDataParameter"/>
    <w:basedOn w:val="Didascalia"/>
    <w:qFormat/>
    <w:rsid w:val="000F3A00"/>
    <w:pPr>
      <w:ind w:left="1531"/>
    </w:pPr>
  </w:style>
  <w:style w:type="table" w:customStyle="1" w:styleId="SDMMethTableEquationParameters">
    <w:name w:val="SDMMethTableEquationParameters"/>
    <w:basedOn w:val="Tabellanormale"/>
    <w:uiPriority w:val="99"/>
    <w:rsid w:val="000F3A00"/>
    <w:rPr>
      <w:rFonts w:ascii="Arial" w:eastAsia="Times New Roman" w:hAnsi="Arial"/>
      <w:sz w:val="22"/>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Didascalia"/>
    <w:qFormat/>
    <w:rsid w:val="000F3A00"/>
    <w:pPr>
      <w:spacing w:before="180" w:after="0"/>
    </w:pPr>
    <w:rPr>
      <w:b w:val="0"/>
      <w:sz w:val="22"/>
    </w:rPr>
  </w:style>
  <w:style w:type="paragraph" w:customStyle="1" w:styleId="SDMMethEquation">
    <w:name w:val="SDMMethEquation"/>
    <w:basedOn w:val="SDMPara"/>
    <w:qFormat/>
    <w:rsid w:val="000F3A00"/>
    <w:pPr>
      <w:keepLines/>
      <w:numPr>
        <w:numId w:val="0"/>
      </w:numPr>
      <w:spacing w:before="360" w:line="360" w:lineRule="auto"/>
    </w:pPr>
  </w:style>
  <w:style w:type="table" w:customStyle="1" w:styleId="SDMMethTableEquation">
    <w:name w:val="SDMMethTableEquation"/>
    <w:basedOn w:val="Tabellanormale"/>
    <w:uiPriority w:val="99"/>
    <w:rsid w:val="000F3A00"/>
    <w:rPr>
      <w:rFonts w:ascii="Arial" w:eastAsia="Times New Roman" w:hAnsi="Arial"/>
      <w:sz w:val="22"/>
      <w:lang w:val="en-GB" w:eastAsia="en-GB"/>
    </w:rPr>
    <w:tblPr>
      <w:tblInd w:w="680" w:type="dxa"/>
    </w:tblPr>
    <w:trPr>
      <w:cantSplit/>
    </w:trPr>
  </w:style>
  <w:style w:type="paragraph" w:customStyle="1" w:styleId="SDMMethEquationNr">
    <w:name w:val="SDMMethEquationNr"/>
    <w:basedOn w:val="SDMMethEquation"/>
    <w:qFormat/>
    <w:rsid w:val="000F3A00"/>
    <w:pPr>
      <w:keepNext/>
      <w:numPr>
        <w:numId w:val="35"/>
      </w:numPr>
      <w:jc w:val="right"/>
    </w:pPr>
    <w:rPr>
      <w:sz w:val="20"/>
    </w:rPr>
  </w:style>
  <w:style w:type="numbering" w:customStyle="1" w:styleId="SDMMethEquationNumberingList">
    <w:name w:val="SDMMethEquationNumberingList"/>
    <w:uiPriority w:val="99"/>
    <w:rsid w:val="00016F59"/>
    <w:pPr>
      <w:numPr>
        <w:numId w:val="20"/>
      </w:numPr>
    </w:pPr>
  </w:style>
  <w:style w:type="paragraph" w:customStyle="1" w:styleId="Elencoacolori-Colore11">
    <w:name w:val="Elenco a colori - Colore 11"/>
    <w:basedOn w:val="Normale"/>
    <w:uiPriority w:val="34"/>
    <w:qFormat/>
    <w:rsid w:val="000F3A00"/>
    <w:pPr>
      <w:ind w:left="720"/>
      <w:contextualSpacing/>
    </w:pPr>
  </w:style>
  <w:style w:type="table" w:customStyle="1" w:styleId="SDMTableLandscape">
    <w:name w:val="SDMTableLandscape"/>
    <w:basedOn w:val="SDMTable"/>
    <w:uiPriority w:val="99"/>
    <w:rsid w:val="00016F59"/>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016F59"/>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Didascalia"/>
    <w:qFormat/>
    <w:rsid w:val="00016F59"/>
    <w:pPr>
      <w:ind w:left="0" w:firstLine="0"/>
    </w:pPr>
  </w:style>
  <w:style w:type="character" w:customStyle="1" w:styleId="RegParaChar">
    <w:name w:val="RegPara Char"/>
    <w:link w:val="RegPara"/>
    <w:rsid w:val="00016F59"/>
    <w:rPr>
      <w:rFonts w:ascii="Arial" w:eastAsia="Times New Roman" w:hAnsi="Arial"/>
      <w:sz w:val="22"/>
      <w:lang w:val="en-GB" w:eastAsia="de-DE"/>
    </w:rPr>
  </w:style>
  <w:style w:type="paragraph" w:customStyle="1" w:styleId="RegTableText">
    <w:name w:val="RegTableText"/>
    <w:basedOn w:val="RegPara"/>
    <w:rsid w:val="00016F59"/>
    <w:pPr>
      <w:numPr>
        <w:ilvl w:val="0"/>
        <w:numId w:val="0"/>
      </w:numPr>
      <w:tabs>
        <w:tab w:val="num" w:pos="0"/>
      </w:tabs>
      <w:spacing w:before="20" w:after="20"/>
    </w:pPr>
    <w:rPr>
      <w:rFonts w:eastAsia="MS Mincho"/>
    </w:rPr>
  </w:style>
  <w:style w:type="paragraph" w:customStyle="1" w:styleId="RegSectionLevel1">
    <w:name w:val="RegSectionLevel1"/>
    <w:basedOn w:val="Normale"/>
    <w:rsid w:val="00016F59"/>
    <w:pPr>
      <w:keepNext/>
      <w:numPr>
        <w:ilvl w:val="1"/>
        <w:numId w:val="21"/>
      </w:numPr>
      <w:spacing w:before="120" w:after="120"/>
      <w:outlineLvl w:val="1"/>
    </w:pPr>
    <w:rPr>
      <w:rFonts w:eastAsia="MS Mincho"/>
      <w:b/>
    </w:rPr>
  </w:style>
  <w:style w:type="paragraph" w:customStyle="1" w:styleId="RegSectionLevel2">
    <w:name w:val="RegSectionLevel2"/>
    <w:basedOn w:val="Normale"/>
    <w:link w:val="RegSectionLevel2Char"/>
    <w:rsid w:val="00016F59"/>
    <w:pPr>
      <w:keepNext/>
      <w:numPr>
        <w:ilvl w:val="2"/>
        <w:numId w:val="21"/>
      </w:numPr>
      <w:spacing w:after="120"/>
    </w:pPr>
    <w:rPr>
      <w:rFonts w:eastAsia="MS Mincho"/>
      <w:b/>
      <w:szCs w:val="22"/>
    </w:rPr>
  </w:style>
  <w:style w:type="paragraph" w:customStyle="1" w:styleId="RegSectionLevel3">
    <w:name w:val="RegSectionLevel3"/>
    <w:basedOn w:val="Normale"/>
    <w:rsid w:val="00016F59"/>
    <w:pPr>
      <w:keepNext/>
      <w:numPr>
        <w:ilvl w:val="3"/>
        <w:numId w:val="21"/>
      </w:numPr>
      <w:autoSpaceDE w:val="0"/>
      <w:autoSpaceDN w:val="0"/>
      <w:adjustRightInd w:val="0"/>
      <w:spacing w:after="120"/>
    </w:pPr>
    <w:rPr>
      <w:rFonts w:eastAsia="MS Mincho"/>
      <w:b/>
      <w:bCs/>
      <w:szCs w:val="22"/>
    </w:rPr>
  </w:style>
  <w:style w:type="paragraph" w:customStyle="1" w:styleId="RegSectionLevel4">
    <w:name w:val="RegSectionLevel4"/>
    <w:basedOn w:val="Normale"/>
    <w:rsid w:val="00016F59"/>
    <w:pPr>
      <w:keepNext/>
      <w:numPr>
        <w:ilvl w:val="4"/>
        <w:numId w:val="21"/>
      </w:numPr>
      <w:spacing w:after="120"/>
    </w:pPr>
    <w:rPr>
      <w:rFonts w:eastAsia="MS Mincho"/>
      <w:b/>
    </w:rPr>
  </w:style>
  <w:style w:type="paragraph" w:customStyle="1" w:styleId="RegSectionLevel5">
    <w:name w:val="RegSectionLevel5"/>
    <w:basedOn w:val="Normale"/>
    <w:rsid w:val="00016F59"/>
    <w:pPr>
      <w:keepNext/>
      <w:numPr>
        <w:ilvl w:val="5"/>
        <w:numId w:val="21"/>
      </w:numPr>
      <w:spacing w:after="120"/>
    </w:pPr>
    <w:rPr>
      <w:rFonts w:eastAsia="MS Mincho"/>
      <w:b/>
    </w:rPr>
  </w:style>
  <w:style w:type="paragraph" w:customStyle="1" w:styleId="RegSectionLevel6">
    <w:name w:val="RegSectionLevel6"/>
    <w:basedOn w:val="Normale"/>
    <w:rsid w:val="00016F59"/>
    <w:pPr>
      <w:keepNext/>
      <w:numPr>
        <w:ilvl w:val="6"/>
        <w:numId w:val="21"/>
      </w:numPr>
      <w:spacing w:after="120"/>
    </w:pPr>
    <w:rPr>
      <w:rFonts w:eastAsia="MS Mincho"/>
      <w:b/>
    </w:rPr>
  </w:style>
  <w:style w:type="paragraph" w:customStyle="1" w:styleId="RegSectionLevel7">
    <w:name w:val="RegSectionLevel7"/>
    <w:basedOn w:val="Normale"/>
    <w:rsid w:val="00016F59"/>
    <w:pPr>
      <w:keepNext/>
      <w:numPr>
        <w:ilvl w:val="7"/>
        <w:numId w:val="21"/>
      </w:numPr>
      <w:spacing w:after="120"/>
    </w:pPr>
    <w:rPr>
      <w:rFonts w:eastAsia="MS Mincho"/>
      <w:b/>
    </w:rPr>
  </w:style>
  <w:style w:type="paragraph" w:customStyle="1" w:styleId="RegSectionLevel8">
    <w:name w:val="RegSectionLevel8"/>
    <w:basedOn w:val="Normale"/>
    <w:rsid w:val="00016F59"/>
    <w:pPr>
      <w:keepNext/>
      <w:numPr>
        <w:ilvl w:val="8"/>
        <w:numId w:val="21"/>
      </w:numPr>
      <w:spacing w:after="120"/>
    </w:pPr>
    <w:rPr>
      <w:rFonts w:eastAsia="MS Mincho"/>
      <w:b/>
    </w:rPr>
  </w:style>
  <w:style w:type="paragraph" w:customStyle="1" w:styleId="PartTitleBox">
    <w:name w:val="PartTitleBox"/>
    <w:basedOn w:val="Normale"/>
    <w:rsid w:val="00016F59"/>
    <w:pPr>
      <w:keepNext/>
      <w:keepLines/>
      <w:numPr>
        <w:numId w:val="21"/>
      </w:numPr>
      <w:pBdr>
        <w:top w:val="single" w:sz="4" w:space="1" w:color="auto"/>
        <w:left w:val="single" w:sz="4" w:space="1" w:color="auto"/>
        <w:bottom w:val="single" w:sz="4" w:space="1" w:color="auto"/>
        <w:right w:val="single" w:sz="4" w:space="1" w:color="auto"/>
      </w:pBdr>
      <w:shd w:val="clear" w:color="auto" w:fill="D9D9D9"/>
      <w:ind w:left="45" w:right="57"/>
      <w:jc w:val="center"/>
      <w:outlineLvl w:val="0"/>
    </w:pPr>
    <w:rPr>
      <w:rFonts w:ascii="Times New Roman Bold" w:eastAsia="MS Mincho" w:hAnsi="Times New Roman Bold"/>
      <w:b/>
      <w:u w:val="dash"/>
    </w:rPr>
  </w:style>
  <w:style w:type="character" w:customStyle="1" w:styleId="RegSectionLevel2Char">
    <w:name w:val="RegSectionLevel2 Char"/>
    <w:link w:val="RegSectionLevel2"/>
    <w:rsid w:val="00016F59"/>
    <w:rPr>
      <w:rFonts w:ascii="Arial" w:hAnsi="Arial"/>
      <w:b/>
      <w:sz w:val="22"/>
      <w:szCs w:val="22"/>
      <w:lang w:val="en-GB" w:eastAsia="de-DE"/>
    </w:rPr>
  </w:style>
  <w:style w:type="paragraph" w:customStyle="1" w:styleId="SDMBoxtable">
    <w:name w:val="SDMBoxtable"/>
    <w:basedOn w:val="SDMTableBoxParaNotNumbered"/>
    <w:rsid w:val="00016F59"/>
  </w:style>
  <w:style w:type="paragraph" w:customStyle="1" w:styleId="RegParaNoNumbKeepWNext">
    <w:name w:val="RegParaNoNumbKeepWNext"/>
    <w:basedOn w:val="Normale"/>
    <w:next w:val="Normale"/>
    <w:rsid w:val="00016F59"/>
    <w:pPr>
      <w:keepNext/>
      <w:spacing w:before="180"/>
    </w:pPr>
    <w:rPr>
      <w:rFonts w:eastAsia="MS Mincho"/>
      <w:i/>
    </w:rPr>
  </w:style>
  <w:style w:type="character" w:customStyle="1" w:styleId="TestocommentoCarattere">
    <w:name w:val="Testo commento Carattere"/>
    <w:link w:val="Testocommento"/>
    <w:rsid w:val="00016F59"/>
    <w:rPr>
      <w:rFonts w:ascii="Arial" w:hAnsi="Arial"/>
      <w:lang w:val="en-GB"/>
    </w:rPr>
  </w:style>
  <w:style w:type="paragraph" w:customStyle="1" w:styleId="SDMPDDPoAPart">
    <w:name w:val="SDMPDD&amp;PoAPart"/>
    <w:basedOn w:val="SDMHead2"/>
    <w:qFormat/>
    <w:rsid w:val="00016F59"/>
    <w:pPr>
      <w:numPr>
        <w:numId w:val="23"/>
      </w:numPr>
      <w:pBdr>
        <w:top w:val="single" w:sz="12" w:space="8" w:color="auto"/>
      </w:pBdr>
      <w:spacing w:before="680" w:after="320"/>
      <w:ind w:right="57"/>
      <w:outlineLvl w:val="0"/>
    </w:pPr>
    <w:rPr>
      <w:sz w:val="30"/>
    </w:rPr>
  </w:style>
  <w:style w:type="paragraph" w:customStyle="1" w:styleId="SDMPDDPoASection">
    <w:name w:val="SDMPDD&amp;PoASection"/>
    <w:basedOn w:val="SDMHead2"/>
    <w:qFormat/>
    <w:rsid w:val="00016F59"/>
    <w:pPr>
      <w:tabs>
        <w:tab w:val="left" w:pos="2325"/>
      </w:tabs>
    </w:pPr>
  </w:style>
  <w:style w:type="numbering" w:customStyle="1" w:styleId="SDMPDDPoASectionList">
    <w:name w:val="SDMPDD&amp;PoASectionList"/>
    <w:uiPriority w:val="99"/>
    <w:rsid w:val="00016F59"/>
    <w:pPr>
      <w:numPr>
        <w:numId w:val="22"/>
      </w:numPr>
    </w:pPr>
  </w:style>
  <w:style w:type="paragraph" w:customStyle="1" w:styleId="SDMPDDPoASubSection1">
    <w:name w:val="SDMPDD&amp;PoASubSection1"/>
    <w:basedOn w:val="SDMHead3"/>
    <w:qFormat/>
    <w:rsid w:val="00016F59"/>
    <w:pPr>
      <w:numPr>
        <w:numId w:val="0"/>
      </w:numPr>
      <w:tabs>
        <w:tab w:val="left" w:pos="1474"/>
      </w:tabs>
    </w:pPr>
    <w:rPr>
      <w:rFonts w:eastAsia="MS Mincho"/>
    </w:rPr>
  </w:style>
  <w:style w:type="paragraph" w:customStyle="1" w:styleId="SDMPDDPoASubSection2">
    <w:name w:val="SDMPDD&amp;PoASubSection2"/>
    <w:basedOn w:val="SDMHead3"/>
    <w:qFormat/>
    <w:rsid w:val="00016F59"/>
    <w:pPr>
      <w:numPr>
        <w:numId w:val="0"/>
      </w:numPr>
      <w:tabs>
        <w:tab w:val="left" w:pos="1474"/>
      </w:tabs>
      <w:outlineLvl w:val="3"/>
    </w:pPr>
  </w:style>
  <w:style w:type="paragraph" w:customStyle="1" w:styleId="SDMPDDPoASubSection3">
    <w:name w:val="SDMPDD&amp;PoASubSection3"/>
    <w:basedOn w:val="SDMPDDPoASubSection2"/>
    <w:qFormat/>
    <w:rsid w:val="00016F59"/>
    <w:pPr>
      <w:numPr>
        <w:ilvl w:val="4"/>
        <w:numId w:val="23"/>
      </w:numPr>
    </w:pPr>
  </w:style>
  <w:style w:type="numbering" w:customStyle="1" w:styleId="SDMTableBoxParaNumberedList">
    <w:name w:val="SDMTable&amp;BoxParaNumberedList"/>
    <w:rsid w:val="000F3A00"/>
    <w:pPr>
      <w:numPr>
        <w:numId w:val="24"/>
      </w:numPr>
    </w:pPr>
  </w:style>
  <w:style w:type="numbering" w:customStyle="1" w:styleId="SDMMethEquationNrList">
    <w:name w:val="SDMMethEquationNrList"/>
    <w:uiPriority w:val="99"/>
    <w:rsid w:val="000F3A00"/>
    <w:pPr>
      <w:numPr>
        <w:numId w:val="26"/>
      </w:numPr>
    </w:pPr>
  </w:style>
  <w:style w:type="table" w:customStyle="1" w:styleId="SDMTableFullPage">
    <w:name w:val="SDMTableFullPage"/>
    <w:basedOn w:val="SDMTable"/>
    <w:uiPriority w:val="99"/>
    <w:rsid w:val="000F3A00"/>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0F3A00"/>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Didascalia"/>
    <w:qFormat/>
    <w:rsid w:val="000F3A00"/>
    <w:pPr>
      <w:ind w:left="0" w:firstLine="0"/>
    </w:pPr>
  </w:style>
  <w:style w:type="numbering" w:customStyle="1" w:styleId="SDMFootnoteList">
    <w:name w:val="SDMFootnoteList"/>
    <w:uiPriority w:val="99"/>
    <w:rsid w:val="000F3A00"/>
    <w:pPr>
      <w:numPr>
        <w:numId w:val="28"/>
      </w:numPr>
    </w:pPr>
  </w:style>
  <w:style w:type="numbering" w:customStyle="1" w:styleId="SDMDocInfoTextBullets">
    <w:name w:val="SDMDocInfoTextBullets"/>
    <w:uiPriority w:val="99"/>
    <w:rsid w:val="000F3A00"/>
    <w:pPr>
      <w:numPr>
        <w:numId w:val="30"/>
      </w:numPr>
    </w:pPr>
  </w:style>
  <w:style w:type="table" w:customStyle="1" w:styleId="SDMBoxFullPage">
    <w:name w:val="SDMBoxFullPage"/>
    <w:basedOn w:val="SDMBox"/>
    <w:uiPriority w:val="99"/>
    <w:rsid w:val="000F3A00"/>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0F3A00"/>
    <w:pPr>
      <w:numPr>
        <w:numId w:val="34"/>
      </w:numPr>
    </w:pPr>
  </w:style>
  <w:style w:type="paragraph" w:customStyle="1" w:styleId="SDMTableBoxFigureFootnoteSL1FullPage">
    <w:name w:val="SDMTableBoxFigureFootnoteSL1FullPage"/>
    <w:basedOn w:val="SDMTableBoxFigureFootnoteSL1"/>
    <w:rsid w:val="000F3A00"/>
    <w:pPr>
      <w:numPr>
        <w:numId w:val="34"/>
      </w:numPr>
    </w:pPr>
  </w:style>
  <w:style w:type="paragraph" w:customStyle="1" w:styleId="SDMTableBoxFigureFootnoteSL2FullPage">
    <w:name w:val="SDMTableBoxFigureFootnoteSL2FullPage"/>
    <w:basedOn w:val="SDMTableBoxFigureFootnoteSL2"/>
    <w:rsid w:val="000F3A00"/>
    <w:pPr>
      <w:numPr>
        <w:numId w:val="34"/>
      </w:numPr>
    </w:pPr>
  </w:style>
  <w:style w:type="paragraph" w:customStyle="1" w:styleId="SDMTableBoxFigureFootnoteSL3FullPage">
    <w:name w:val="SDMTableBoxFigureFootnoteSL3FullPage"/>
    <w:basedOn w:val="SDMTableBoxFigureFootnoteSL3"/>
    <w:rsid w:val="000F3A00"/>
    <w:pPr>
      <w:numPr>
        <w:numId w:val="34"/>
      </w:numPr>
      <w:ind w:left="1248" w:hanging="397"/>
    </w:pPr>
  </w:style>
  <w:style w:type="paragraph" w:customStyle="1" w:styleId="SDMTableBoxFigureFootnoteSL4FullPage">
    <w:name w:val="SDMTableBoxFigureFootnoteSL4FullPage"/>
    <w:basedOn w:val="SDMTableBoxFigureFootnoteSL4"/>
    <w:rsid w:val="000F3A00"/>
    <w:pPr>
      <w:numPr>
        <w:numId w:val="34"/>
      </w:numPr>
      <w:ind w:left="1587" w:hanging="340"/>
    </w:pPr>
  </w:style>
  <w:style w:type="paragraph" w:customStyle="1" w:styleId="SDMTableBoxFigureFootnoteSL5FullPage">
    <w:name w:val="SDMTableBoxFigureFootnoteSL5FullPage"/>
    <w:basedOn w:val="SDMTableBoxFigureFootnoteSL5"/>
    <w:rsid w:val="000F3A00"/>
    <w:pPr>
      <w:numPr>
        <w:numId w:val="34"/>
      </w:numPr>
      <w:ind w:left="2042" w:hanging="454"/>
    </w:pPr>
  </w:style>
  <w:style w:type="numbering" w:customStyle="1" w:styleId="SDMTableBoxFigureFootnoteFullPageList">
    <w:name w:val="SDMTableBoxFigureFootnoteFullPageList"/>
    <w:uiPriority w:val="99"/>
    <w:rsid w:val="000F3A00"/>
    <w:pPr>
      <w:numPr>
        <w:numId w:val="32"/>
      </w:numPr>
    </w:pPr>
  </w:style>
  <w:style w:type="paragraph" w:styleId="Revisione">
    <w:name w:val="Revision"/>
    <w:hidden/>
    <w:uiPriority w:val="71"/>
    <w:rsid w:val="00CA7264"/>
    <w:rPr>
      <w:rFonts w:ascii="Arial" w:eastAsia="Times New Roman" w:hAnsi="Arial"/>
      <w:sz w:val="22"/>
      <w:lang w:val="en-GB" w:eastAsia="de-DE"/>
    </w:rPr>
  </w:style>
  <w:style w:type="paragraph" w:styleId="Paragrafoelenco">
    <w:name w:val="List Paragraph"/>
    <w:basedOn w:val="Normale"/>
    <w:uiPriority w:val="34"/>
    <w:qFormat/>
    <w:rsid w:val="00A12C96"/>
    <w:pPr>
      <w:ind w:left="720"/>
      <w:contextualSpacing/>
    </w:pPr>
  </w:style>
  <w:style w:type="table" w:customStyle="1" w:styleId="Grigliatabella1">
    <w:name w:val="Griglia tabella1"/>
    <w:basedOn w:val="Tabellanormale"/>
    <w:next w:val="Grigliatabella"/>
    <w:uiPriority w:val="59"/>
    <w:rsid w:val="006E0ECB"/>
    <w:rPr>
      <w:rFonts w:ascii="Cambria" w:eastAsia="Cambria" w:hAnsi="Cambria"/>
      <w:sz w:val="24"/>
      <w:szCs w:val="24"/>
      <w:lang w:val="en-US" w:eastAsia="it-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
    <w:name w:val="Griglia tabella2"/>
    <w:basedOn w:val="Tabellanormale"/>
    <w:next w:val="Grigliatabella"/>
    <w:uiPriority w:val="59"/>
    <w:rsid w:val="008D135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47"/>
    <w:rsid w:val="0091114B"/>
    <w:rPr>
      <w:color w:val="605E5C"/>
      <w:shd w:val="clear" w:color="auto" w:fill="E1DFDD"/>
    </w:rPr>
  </w:style>
  <w:style w:type="paragraph" w:customStyle="1" w:styleId="TableParagraph">
    <w:name w:val="Table Paragraph"/>
    <w:basedOn w:val="Normale"/>
    <w:uiPriority w:val="1"/>
    <w:qFormat/>
    <w:rsid w:val="006D3B7D"/>
    <w:pPr>
      <w:widowControl w:val="0"/>
      <w:autoSpaceDE w:val="0"/>
      <w:autoSpaceDN w:val="0"/>
      <w:ind w:left="110"/>
      <w:jc w:val="left"/>
    </w:pPr>
    <w:rPr>
      <w:rFonts w:ascii="Corbel" w:eastAsia="Corbel" w:hAnsi="Corbel" w:cs="Corbel"/>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32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sawyer.com/water-filtration/" TargetMode="External"/><Relationship Id="rId42" Type="http://schemas.openxmlformats.org/officeDocument/2006/relationships/hyperlink" Target="http://www.believegreen.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4.wmf"/><Relationship Id="rId46" Type="http://schemas.openxmlformats.org/officeDocument/2006/relationships/hyperlink" Target="mailto:s.ernes@aquaforall.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basicwaterneeds.com/" TargetMode="External"/><Relationship Id="rId41" Type="http://schemas.openxmlformats.org/officeDocument/2006/relationships/hyperlink" Target="mailto:info@believegree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3.emf"/><Relationship Id="rId40" Type="http://schemas.openxmlformats.org/officeDocument/2006/relationships/hyperlink" Target="http://www.un.org/sustainabledevelopment/sustainable-development-goals/" TargetMode="External"/><Relationship Id="rId45" Type="http://schemas.openxmlformats.org/officeDocument/2006/relationships/hyperlink" Target="http://aquaforall.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basicwaterneeds.com/"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basicwaterneeds.com/" TargetMode="External"/><Relationship Id="rId44" Type="http://schemas.openxmlformats.org/officeDocument/2006/relationships/hyperlink" Target="http://www.spouts.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hyperlink" Target="http://www.basicwaterneeds.com/" TargetMode="External"/><Relationship Id="rId43" Type="http://schemas.openxmlformats.org/officeDocument/2006/relationships/hyperlink" Target="mailto:info@spouts.org"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dm.unfccc.int/Reference/Guidclarif/meth/methSSC_guid05.pdf" TargetMode="External"/><Relationship Id="rId2" Type="http://schemas.openxmlformats.org/officeDocument/2006/relationships/hyperlink" Target="http://spouts.org/wp-content/uploads/2016/09/SPOUTS_Purifaaya-Intro.pdf" TargetMode="External"/><Relationship Id="rId1" Type="http://schemas.openxmlformats.org/officeDocument/2006/relationships/hyperlink" Target="https://www.unicef.org/eapro/WSP_UNICEF_FN_CWP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6273A-09A8-47C1-8894-D295DEA6A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CDM_Methodology</Template>
  <TotalTime>0</TotalTime>
  <Pages>52</Pages>
  <Words>12519</Words>
  <Characters>71361</Characters>
  <Application>Microsoft Office Word</Application>
  <DocSecurity>0</DocSecurity>
  <Lines>594</Lines>
  <Paragraphs>167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F-CDM-PoA-DD: Programme design document form for CDM programmes of activities. version 03.0.</vt:lpstr>
      <vt:lpstr>F-CDM-PoA-DD: Programme design document form for CDM programmes of activities. version 03.0.</vt:lpstr>
    </vt:vector>
  </TitlesOfParts>
  <LinksUpToDate>false</LinksUpToDate>
  <CharactersWithSpaces>83713</CharactersWithSpaces>
  <SharedDoc>false</SharedDoc>
  <HLinks>
    <vt:vector size="6" baseType="variant">
      <vt:variant>
        <vt:i4>3473496</vt:i4>
      </vt:variant>
      <vt:variant>
        <vt:i4>0</vt:i4>
      </vt:variant>
      <vt:variant>
        <vt:i4>0</vt:i4>
      </vt:variant>
      <vt:variant>
        <vt:i4>5</vt:i4>
      </vt:variant>
      <vt:variant>
        <vt:lpwstr>http://www.un.org/sustainabledevelopment/sustainable-development-goals/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F-CDM-PoA-DD: Programme design document form for CDM programmes of activities. version 03.0.</dc:title>
  <dc:subject>Regulatory</dc:subject>
  <dc:creator/>
  <cp:keywords>Forms, DD, PoA</cp:keywords>
  <dc:description>EB70. 3 December 2012. previous/VVM version see PoA_form04</dc:description>
  <cp:lastModifiedBy/>
  <cp:revision>1</cp:revision>
  <dcterms:created xsi:type="dcterms:W3CDTF">2019-05-01T17:39:00Z</dcterms:created>
  <dcterms:modified xsi:type="dcterms:W3CDTF">2019-05-16T09:33:00Z</dcterms:modified>
  <cp:category>Registration</cp:category>
</cp:coreProperties>
</file>