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7A092" w14:textId="48AE3637" w:rsidR="00F92931" w:rsidRPr="0022081F" w:rsidRDefault="007A0CD4" w:rsidP="002E5DB5">
      <w:r w:rsidRPr="007A0CD4">
        <w:rPr>
          <w:b/>
          <w:caps/>
          <w:color w:val="00B9BD" w:themeColor="accent1"/>
          <w:sz w:val="48"/>
        </w:rPr>
        <w:t>Design Change Mem</w:t>
      </w:r>
      <w:r>
        <w:rPr>
          <w:b/>
          <w:caps/>
          <w:color w:val="00B9BD" w:themeColor="accent1"/>
          <w:sz w:val="48"/>
        </w:rPr>
        <w:t>O</w:t>
      </w:r>
      <w:r w:rsidR="00F51A50">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7FF180AB" w:rsidR="00635A56" w:rsidRPr="00D21167" w:rsidRDefault="0002272D" w:rsidP="00635A56">
      <w:pPr>
        <w:pStyle w:val="Titolo6"/>
      </w:pPr>
      <w:r w:rsidRPr="002E5DB5">
        <w:rPr>
          <w:sz w:val="24"/>
        </w:rPr>
        <w:t xml:space="preserve">PUBLICATION DATE </w:t>
      </w:r>
      <w:r w:rsidRPr="002E5DB5">
        <w:t xml:space="preserve"> </w:t>
      </w:r>
      <w:r w:rsidR="00F0266B">
        <w:rPr>
          <w:b/>
          <w:bCs/>
          <w:color w:val="515151" w:themeColor="text1"/>
        </w:rPr>
        <w:t>15</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proofErr w:type="gramStart"/>
      <w:r w:rsidR="00CD41BB">
        <w:rPr>
          <w:sz w:val="24"/>
        </w:rPr>
        <w:t xml:space="preserve">VERSION </w:t>
      </w:r>
      <w:r>
        <w:t xml:space="preserve"> </w:t>
      </w:r>
      <w:r w:rsidRPr="004E3F0E">
        <w:rPr>
          <w:b/>
          <w:bCs/>
          <w:color w:val="515151" w:themeColor="text1"/>
        </w:rPr>
        <w:t>v.</w:t>
      </w:r>
      <w:proofErr w:type="gramEnd"/>
      <w:r w:rsidRPr="004E3F0E">
        <w:rPr>
          <w:b/>
          <w:bCs/>
          <w:color w:val="515151" w:themeColor="text1"/>
        </w:rPr>
        <w:t xml:space="preserve"> </w:t>
      </w:r>
      <w:r w:rsidR="00460D2E">
        <w:rPr>
          <w:b/>
          <w:bCs/>
          <w:color w:val="515151" w:themeColor="text1"/>
        </w:rPr>
        <w:t>1</w:t>
      </w:r>
      <w:r w:rsidRPr="004E3F0E">
        <w:rPr>
          <w:b/>
          <w:bCs/>
          <w:color w:val="515151" w:themeColor="text1"/>
        </w:rPr>
        <w:t>.</w:t>
      </w:r>
      <w:r w:rsidR="007A0CD4">
        <w:rPr>
          <w:b/>
          <w:bCs/>
          <w:color w:val="515151" w:themeColor="text1"/>
        </w:rPr>
        <w:t>0</w:t>
      </w:r>
      <w:r w:rsidRPr="004E3F0E">
        <w:rPr>
          <w:b/>
          <w:bCs/>
          <w:color w:val="515151" w:themeColor="text1"/>
        </w:rPr>
        <w:t xml:space="preserve"> </w:t>
      </w:r>
    </w:p>
    <w:p w14:paraId="73BB0815" w14:textId="77777777" w:rsidR="00F92931" w:rsidRPr="00947B25" w:rsidRDefault="00F51A50" w:rsidP="00635A56">
      <w:pPr>
        <w:pStyle w:val="Titolo6"/>
      </w:pPr>
      <w:r>
        <w:rPr>
          <w:noProof/>
          <w14:cntxtAlts w14:val="0"/>
        </w:rPr>
        <w:pict w14:anchorId="0F4C9006">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5CF5A40" w14:textId="3EC9ECDB" w:rsidR="00BB782E" w:rsidRDefault="00BB782E" w:rsidP="004C3B1A"/>
    <w:p w14:paraId="63905B7B" w14:textId="77777777" w:rsidR="007E007C" w:rsidRDefault="007E007C" w:rsidP="004C3B1A"/>
    <w:p w14:paraId="0E2F49B8" w14:textId="77777777" w:rsidR="00BB782E" w:rsidRDefault="00BB782E" w:rsidP="004C3B1A"/>
    <w:p w14:paraId="1DDDA05E" w14:textId="77777777" w:rsidR="005344A4" w:rsidRPr="00C45525" w:rsidRDefault="005344A4" w:rsidP="005344A4">
      <w:pPr>
        <w:pStyle w:val="Titolo3"/>
      </w:pPr>
      <w:r w:rsidRPr="00C45525">
        <w:t>KEY PROJECT INFORMATION</w:t>
      </w:r>
    </w:p>
    <w:p w14:paraId="5A5DF948" w14:textId="77777777" w:rsidR="005344A4" w:rsidRDefault="005344A4" w:rsidP="004C3B1A"/>
    <w:tbl>
      <w:tblPr>
        <w:tblStyle w:val="Tabellagriglia5scura-colore1"/>
        <w:tblW w:w="0" w:type="auto"/>
        <w:tblLook w:val="0680" w:firstRow="0" w:lastRow="0" w:firstColumn="1" w:lastColumn="0" w:noHBand="1" w:noVBand="1"/>
      </w:tblPr>
      <w:tblGrid>
        <w:gridCol w:w="3539"/>
        <w:gridCol w:w="5869"/>
      </w:tblGrid>
      <w:tr w:rsidR="006D53FE" w:rsidRPr="006D53FE" w14:paraId="38B5461B"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623135C4" w14:textId="77777777" w:rsidR="006D53FE" w:rsidRPr="006D53FE" w:rsidDel="003A04A8" w:rsidRDefault="006D53FE" w:rsidP="006D53FE">
            <w:pPr>
              <w:spacing w:after="200"/>
              <w:rPr>
                <w:color w:val="FFFFFF" w:themeColor="background1"/>
                <w:lang w:val="en-GB"/>
              </w:rPr>
            </w:pPr>
            <w:r w:rsidRPr="006D53FE">
              <w:rPr>
                <w:color w:val="FFFFFF" w:themeColor="background1"/>
                <w:lang w:val="en-GB"/>
              </w:rPr>
              <w:t>GS ID (s)</w:t>
            </w:r>
          </w:p>
        </w:tc>
        <w:tc>
          <w:tcPr>
            <w:tcW w:w="5869" w:type="dxa"/>
          </w:tcPr>
          <w:p w14:paraId="14E88EA6" w14:textId="41B5272B" w:rsidR="006D53FE" w:rsidRPr="006D53FE" w:rsidRDefault="002B1C5A"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GS5658</w:t>
            </w:r>
          </w:p>
        </w:tc>
      </w:tr>
      <w:tr w:rsidR="006D53FE" w:rsidRPr="006D53FE" w14:paraId="28E1B927"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1D4F3E72" w14:textId="77777777" w:rsidR="006D53FE" w:rsidRPr="006D53FE" w:rsidDel="003A04A8" w:rsidRDefault="006D53FE" w:rsidP="006D53FE">
            <w:pPr>
              <w:spacing w:after="200"/>
              <w:rPr>
                <w:color w:val="FFFFFF" w:themeColor="background1"/>
                <w:lang w:val="en-GB"/>
              </w:rPr>
            </w:pPr>
            <w:r w:rsidRPr="006D53FE">
              <w:rPr>
                <w:color w:val="FFFFFF" w:themeColor="background1"/>
                <w:lang w:val="en-GB"/>
              </w:rPr>
              <w:t>Title of Project</w:t>
            </w:r>
          </w:p>
        </w:tc>
        <w:tc>
          <w:tcPr>
            <w:tcW w:w="5869" w:type="dxa"/>
          </w:tcPr>
          <w:p w14:paraId="041B5D94" w14:textId="5D076382" w:rsidR="006D53FE" w:rsidRPr="006D53FE" w:rsidRDefault="005D3E21"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sidRPr="005D3E21">
              <w:rPr>
                <w:bCs/>
                <w:lang w:val="en-GB"/>
              </w:rPr>
              <w:t>PoA – Climate Finance for Sustainable</w:t>
            </w:r>
            <w:r>
              <w:rPr>
                <w:bCs/>
                <w:lang w:val="en-GB"/>
              </w:rPr>
              <w:t xml:space="preserve"> </w:t>
            </w:r>
            <w:r w:rsidRPr="005D3E21">
              <w:rPr>
                <w:bCs/>
                <w:lang w:val="en-GB"/>
              </w:rPr>
              <w:t>Development</w:t>
            </w:r>
          </w:p>
        </w:tc>
      </w:tr>
      <w:tr w:rsidR="007A0CD4" w:rsidRPr="006D53FE" w14:paraId="3902572A"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7688E475" w14:textId="3877EB6A" w:rsidR="007A0CD4" w:rsidRPr="007A0CD4" w:rsidDel="003A04A8" w:rsidRDefault="007A0CD4" w:rsidP="007A0CD4">
            <w:pPr>
              <w:spacing w:after="200" w:line="276" w:lineRule="auto"/>
              <w:rPr>
                <w:rFonts w:asciiTheme="minorHAnsi" w:hAnsiTheme="minorHAnsi"/>
                <w:color w:val="FFFFFF" w:themeColor="background1"/>
                <w:lang w:val="en-GB"/>
              </w:rPr>
            </w:pPr>
            <w:r w:rsidRPr="007A0CD4">
              <w:rPr>
                <w:rFonts w:asciiTheme="minorHAnsi" w:hAnsiTheme="minorHAnsi"/>
                <w:color w:val="FFFFFF" w:themeColor="background1"/>
                <w:lang w:val="en-GB"/>
              </w:rPr>
              <w:t xml:space="preserve">Start date of any New measures/Technologies: </w:t>
            </w:r>
          </w:p>
        </w:tc>
        <w:tc>
          <w:tcPr>
            <w:tcW w:w="5869" w:type="dxa"/>
          </w:tcPr>
          <w:p w14:paraId="7CB14DCB" w14:textId="01C456A2" w:rsidR="007A0CD4" w:rsidRPr="006D53FE" w:rsidRDefault="00013491" w:rsidP="007A0CD4">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Expected for January 2020</w:t>
            </w:r>
            <w:r w:rsidR="00A87C84">
              <w:rPr>
                <w:rStyle w:val="Rimandonotaapidipagina"/>
                <w:bCs/>
                <w:lang w:val="en-GB"/>
              </w:rPr>
              <w:footnoteReference w:id="1"/>
            </w:r>
          </w:p>
        </w:tc>
      </w:tr>
      <w:tr w:rsidR="007A0CD4" w:rsidRPr="006D53FE" w14:paraId="79CCD0ED" w14:textId="77777777" w:rsidTr="006D53FE">
        <w:tc>
          <w:tcPr>
            <w:cnfStyle w:val="001000000000" w:firstRow="0" w:lastRow="0" w:firstColumn="1" w:lastColumn="0" w:oddVBand="0" w:evenVBand="0" w:oddHBand="0" w:evenHBand="0" w:firstRowFirstColumn="0" w:firstRowLastColumn="0" w:lastRowFirstColumn="0" w:lastRowLastColumn="0"/>
            <w:tcW w:w="3539" w:type="dxa"/>
          </w:tcPr>
          <w:p w14:paraId="29D6A7D2" w14:textId="6B9A7CB1" w:rsidR="007A0CD4" w:rsidRPr="007A0CD4" w:rsidRDefault="007A0CD4" w:rsidP="007A0CD4">
            <w:pPr>
              <w:spacing w:after="200" w:line="276" w:lineRule="auto"/>
              <w:rPr>
                <w:rFonts w:asciiTheme="minorHAnsi" w:hAnsiTheme="minorHAnsi"/>
                <w:color w:val="FFFFFF" w:themeColor="background1"/>
                <w:lang w:val="en-GB"/>
              </w:rPr>
            </w:pPr>
            <w:r w:rsidRPr="007A0CD4">
              <w:rPr>
                <w:rFonts w:asciiTheme="minorHAnsi" w:hAnsiTheme="minorHAnsi"/>
                <w:color w:val="FFFFFF" w:themeColor="background1"/>
                <w:lang w:val="en-GB"/>
              </w:rPr>
              <w:t>Date of Memo Submission (must be within 1 year of start date above):</w:t>
            </w:r>
          </w:p>
        </w:tc>
        <w:tc>
          <w:tcPr>
            <w:tcW w:w="5869" w:type="dxa"/>
          </w:tcPr>
          <w:p w14:paraId="2AF0FAA8" w14:textId="60E9D22A" w:rsidR="007A0CD4" w:rsidRPr="006D53FE" w:rsidRDefault="00F51A50" w:rsidP="007A0CD4">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31</w:t>
            </w:r>
            <w:r w:rsidR="00013491">
              <w:rPr>
                <w:bCs/>
                <w:lang w:val="en-GB"/>
              </w:rPr>
              <w:t>/12/2020</w:t>
            </w:r>
          </w:p>
        </w:tc>
      </w:tr>
    </w:tbl>
    <w:p w14:paraId="2A3AF73E" w14:textId="77777777" w:rsidR="006D53FE" w:rsidRDefault="006D53FE" w:rsidP="006D53FE">
      <w:pPr>
        <w:rPr>
          <w:lang w:val="en-GB"/>
        </w:rPr>
      </w:pPr>
    </w:p>
    <w:p w14:paraId="25FEC3E9" w14:textId="77777777" w:rsidR="006D53FE" w:rsidRDefault="006D53FE" w:rsidP="006D53FE">
      <w:pPr>
        <w:rPr>
          <w:lang w:val="en-GB"/>
        </w:rPr>
      </w:pPr>
    </w:p>
    <w:p w14:paraId="39AE98A3" w14:textId="77777777" w:rsidR="006D53FE" w:rsidRDefault="006D53FE" w:rsidP="006D53FE">
      <w:pPr>
        <w:rPr>
          <w:lang w:val="en-GB"/>
        </w:rPr>
      </w:pPr>
    </w:p>
    <w:p w14:paraId="5977D706" w14:textId="77777777" w:rsidR="00E762A9" w:rsidRDefault="00E762A9">
      <w:pPr>
        <w:spacing w:line="276" w:lineRule="auto"/>
        <w:contextualSpacing w:val="0"/>
        <w:rPr>
          <w:rFonts w:eastAsiaTheme="majorEastAsia" w:cs="Times New Roman (Headings CS)"/>
          <w:b/>
          <w:bCs/>
          <w:color w:val="323232" w:themeColor="text2"/>
          <w:lang w:val="en-GB"/>
          <w14:ligatures w14:val="standardContextual"/>
          <w14:numForm w14:val="oldStyle"/>
        </w:rPr>
      </w:pPr>
      <w:r>
        <w:rPr>
          <w:rFonts w:eastAsiaTheme="majorEastAsia" w:cs="Times New Roman (Headings CS)"/>
          <w:b/>
          <w:bCs/>
          <w:color w:val="323232" w:themeColor="text2"/>
          <w:lang w:val="en-GB"/>
          <w14:ligatures w14:val="standardContextual"/>
          <w14:numForm w14:val="oldStyle"/>
        </w:rPr>
        <w:br w:type="page"/>
      </w:r>
    </w:p>
    <w:p w14:paraId="3A0281A7" w14:textId="6D83B67C" w:rsidR="007A0CD4" w:rsidRPr="007A0CD4" w:rsidRDefault="007A0CD4" w:rsidP="007A0CD4">
      <w:pPr>
        <w:rPr>
          <w:rFonts w:eastAsiaTheme="majorEastAsia" w:cs="Times New Roman (Headings CS)"/>
          <w:b/>
          <w:bCs/>
          <w:color w:val="323232" w:themeColor="text2"/>
          <w:lang w:val="en-GB"/>
          <w14:ligatures w14:val="standardContextual"/>
          <w14:numForm w14:val="oldStyle"/>
        </w:rPr>
      </w:pPr>
      <w:r w:rsidRPr="007A0CD4">
        <w:rPr>
          <w:rFonts w:eastAsiaTheme="majorEastAsia" w:cs="Times New Roman (Headings CS)"/>
          <w:b/>
          <w:bCs/>
          <w:color w:val="323232" w:themeColor="text2"/>
          <w:lang w:val="en-GB"/>
          <w14:ligatures w14:val="standardContextual"/>
          <w14:numForm w14:val="oldStyle"/>
        </w:rPr>
        <w:lastRenderedPageBreak/>
        <w:t xml:space="preserve">Details of Proposed Design Change </w:t>
      </w:r>
      <w:r>
        <w:rPr>
          <w:rFonts w:eastAsiaTheme="majorEastAsia" w:cs="Times New Roman (Headings CS)"/>
          <w:b/>
          <w:bCs/>
          <w:color w:val="323232" w:themeColor="text2"/>
          <w:lang w:val="en-GB"/>
          <w14:ligatures w14:val="standardContextual"/>
          <w14:numForm w14:val="oldStyle"/>
        </w:rPr>
        <w:br/>
      </w:r>
    </w:p>
    <w:p w14:paraId="3365A7E6" w14:textId="7A7BC175" w:rsidR="007A0CD4" w:rsidRDefault="00AF3E6D" w:rsidP="00AF3E6D">
      <w:pPr>
        <w:jc w:val="both"/>
        <w:rPr>
          <w:iCs/>
          <w:lang w:val="en-GB"/>
        </w:rPr>
      </w:pPr>
      <w:r w:rsidRPr="00AF3E6D">
        <w:rPr>
          <w:iCs/>
          <w:lang w:val="en-GB"/>
        </w:rPr>
        <w:t>This design change memo is prepared for purpose of requesting an approval to</w:t>
      </w:r>
      <w:r>
        <w:rPr>
          <w:iCs/>
          <w:lang w:val="en-GB"/>
        </w:rPr>
        <w:t xml:space="preserve"> </w:t>
      </w:r>
      <w:r w:rsidRPr="00AF3E6D">
        <w:rPr>
          <w:iCs/>
          <w:lang w:val="en-GB"/>
        </w:rPr>
        <w:t xml:space="preserve">expand the PoA 5658 boundary to cover a new country, Uganda. In line with Annex A (para 4.1.2) of the Gold Standard for the Global Goals Principles &amp; Requirements (Version 1.2) this memo is describing in concise way the proposed design change and their impact with respect the relevant aspects of the project. </w:t>
      </w:r>
    </w:p>
    <w:p w14:paraId="78B9A0FC" w14:textId="0461CA94" w:rsidR="00820814" w:rsidRDefault="00820814" w:rsidP="00AF3E6D">
      <w:pPr>
        <w:jc w:val="both"/>
        <w:rPr>
          <w:iCs/>
          <w:lang w:val="en-GB"/>
        </w:rPr>
      </w:pPr>
    </w:p>
    <w:p w14:paraId="4FF40713" w14:textId="5E88E62A" w:rsidR="00820814" w:rsidRPr="00820814" w:rsidRDefault="00820814" w:rsidP="00820814">
      <w:pPr>
        <w:jc w:val="both"/>
        <w:rPr>
          <w:iCs/>
          <w:lang w:val="en-GB"/>
        </w:rPr>
      </w:pPr>
      <w:r w:rsidRPr="00820814">
        <w:rPr>
          <w:iCs/>
          <w:lang w:val="en-GB"/>
        </w:rPr>
        <w:t xml:space="preserve">The boundary of the PoA 5658 is proposed to be extended with a new country, Uganda. The PoA area would cover thus future </w:t>
      </w:r>
      <w:r w:rsidR="004C1A1C">
        <w:rPr>
          <w:iCs/>
          <w:lang w:val="en-GB"/>
        </w:rPr>
        <w:t xml:space="preserve">in </w:t>
      </w:r>
      <w:r w:rsidRPr="00820814">
        <w:rPr>
          <w:iCs/>
          <w:lang w:val="en-GB"/>
        </w:rPr>
        <w:t xml:space="preserve">total five countries: Ethiopia, Madagascar, Mozambique, </w:t>
      </w:r>
      <w:proofErr w:type="gramStart"/>
      <w:r w:rsidRPr="00820814">
        <w:rPr>
          <w:iCs/>
          <w:lang w:val="en-GB"/>
        </w:rPr>
        <w:t>Senegal</w:t>
      </w:r>
      <w:proofErr w:type="gramEnd"/>
      <w:r w:rsidRPr="00820814">
        <w:rPr>
          <w:iCs/>
          <w:lang w:val="en-GB"/>
        </w:rPr>
        <w:t xml:space="preserve"> and Uganda.</w:t>
      </w:r>
    </w:p>
    <w:p w14:paraId="5FC04921" w14:textId="77777777" w:rsidR="00820814" w:rsidRPr="00820814" w:rsidRDefault="00820814" w:rsidP="00820814">
      <w:pPr>
        <w:jc w:val="both"/>
        <w:rPr>
          <w:iCs/>
          <w:lang w:val="en-GB"/>
        </w:rPr>
      </w:pPr>
    </w:p>
    <w:p w14:paraId="36A539F3" w14:textId="7C3934FD" w:rsidR="00820814" w:rsidRPr="00266FF2" w:rsidRDefault="00820814" w:rsidP="00820814">
      <w:pPr>
        <w:jc w:val="both"/>
        <w:rPr>
          <w:iCs/>
          <w:lang w:val="en-GB"/>
        </w:rPr>
      </w:pPr>
      <w:r w:rsidRPr="00266FF2">
        <w:rPr>
          <w:iCs/>
          <w:lang w:val="en-GB"/>
        </w:rPr>
        <w:t xml:space="preserve">The intention of the CME to extend the PoA boundary was stated already in the original registered </w:t>
      </w:r>
      <w:proofErr w:type="spellStart"/>
      <w:r w:rsidRPr="00266FF2">
        <w:rPr>
          <w:iCs/>
          <w:lang w:val="en-GB"/>
        </w:rPr>
        <w:t>PoA</w:t>
      </w:r>
      <w:proofErr w:type="spellEnd"/>
      <w:r w:rsidRPr="00266FF2">
        <w:rPr>
          <w:iCs/>
          <w:lang w:val="en-GB"/>
        </w:rPr>
        <w:t xml:space="preserve">-DD and </w:t>
      </w:r>
      <w:r w:rsidR="002B09D6" w:rsidRPr="00266FF2">
        <w:rPr>
          <w:iCs/>
          <w:lang w:val="en-GB"/>
        </w:rPr>
        <w:t>process</w:t>
      </w:r>
      <w:r w:rsidR="006A730D" w:rsidRPr="00266FF2">
        <w:rPr>
          <w:iCs/>
          <w:lang w:val="en-GB"/>
        </w:rPr>
        <w:t xml:space="preserve"> </w:t>
      </w:r>
      <w:r w:rsidR="00B72E6F" w:rsidRPr="00266FF2">
        <w:rPr>
          <w:iCs/>
          <w:lang w:val="en-GB"/>
        </w:rPr>
        <w:t xml:space="preserve">seeking </w:t>
      </w:r>
      <w:r w:rsidR="00864E62" w:rsidRPr="00266FF2">
        <w:rPr>
          <w:iCs/>
          <w:lang w:val="en-GB"/>
        </w:rPr>
        <w:t>inclusion</w:t>
      </w:r>
      <w:r w:rsidR="00B72E6F" w:rsidRPr="00266FF2">
        <w:rPr>
          <w:iCs/>
          <w:lang w:val="en-GB"/>
        </w:rPr>
        <w:t xml:space="preserve"> under this </w:t>
      </w:r>
      <w:proofErr w:type="spellStart"/>
      <w:r w:rsidR="00B72E6F" w:rsidRPr="00266FF2">
        <w:rPr>
          <w:iCs/>
          <w:lang w:val="en-GB"/>
        </w:rPr>
        <w:t>PoA</w:t>
      </w:r>
      <w:proofErr w:type="spellEnd"/>
      <w:r w:rsidR="00B72E6F" w:rsidRPr="00266FF2">
        <w:rPr>
          <w:iCs/>
          <w:lang w:val="en-GB"/>
        </w:rPr>
        <w:t xml:space="preserve"> </w:t>
      </w:r>
      <w:r w:rsidR="006A730D" w:rsidRPr="00266FF2">
        <w:rPr>
          <w:iCs/>
          <w:lang w:val="en-GB"/>
        </w:rPr>
        <w:t>for</w:t>
      </w:r>
      <w:r w:rsidR="00C6068C" w:rsidRPr="00266FF2">
        <w:rPr>
          <w:iCs/>
          <w:lang w:val="en-GB"/>
        </w:rPr>
        <w:t xml:space="preserve"> </w:t>
      </w:r>
      <w:r w:rsidR="002B09D6" w:rsidRPr="00266FF2">
        <w:rPr>
          <w:iCs/>
          <w:lang w:val="en-GB"/>
        </w:rPr>
        <w:t xml:space="preserve">new </w:t>
      </w:r>
      <w:r w:rsidR="00C6068C" w:rsidRPr="00266FF2">
        <w:rPr>
          <w:iCs/>
          <w:lang w:val="en-GB"/>
        </w:rPr>
        <w:t xml:space="preserve">cookstove </w:t>
      </w:r>
      <w:r w:rsidRPr="00266FF2">
        <w:rPr>
          <w:iCs/>
          <w:lang w:val="en-GB"/>
        </w:rPr>
        <w:t xml:space="preserve">VPAs (using TPDDDTEC methodology) implemented in Uganda </w:t>
      </w:r>
      <w:r w:rsidR="006A730D" w:rsidRPr="00266FF2">
        <w:rPr>
          <w:iCs/>
          <w:lang w:val="en-GB"/>
        </w:rPr>
        <w:t xml:space="preserve">is foreseen to be started </w:t>
      </w:r>
      <w:r w:rsidR="00C6068C" w:rsidRPr="00266FF2">
        <w:rPr>
          <w:iCs/>
          <w:lang w:val="en-GB"/>
        </w:rPr>
        <w:t>soon</w:t>
      </w:r>
      <w:r w:rsidR="00B72E6F" w:rsidRPr="00266FF2">
        <w:rPr>
          <w:iCs/>
          <w:lang w:val="en-GB"/>
        </w:rPr>
        <w:t xml:space="preserve"> in the beginning of the year 2021.</w:t>
      </w:r>
      <w:r w:rsidR="00C6068C" w:rsidRPr="00266FF2">
        <w:rPr>
          <w:iCs/>
          <w:lang w:val="en-GB"/>
        </w:rPr>
        <w:t xml:space="preserve"> </w:t>
      </w:r>
      <w:r w:rsidR="00B72E6F" w:rsidRPr="00266FF2">
        <w:rPr>
          <w:iCs/>
          <w:lang w:val="en-GB"/>
        </w:rPr>
        <w:t>Later in the</w:t>
      </w:r>
      <w:r w:rsidRPr="00266FF2">
        <w:rPr>
          <w:iCs/>
          <w:lang w:val="en-GB"/>
        </w:rPr>
        <w:t xml:space="preserve"> future safe water activities as well as cookstove activities applying Gold</w:t>
      </w:r>
      <w:r w:rsidR="00514C93" w:rsidRPr="00266FF2">
        <w:rPr>
          <w:iCs/>
          <w:lang w:val="en-GB"/>
        </w:rPr>
        <w:t xml:space="preserve"> Standard</w:t>
      </w:r>
      <w:r w:rsidRPr="00266FF2">
        <w:rPr>
          <w:iCs/>
          <w:lang w:val="en-GB"/>
        </w:rPr>
        <w:t xml:space="preserve"> </w:t>
      </w:r>
      <w:r w:rsidR="005F58EA" w:rsidRPr="00266FF2">
        <w:rPr>
          <w:iCs/>
          <w:lang w:val="en-GB"/>
        </w:rPr>
        <w:t>s</w:t>
      </w:r>
      <w:r w:rsidRPr="00266FF2">
        <w:rPr>
          <w:iCs/>
          <w:lang w:val="en-GB"/>
        </w:rPr>
        <w:t xml:space="preserve">implified cookstove methodology </w:t>
      </w:r>
      <w:r w:rsidR="00B72E6F" w:rsidRPr="00266FF2">
        <w:rPr>
          <w:iCs/>
          <w:lang w:val="en-GB"/>
        </w:rPr>
        <w:t>are foreseen to</w:t>
      </w:r>
      <w:r w:rsidRPr="00266FF2">
        <w:rPr>
          <w:iCs/>
          <w:lang w:val="en-GB"/>
        </w:rPr>
        <w:t xml:space="preserve"> be implemented als</w:t>
      </w:r>
      <w:r w:rsidR="00B72E6F" w:rsidRPr="00266FF2">
        <w:rPr>
          <w:iCs/>
          <w:lang w:val="en-GB"/>
        </w:rPr>
        <w:t>o</w:t>
      </w:r>
      <w:r w:rsidRPr="00266FF2">
        <w:rPr>
          <w:iCs/>
          <w:lang w:val="en-GB"/>
        </w:rPr>
        <w:t xml:space="preserve"> in Uganda. The current post registration change and boundary extension is requested to cover </w:t>
      </w:r>
      <w:r w:rsidR="00254BD5" w:rsidRPr="00266FF2">
        <w:rPr>
          <w:iCs/>
          <w:lang w:val="en-GB"/>
        </w:rPr>
        <w:t xml:space="preserve">all </w:t>
      </w:r>
      <w:r w:rsidRPr="00266FF2">
        <w:rPr>
          <w:iCs/>
          <w:lang w:val="en-GB"/>
        </w:rPr>
        <w:t xml:space="preserve">these </w:t>
      </w:r>
      <w:r w:rsidR="00254BD5" w:rsidRPr="00266FF2">
        <w:rPr>
          <w:iCs/>
          <w:lang w:val="en-GB"/>
        </w:rPr>
        <w:t>3 different technology and methodology combinations for Uganda</w:t>
      </w:r>
      <w:r w:rsidR="00266FF2" w:rsidRPr="00266FF2">
        <w:rPr>
          <w:iCs/>
          <w:lang w:val="en-GB"/>
        </w:rPr>
        <w:t>.</w:t>
      </w:r>
    </w:p>
    <w:p w14:paraId="7F73971F" w14:textId="77777777" w:rsidR="007A0CD4" w:rsidRDefault="007A0CD4" w:rsidP="007A0CD4">
      <w:pPr>
        <w:rPr>
          <w:i/>
          <w:lang w:val="en-GB"/>
        </w:rPr>
      </w:pPr>
    </w:p>
    <w:p w14:paraId="003E7729" w14:textId="63E9FE6E" w:rsidR="007A0CD4" w:rsidRPr="007A0CD4" w:rsidRDefault="007A0CD4" w:rsidP="007A0CD4">
      <w:pPr>
        <w:pStyle w:val="Titolo5"/>
        <w:rPr>
          <w:lang w:val="en-GB"/>
        </w:rPr>
      </w:pPr>
      <w:r w:rsidRPr="007A0CD4">
        <w:rPr>
          <w:lang w:val="en-GB"/>
        </w:rPr>
        <w:t>Describe the Impacts of Design Change on the following</w:t>
      </w:r>
    </w:p>
    <w:p w14:paraId="52C7CDC2" w14:textId="61205393" w:rsidR="007A0CD4" w:rsidRPr="007D3ECA" w:rsidRDefault="007A0CD4" w:rsidP="007A0CD4">
      <w:pPr>
        <w:pStyle w:val="Elenco"/>
        <w:numPr>
          <w:ilvl w:val="0"/>
          <w:numId w:val="31"/>
        </w:numPr>
        <w:rPr>
          <w:lang w:val="en-GB"/>
        </w:rPr>
      </w:pPr>
      <w:r w:rsidRPr="007A0CD4">
        <w:rPr>
          <w:lang w:val="en-GB"/>
        </w:rPr>
        <w:t>Additionality</w:t>
      </w:r>
    </w:p>
    <w:p w14:paraId="5B942C28" w14:textId="77777777" w:rsidR="007D3ECA" w:rsidRDefault="007D3ECA" w:rsidP="007D3ECA">
      <w:pPr>
        <w:pStyle w:val="Elenco"/>
        <w:jc w:val="both"/>
        <w:rPr>
          <w:iCs/>
          <w:lang w:val="en-GB"/>
        </w:rPr>
      </w:pPr>
    </w:p>
    <w:p w14:paraId="406B75F8" w14:textId="638E0CF6" w:rsidR="007D3ECA" w:rsidRDefault="007D3ECA" w:rsidP="007D3ECA">
      <w:pPr>
        <w:pStyle w:val="Elenco"/>
        <w:jc w:val="both"/>
        <w:rPr>
          <w:iCs/>
          <w:lang w:val="en-GB"/>
        </w:rPr>
      </w:pPr>
      <w:r w:rsidRPr="007D3ECA">
        <w:rPr>
          <w:iCs/>
          <w:lang w:val="en-GB"/>
        </w:rPr>
        <w:t xml:space="preserve">The proposed boundary extension </w:t>
      </w:r>
      <w:proofErr w:type="gramStart"/>
      <w:r w:rsidRPr="007D3ECA">
        <w:rPr>
          <w:iCs/>
          <w:lang w:val="en-GB"/>
        </w:rPr>
        <w:t>doesn’t</w:t>
      </w:r>
      <w:proofErr w:type="gramEnd"/>
      <w:r w:rsidRPr="007D3ECA">
        <w:rPr>
          <w:iCs/>
          <w:lang w:val="en-GB"/>
        </w:rPr>
        <w:t xml:space="preserve"> have impacts on the additionality of the project. </w:t>
      </w:r>
    </w:p>
    <w:p w14:paraId="1E70AC48" w14:textId="77777777" w:rsidR="007D3ECA" w:rsidRDefault="007D3ECA" w:rsidP="007D3ECA">
      <w:pPr>
        <w:pStyle w:val="Elenco"/>
        <w:jc w:val="both"/>
        <w:rPr>
          <w:iCs/>
          <w:lang w:val="en-GB"/>
        </w:rPr>
      </w:pPr>
    </w:p>
    <w:p w14:paraId="2AD39FA6" w14:textId="75998AD9" w:rsidR="007D3ECA" w:rsidRPr="007D3ECA" w:rsidRDefault="007D3ECA" w:rsidP="007D3ECA">
      <w:pPr>
        <w:pStyle w:val="Elenco"/>
        <w:jc w:val="both"/>
        <w:rPr>
          <w:iCs/>
          <w:lang w:val="en-GB"/>
        </w:rPr>
      </w:pPr>
      <w:r w:rsidRPr="007D3ECA">
        <w:rPr>
          <w:iCs/>
          <w:lang w:val="en-GB"/>
        </w:rPr>
        <w:t>The PoA 5658 is currently, as well as after the proposed design change, a micro-scale</w:t>
      </w:r>
      <w:r w:rsidRPr="007D3ECA">
        <w:rPr>
          <w:i/>
          <w:lang w:val="en-GB"/>
        </w:rPr>
        <w:t xml:space="preserve"> </w:t>
      </w:r>
      <w:r w:rsidRPr="007D3ECA">
        <w:rPr>
          <w:iCs/>
          <w:lang w:val="en-GB"/>
        </w:rPr>
        <w:t xml:space="preserve">PoA providing Community Services via safe water supply and treatment technologies or energy efficient cookstoves and therefore, as per paragraph 4.1.9 of the Community Services Activity Requirements (Version 1.2), can be considered as deemed additional and </w:t>
      </w:r>
      <w:proofErr w:type="gramStart"/>
      <w:r w:rsidRPr="007D3ECA">
        <w:rPr>
          <w:iCs/>
          <w:lang w:val="en-GB"/>
        </w:rPr>
        <w:t>consequently</w:t>
      </w:r>
      <w:proofErr w:type="gramEnd"/>
      <w:r w:rsidRPr="007D3ECA">
        <w:rPr>
          <w:iCs/>
          <w:lang w:val="en-GB"/>
        </w:rPr>
        <w:t xml:space="preserve"> the Financial Additionality is not required to be proofed. The additionality of each VPA will be moreover demonstrated at the time of inclusion of VPAs under the PoA.</w:t>
      </w:r>
    </w:p>
    <w:p w14:paraId="0EDC86E4" w14:textId="77777777" w:rsidR="007D3ECA" w:rsidRPr="007A0CD4" w:rsidRDefault="007D3ECA" w:rsidP="007A0CD4">
      <w:pPr>
        <w:pStyle w:val="Elenco"/>
        <w:rPr>
          <w:lang w:val="en-GB"/>
        </w:rPr>
      </w:pPr>
    </w:p>
    <w:p w14:paraId="562D5C9F" w14:textId="77777777" w:rsidR="007A0CD4" w:rsidRPr="007A0CD4" w:rsidRDefault="007A0CD4" w:rsidP="007A0CD4">
      <w:pPr>
        <w:pStyle w:val="Elenco"/>
        <w:numPr>
          <w:ilvl w:val="0"/>
          <w:numId w:val="31"/>
        </w:numPr>
        <w:rPr>
          <w:lang w:val="en-GB"/>
        </w:rPr>
      </w:pPr>
      <w:r w:rsidRPr="007A0CD4">
        <w:rPr>
          <w:lang w:val="en-GB"/>
        </w:rPr>
        <w:lastRenderedPageBreak/>
        <w:t>Project Scale (note suppressed demand rules for large scale)</w:t>
      </w:r>
    </w:p>
    <w:p w14:paraId="2547351A" w14:textId="0D224186" w:rsidR="007A0CD4" w:rsidRDefault="007A0CD4" w:rsidP="007A0CD4">
      <w:pPr>
        <w:pStyle w:val="Elenco"/>
        <w:rPr>
          <w:i/>
          <w:lang w:val="en-GB"/>
        </w:rPr>
      </w:pPr>
    </w:p>
    <w:p w14:paraId="72F40700" w14:textId="77777777" w:rsidR="005F73EA" w:rsidRPr="005F73EA" w:rsidRDefault="005F73EA" w:rsidP="005F73EA">
      <w:pPr>
        <w:pStyle w:val="Elenco"/>
        <w:rPr>
          <w:iCs/>
          <w:lang w:val="en-GB"/>
        </w:rPr>
      </w:pPr>
      <w:r w:rsidRPr="005F73EA">
        <w:rPr>
          <w:iCs/>
          <w:lang w:val="en-GB"/>
        </w:rPr>
        <w:t xml:space="preserve">The proposed boundary extension </w:t>
      </w:r>
      <w:proofErr w:type="gramStart"/>
      <w:r w:rsidRPr="005F73EA">
        <w:rPr>
          <w:iCs/>
          <w:lang w:val="en-GB"/>
        </w:rPr>
        <w:t>doesn’t</w:t>
      </w:r>
      <w:proofErr w:type="gramEnd"/>
      <w:r w:rsidRPr="005F73EA">
        <w:rPr>
          <w:iCs/>
          <w:lang w:val="en-GB"/>
        </w:rPr>
        <w:t xml:space="preserve"> have impacts on the scale of the project. </w:t>
      </w:r>
    </w:p>
    <w:p w14:paraId="16BD8BCE" w14:textId="77777777" w:rsidR="005F73EA" w:rsidRPr="005F73EA" w:rsidRDefault="005F73EA" w:rsidP="005F73EA">
      <w:pPr>
        <w:pStyle w:val="Elenco"/>
        <w:rPr>
          <w:iCs/>
          <w:lang w:val="en-GB"/>
        </w:rPr>
      </w:pPr>
    </w:p>
    <w:p w14:paraId="707DE01A" w14:textId="76385BA3" w:rsidR="005F73EA" w:rsidRDefault="005F73EA" w:rsidP="005F73EA">
      <w:pPr>
        <w:pStyle w:val="Elenco"/>
        <w:rPr>
          <w:iCs/>
          <w:lang w:val="en-GB"/>
        </w:rPr>
      </w:pPr>
      <w:r w:rsidRPr="005F73EA">
        <w:rPr>
          <w:iCs/>
          <w:lang w:val="en-GB"/>
        </w:rPr>
        <w:t>The PoA 5658 is currently, as well as after the proposed design change, a micro-scale PoA and thus the annual emission reductions achieved by the VPAs under this PoA are limited to a maximum of 10,000 tons of CO</w:t>
      </w:r>
      <w:r w:rsidRPr="001215DD">
        <w:rPr>
          <w:iCs/>
          <w:vertAlign w:val="subscript"/>
          <w:lang w:val="en-GB"/>
        </w:rPr>
        <w:t>2</w:t>
      </w:r>
      <w:r w:rsidRPr="005F73EA">
        <w:rPr>
          <w:iCs/>
          <w:lang w:val="en-GB"/>
        </w:rPr>
        <w:t xml:space="preserve">e, in </w:t>
      </w:r>
      <w:proofErr w:type="gramStart"/>
      <w:r w:rsidRPr="005F73EA">
        <w:rPr>
          <w:iCs/>
          <w:lang w:val="en-GB"/>
        </w:rPr>
        <w:t>each and every</w:t>
      </w:r>
      <w:proofErr w:type="gramEnd"/>
      <w:r w:rsidRPr="005F73EA">
        <w:rPr>
          <w:iCs/>
          <w:lang w:val="en-GB"/>
        </w:rPr>
        <w:t xml:space="preserve"> year of the crediting period.</w:t>
      </w:r>
    </w:p>
    <w:p w14:paraId="6B2071A0" w14:textId="77777777" w:rsidR="005F73EA" w:rsidRPr="005F73EA" w:rsidRDefault="005F73EA" w:rsidP="005F73EA">
      <w:pPr>
        <w:pStyle w:val="Elenco"/>
        <w:rPr>
          <w:iCs/>
          <w:lang w:val="en-GB"/>
        </w:rPr>
      </w:pPr>
    </w:p>
    <w:p w14:paraId="37CCEB28" w14:textId="77777777" w:rsidR="007A0CD4" w:rsidRPr="007A0CD4" w:rsidRDefault="007A0CD4" w:rsidP="007A0CD4">
      <w:pPr>
        <w:pStyle w:val="Elenco"/>
        <w:numPr>
          <w:ilvl w:val="0"/>
          <w:numId w:val="31"/>
        </w:numPr>
        <w:rPr>
          <w:lang w:val="en-GB"/>
        </w:rPr>
      </w:pPr>
      <w:r w:rsidRPr="007A0CD4">
        <w:rPr>
          <w:lang w:val="en-GB"/>
        </w:rPr>
        <w:t>Applicability of methodology</w:t>
      </w:r>
    </w:p>
    <w:p w14:paraId="4B6626A9" w14:textId="287F250A" w:rsidR="007A0CD4" w:rsidRDefault="007A0CD4" w:rsidP="007A0CD4">
      <w:pPr>
        <w:pStyle w:val="Elenco"/>
        <w:rPr>
          <w:i/>
          <w:lang w:val="en-GB"/>
        </w:rPr>
      </w:pPr>
    </w:p>
    <w:p w14:paraId="7C5448A8" w14:textId="30BCAE73" w:rsidR="00D279B2" w:rsidRDefault="00D279B2" w:rsidP="005D7D61">
      <w:pPr>
        <w:pStyle w:val="Elenco"/>
        <w:jc w:val="both"/>
        <w:rPr>
          <w:iCs/>
          <w:lang w:val="en-GB"/>
        </w:rPr>
      </w:pPr>
      <w:r w:rsidRPr="00D279B2">
        <w:rPr>
          <w:iCs/>
          <w:lang w:val="en-GB"/>
        </w:rPr>
        <w:t xml:space="preserve">The proposed boundary extension </w:t>
      </w:r>
      <w:proofErr w:type="gramStart"/>
      <w:r w:rsidRPr="00D279B2">
        <w:rPr>
          <w:iCs/>
          <w:lang w:val="en-GB"/>
        </w:rPr>
        <w:t>doesn’t</w:t>
      </w:r>
      <w:proofErr w:type="gramEnd"/>
      <w:r w:rsidRPr="00D279B2">
        <w:rPr>
          <w:iCs/>
          <w:lang w:val="en-GB"/>
        </w:rPr>
        <w:t xml:space="preserve"> have impact on the methodologies or their applicability. Each VPA will apply either TPDDTEC (version 3.1) or the GS simplified methodology for efficient cookstoves, version 1.1.</w:t>
      </w:r>
    </w:p>
    <w:p w14:paraId="517D45FF" w14:textId="77777777" w:rsidR="00D279B2" w:rsidRPr="00D279B2" w:rsidRDefault="00D279B2" w:rsidP="007A0CD4">
      <w:pPr>
        <w:pStyle w:val="Elenco"/>
        <w:rPr>
          <w:iCs/>
          <w:lang w:val="en-GB"/>
        </w:rPr>
      </w:pPr>
    </w:p>
    <w:p w14:paraId="28E60606" w14:textId="77777777" w:rsidR="007A0CD4" w:rsidRPr="007A0CD4" w:rsidRDefault="007A0CD4" w:rsidP="007A0CD4">
      <w:pPr>
        <w:pStyle w:val="Elenco"/>
        <w:numPr>
          <w:ilvl w:val="0"/>
          <w:numId w:val="31"/>
        </w:numPr>
        <w:rPr>
          <w:lang w:val="en-GB"/>
        </w:rPr>
      </w:pPr>
      <w:r w:rsidRPr="007A0CD4">
        <w:rPr>
          <w:lang w:val="en-GB"/>
        </w:rPr>
        <w:t>Stakeholder feedback on design change</w:t>
      </w:r>
    </w:p>
    <w:p w14:paraId="1B81EBD9" w14:textId="56564F43" w:rsidR="007A0CD4" w:rsidRDefault="007A0CD4" w:rsidP="007A0CD4">
      <w:pPr>
        <w:pStyle w:val="Elenco"/>
        <w:rPr>
          <w:i/>
          <w:lang w:val="en-GB"/>
        </w:rPr>
      </w:pPr>
    </w:p>
    <w:p w14:paraId="04498C22" w14:textId="482BAF02" w:rsidR="00D279B2" w:rsidRDefault="005D7D61" w:rsidP="005D7D61">
      <w:pPr>
        <w:pStyle w:val="Elenco"/>
        <w:jc w:val="both"/>
        <w:rPr>
          <w:lang w:val="en-GB"/>
        </w:rPr>
      </w:pPr>
      <w:r w:rsidRPr="005D7D61">
        <w:rPr>
          <w:lang w:val="en-GB"/>
        </w:rPr>
        <w:t>A stakeholder consultation regarding the extension of the PoA boundary for the country of Uganda (</w:t>
      </w:r>
      <w:proofErr w:type="gramStart"/>
      <w:r w:rsidRPr="005D7D61">
        <w:rPr>
          <w:lang w:val="en-GB"/>
        </w:rPr>
        <w:t>i.e.</w:t>
      </w:r>
      <w:proofErr w:type="gramEnd"/>
      <w:r w:rsidRPr="005D7D61">
        <w:rPr>
          <w:lang w:val="en-GB"/>
        </w:rPr>
        <w:t xml:space="preserve"> design consultation) has been implemented during 30/10/2020 – 30/11/2020 with the relevant stakeholders following the stakeholder consultation and engagement requirements of GS. The made complementary design consultation process and its results are discussed in the separate Stakeholder Consultation Report submitted to Sustaincert. Moreover, for each VPA (or for a group of VPAs) an activity level stakeholder consultation will be made separately.</w:t>
      </w:r>
    </w:p>
    <w:p w14:paraId="4EE5A842" w14:textId="77777777" w:rsidR="005D7D61" w:rsidRPr="007A0CD4" w:rsidRDefault="005D7D61" w:rsidP="007A0CD4">
      <w:pPr>
        <w:pStyle w:val="Elenco"/>
        <w:rPr>
          <w:lang w:val="en-GB"/>
        </w:rPr>
      </w:pPr>
    </w:p>
    <w:p w14:paraId="6241AB3D" w14:textId="77777777" w:rsidR="007A0CD4" w:rsidRPr="007A0CD4" w:rsidRDefault="007A0CD4" w:rsidP="007A0CD4">
      <w:pPr>
        <w:pStyle w:val="Elenco"/>
        <w:numPr>
          <w:ilvl w:val="0"/>
          <w:numId w:val="31"/>
        </w:numPr>
      </w:pPr>
      <w:r w:rsidRPr="007A0CD4">
        <w:t>Sustainable Development Assessment</w:t>
      </w:r>
    </w:p>
    <w:p w14:paraId="0C5320F9" w14:textId="3D898260" w:rsidR="007A0CD4" w:rsidRDefault="007A0CD4" w:rsidP="007A0CD4">
      <w:pPr>
        <w:pStyle w:val="Elenco"/>
        <w:rPr>
          <w:i/>
          <w:lang w:val="en-GB"/>
        </w:rPr>
      </w:pPr>
    </w:p>
    <w:p w14:paraId="015E7BC1" w14:textId="3C0B13D3" w:rsidR="0053484D" w:rsidRDefault="0053484D" w:rsidP="0053484D">
      <w:pPr>
        <w:pStyle w:val="Elenco"/>
        <w:jc w:val="both"/>
        <w:rPr>
          <w:iCs/>
        </w:rPr>
      </w:pPr>
      <w:r w:rsidRPr="0053484D">
        <w:rPr>
          <w:iCs/>
        </w:rPr>
        <w:t>The CME shall conduct the Safeguarding Principles &amp; Requirements assessment at the VPA equivalent level as per Principles &amp; Requirements. The proposed PoA boundary extension is not foreseen to have impacts which would require revision in the SDG Impact or Safeguarding Principles assessment in generally. The detailed assessment of both will be made separately for each VPA.</w:t>
      </w:r>
    </w:p>
    <w:p w14:paraId="10045215" w14:textId="77777777" w:rsidR="0053484D" w:rsidRPr="0053484D" w:rsidRDefault="0053484D" w:rsidP="007A0CD4">
      <w:pPr>
        <w:pStyle w:val="Elenco"/>
        <w:rPr>
          <w:iCs/>
        </w:rPr>
      </w:pPr>
    </w:p>
    <w:p w14:paraId="6C24B3D1" w14:textId="77777777" w:rsidR="007A0CD4" w:rsidRPr="007A0CD4" w:rsidRDefault="007A0CD4" w:rsidP="007A0CD4">
      <w:pPr>
        <w:pStyle w:val="Elenco"/>
        <w:numPr>
          <w:ilvl w:val="0"/>
          <w:numId w:val="31"/>
        </w:numPr>
      </w:pPr>
      <w:r w:rsidRPr="007A0CD4">
        <w:t>Monitoring and Reporting Plan</w:t>
      </w:r>
    </w:p>
    <w:p w14:paraId="57133E14" w14:textId="205FC8E8" w:rsidR="007A0CD4" w:rsidRDefault="007A0CD4" w:rsidP="007A0CD4">
      <w:pPr>
        <w:pStyle w:val="Elenco"/>
        <w:rPr>
          <w:i/>
          <w:lang w:val="en-GB"/>
        </w:rPr>
      </w:pPr>
    </w:p>
    <w:p w14:paraId="7DEC79F1" w14:textId="15AB3198" w:rsidR="00BE0FF5" w:rsidRDefault="00E07941" w:rsidP="007A0CD4">
      <w:pPr>
        <w:pStyle w:val="Elenco"/>
      </w:pPr>
      <w:r w:rsidRPr="00E07941">
        <w:lastRenderedPageBreak/>
        <w:t>The proposed PoA boundary extension or the feedback received from the stakeholders do not require any revision on sustainable development monitoring plan or changes in the scores of the SDG impact indicators. The sustainable monitoring plans will be prepared, in fact, at activity level for each VPA.</w:t>
      </w:r>
    </w:p>
    <w:p w14:paraId="639A485E" w14:textId="77777777" w:rsidR="00E07941" w:rsidRPr="007A0CD4" w:rsidRDefault="00E07941" w:rsidP="007A0CD4">
      <w:pPr>
        <w:pStyle w:val="Elenco"/>
      </w:pPr>
    </w:p>
    <w:p w14:paraId="18416780" w14:textId="77777777" w:rsidR="007A0CD4" w:rsidRPr="007A0CD4" w:rsidRDefault="007A0CD4" w:rsidP="007A0CD4">
      <w:pPr>
        <w:pStyle w:val="Elenco"/>
        <w:numPr>
          <w:ilvl w:val="0"/>
          <w:numId w:val="31"/>
        </w:numPr>
        <w:spacing w:line="240" w:lineRule="auto"/>
      </w:pPr>
      <w:r w:rsidRPr="007A0CD4">
        <w:t>Legislation</w:t>
      </w:r>
    </w:p>
    <w:p w14:paraId="07CCE94A" w14:textId="0172CD7D" w:rsidR="005D1CA5" w:rsidRDefault="005D1CA5" w:rsidP="007A0CD4">
      <w:pPr>
        <w:spacing w:line="240" w:lineRule="auto"/>
        <w:rPr>
          <w:i/>
          <w:lang w:val="en-GB"/>
        </w:rPr>
      </w:pPr>
    </w:p>
    <w:p w14:paraId="23804A52" w14:textId="47888B13" w:rsidR="00A162FA" w:rsidRPr="00A162FA" w:rsidRDefault="00A162FA" w:rsidP="00A162FA">
      <w:pPr>
        <w:pStyle w:val="Elenco"/>
        <w:jc w:val="both"/>
      </w:pPr>
      <w:r w:rsidRPr="00A162FA">
        <w:t xml:space="preserve">The proposed PoA boundary extension </w:t>
      </w:r>
      <w:proofErr w:type="gramStart"/>
      <w:r w:rsidRPr="00A162FA">
        <w:t>doesn’t</w:t>
      </w:r>
      <w:proofErr w:type="gramEnd"/>
      <w:r w:rsidRPr="00A162FA">
        <w:t xml:space="preserve"> result in a need for any new approvals/licenses from the environmental and/or regulatory agencies at PoA level. In fact, fulfilling of the host country legislation (for example, requirements concerning environmental impact analysis) will be demonstrated at VPA level.</w:t>
      </w:r>
    </w:p>
    <w:p w14:paraId="6D835BC7" w14:textId="77777777" w:rsidR="007A0CD4" w:rsidRPr="007A0CD4" w:rsidRDefault="007A0CD4" w:rsidP="000333C7">
      <w:pPr>
        <w:rPr>
          <w:rFonts w:eastAsiaTheme="majorEastAsia" w:cs="Times New Roman (Headings CS)"/>
          <w:b/>
          <w:color w:val="323232" w:themeColor="text2"/>
          <w14:ligatures w14:val="standardContextual"/>
          <w14:numForm w14:val="oldStyle"/>
        </w:rPr>
      </w:pPr>
    </w:p>
    <w:tbl>
      <w:tblPr>
        <w:tblStyle w:val="Tabellagriglia5scura-colore1"/>
        <w:tblW w:w="9918" w:type="dxa"/>
        <w:tblLook w:val="0680" w:firstRow="0" w:lastRow="0" w:firstColumn="1" w:lastColumn="0" w:noHBand="1" w:noVBand="1"/>
      </w:tblPr>
      <w:tblGrid>
        <w:gridCol w:w="3444"/>
        <w:gridCol w:w="6474"/>
      </w:tblGrid>
      <w:tr w:rsidR="005E3059" w:rsidRPr="00774220" w14:paraId="2EE100A3" w14:textId="77777777" w:rsidTr="00774220">
        <w:trPr>
          <w:trHeight w:val="810"/>
        </w:trPr>
        <w:tc>
          <w:tcPr>
            <w:cnfStyle w:val="001000000000" w:firstRow="0" w:lastRow="0" w:firstColumn="1" w:lastColumn="0" w:oddVBand="0" w:evenVBand="0" w:oddHBand="0" w:evenHBand="0" w:firstRowFirstColumn="0" w:firstRowLastColumn="0" w:lastRowFirstColumn="0" w:lastRowLastColumn="0"/>
            <w:tcW w:w="3444" w:type="dxa"/>
          </w:tcPr>
          <w:p w14:paraId="775C442C" w14:textId="77777777" w:rsidR="005E3059" w:rsidRPr="00774220" w:rsidRDefault="005E3059" w:rsidP="005E3059">
            <w:pPr>
              <w:spacing w:after="200" w:line="276" w:lineRule="auto"/>
              <w:rPr>
                <w:color w:val="FFFFFF" w:themeColor="background1"/>
              </w:rPr>
            </w:pPr>
            <w:r w:rsidRPr="00774220">
              <w:rPr>
                <w:color w:val="FFFFFF" w:themeColor="background1"/>
              </w:rPr>
              <w:t>Emission Reductions Before Change (as per PDD)</w:t>
            </w:r>
          </w:p>
        </w:tc>
        <w:tc>
          <w:tcPr>
            <w:tcW w:w="6474" w:type="dxa"/>
          </w:tcPr>
          <w:p w14:paraId="69C1121E" w14:textId="0210415D" w:rsidR="005E3059" w:rsidRPr="005E3059" w:rsidRDefault="005E3059" w:rsidP="005E3059">
            <w:pPr>
              <w:spacing w:after="200"/>
              <w:cnfStyle w:val="000000000000" w:firstRow="0" w:lastRow="0" w:firstColumn="0" w:lastColumn="0" w:oddVBand="0" w:evenVBand="0" w:oddHBand="0" w:evenHBand="0" w:firstRowFirstColumn="0" w:firstRowLastColumn="0" w:lastRowFirstColumn="0" w:lastRowLastColumn="0"/>
              <w:rPr>
                <w:lang w:val="it-IT"/>
              </w:rPr>
            </w:pPr>
            <w:r>
              <w:rPr>
                <w:lang w:val="it-IT"/>
              </w:rPr>
              <w:t>Not applicable (as the Design Change is for PoA)</w:t>
            </w:r>
          </w:p>
        </w:tc>
      </w:tr>
      <w:tr w:rsidR="005E3059" w:rsidRPr="00774220" w14:paraId="23F7223B" w14:textId="77777777" w:rsidTr="00774220">
        <w:trPr>
          <w:trHeight w:val="847"/>
        </w:trPr>
        <w:tc>
          <w:tcPr>
            <w:cnfStyle w:val="001000000000" w:firstRow="0" w:lastRow="0" w:firstColumn="1" w:lastColumn="0" w:oddVBand="0" w:evenVBand="0" w:oddHBand="0" w:evenHBand="0" w:firstRowFirstColumn="0" w:firstRowLastColumn="0" w:lastRowFirstColumn="0" w:lastRowLastColumn="0"/>
            <w:tcW w:w="3444" w:type="dxa"/>
          </w:tcPr>
          <w:p w14:paraId="08E22ABC" w14:textId="77777777" w:rsidR="005E3059" w:rsidRPr="00774220" w:rsidRDefault="005E3059" w:rsidP="005E3059">
            <w:pPr>
              <w:spacing w:after="200" w:line="276" w:lineRule="auto"/>
              <w:rPr>
                <w:color w:val="FFFFFF" w:themeColor="background1"/>
              </w:rPr>
            </w:pPr>
            <w:r w:rsidRPr="00774220">
              <w:rPr>
                <w:color w:val="FFFFFF" w:themeColor="background1"/>
              </w:rPr>
              <w:t>Emission Reductions After Change (as per PDD)</w:t>
            </w:r>
          </w:p>
        </w:tc>
        <w:tc>
          <w:tcPr>
            <w:tcW w:w="6474" w:type="dxa"/>
          </w:tcPr>
          <w:p w14:paraId="536D5232" w14:textId="62DCFBB7" w:rsidR="005E3059" w:rsidRPr="005E3059" w:rsidRDefault="005E3059" w:rsidP="005E3059">
            <w:pPr>
              <w:spacing w:after="200"/>
              <w:cnfStyle w:val="000000000000" w:firstRow="0" w:lastRow="0" w:firstColumn="0" w:lastColumn="0" w:oddVBand="0" w:evenVBand="0" w:oddHBand="0" w:evenHBand="0" w:firstRowFirstColumn="0" w:firstRowLastColumn="0" w:lastRowFirstColumn="0" w:lastRowLastColumn="0"/>
              <w:rPr>
                <w:lang w:val="it-IT"/>
              </w:rPr>
            </w:pPr>
            <w:r>
              <w:rPr>
                <w:lang w:val="it-IT"/>
              </w:rPr>
              <w:t>Not applicable (as the Design Change is for PoA)</w:t>
            </w:r>
          </w:p>
        </w:tc>
      </w:tr>
    </w:tbl>
    <w:p w14:paraId="3983CECB" w14:textId="77777777" w:rsidR="000333C7" w:rsidRPr="00774220" w:rsidRDefault="000333C7" w:rsidP="006D53FE"/>
    <w:p w14:paraId="535105CA" w14:textId="6B0A1B33" w:rsidR="00774220" w:rsidRPr="00774220" w:rsidRDefault="00774220" w:rsidP="00774220">
      <w:pPr>
        <w:pStyle w:val="Titolo5"/>
      </w:pPr>
      <w:r w:rsidRPr="00774220">
        <w:t>Documentation submitted</w:t>
      </w:r>
    </w:p>
    <w:p w14:paraId="260050DB" w14:textId="77777777" w:rsidR="006637E9" w:rsidRDefault="006637E9" w:rsidP="006637E9">
      <w:pPr>
        <w:rPr>
          <w:i/>
          <w:lang w:val="en-GB"/>
        </w:rPr>
      </w:pPr>
    </w:p>
    <w:p w14:paraId="5F4E3BCF" w14:textId="0DFCB723" w:rsidR="006637E9" w:rsidRPr="006637E9" w:rsidRDefault="006637E9" w:rsidP="006637E9">
      <w:pPr>
        <w:rPr>
          <w:iCs/>
          <w:lang w:val="en-GB"/>
        </w:rPr>
      </w:pPr>
      <w:r w:rsidRPr="006637E9">
        <w:rPr>
          <w:iCs/>
          <w:lang w:val="en-GB"/>
        </w:rPr>
        <w:t>In addition to this design change memo, the following documents have been uploaded to Sustaincert on 03</w:t>
      </w:r>
      <w:r>
        <w:rPr>
          <w:iCs/>
          <w:lang w:val="en-GB"/>
        </w:rPr>
        <w:t>/</w:t>
      </w:r>
      <w:r w:rsidRPr="006637E9">
        <w:rPr>
          <w:iCs/>
          <w:lang w:val="en-GB"/>
        </w:rPr>
        <w:t>12/2020 to support this design change request:</w:t>
      </w:r>
    </w:p>
    <w:p w14:paraId="5A801BD3" w14:textId="77777777" w:rsidR="006637E9" w:rsidRDefault="006637E9" w:rsidP="006637E9">
      <w:pPr>
        <w:pStyle w:val="Paragrafoelenco"/>
        <w:numPr>
          <w:ilvl w:val="0"/>
          <w:numId w:val="32"/>
        </w:numPr>
        <w:rPr>
          <w:iCs/>
          <w:lang w:val="en-GB"/>
        </w:rPr>
      </w:pPr>
      <w:r w:rsidRPr="006637E9">
        <w:rPr>
          <w:iCs/>
          <w:lang w:val="en-GB"/>
        </w:rPr>
        <w:t>The revised PoA-DD 5658 highlighting the changes in track-change mode, ver07</w:t>
      </w:r>
    </w:p>
    <w:p w14:paraId="3F52B269" w14:textId="174117F7" w:rsidR="00133FA3" w:rsidRPr="00C604B8" w:rsidRDefault="006637E9" w:rsidP="00C604B8">
      <w:pPr>
        <w:pStyle w:val="Paragrafoelenco"/>
        <w:numPr>
          <w:ilvl w:val="0"/>
          <w:numId w:val="32"/>
        </w:numPr>
        <w:rPr>
          <w:iCs/>
          <w:lang w:val="en-GB"/>
        </w:rPr>
      </w:pPr>
      <w:r w:rsidRPr="006637E9">
        <w:rPr>
          <w:iCs/>
          <w:lang w:val="en-GB"/>
        </w:rPr>
        <w:t>The PoA Design Consultation Report regarding Uganda, ver01</w:t>
      </w:r>
    </w:p>
    <w:sectPr w:rsidR="00133FA3" w:rsidRPr="00C604B8" w:rsidSect="00F92931">
      <w:headerReference w:type="even" r:id="rId11"/>
      <w:headerReference w:type="default" r:id="rId12"/>
      <w:footerReference w:type="even" r:id="rId13"/>
      <w:footerReference w:type="default" r:id="rId14"/>
      <w:headerReference w:type="first" r:id="rId15"/>
      <w:footerReference w:type="first" r:id="rId16"/>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32DCD" w14:textId="77777777" w:rsidR="00BE14D1" w:rsidRDefault="00BE14D1" w:rsidP="008C7A19">
      <w:r>
        <w:separator/>
      </w:r>
    </w:p>
    <w:p w14:paraId="7360DB93" w14:textId="77777777" w:rsidR="00BE14D1" w:rsidRDefault="00BE14D1"/>
  </w:endnote>
  <w:endnote w:type="continuationSeparator" w:id="0">
    <w:p w14:paraId="259481A6" w14:textId="77777777" w:rsidR="00BE14D1" w:rsidRDefault="00BE14D1" w:rsidP="008C7A19">
      <w:r>
        <w:continuationSeparator/>
      </w:r>
    </w:p>
    <w:p w14:paraId="4D3E8995" w14:textId="77777777" w:rsidR="00BE14D1" w:rsidRDefault="00BE1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Book">
    <w:altName w:val="Corbel"/>
    <w:charset w:val="00"/>
    <w:family w:val="auto"/>
    <w:pitch w:val="variable"/>
    <w:sig w:usb0="800000AF" w:usb1="5000204A" w:usb2="00000000" w:usb3="00000000" w:csb0="0000009B" w:csb1="00000000"/>
  </w:font>
  <w:font w:name="Times New Roman (Body CS)">
    <w:altName w:val="Times New Roman"/>
    <w:charset w:val="00"/>
    <w:family w:val="roman"/>
    <w:pitch w:val="variable"/>
    <w:sig w:usb0="E0002AEF" w:usb1="C0007841"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22D6A" w14:textId="77777777" w:rsidR="00BE14D1" w:rsidRDefault="00BE14D1" w:rsidP="008C7A19">
      <w:r>
        <w:separator/>
      </w:r>
    </w:p>
    <w:p w14:paraId="2C152B74" w14:textId="77777777" w:rsidR="00BE14D1" w:rsidRDefault="00BE14D1"/>
  </w:footnote>
  <w:footnote w:type="continuationSeparator" w:id="0">
    <w:p w14:paraId="40B00A80" w14:textId="77777777" w:rsidR="00BE14D1" w:rsidRDefault="00BE14D1" w:rsidP="008C7A19">
      <w:r>
        <w:continuationSeparator/>
      </w:r>
    </w:p>
    <w:p w14:paraId="3C8F9A28" w14:textId="77777777" w:rsidR="00BE14D1" w:rsidRDefault="00BE14D1"/>
  </w:footnote>
  <w:footnote w:id="1">
    <w:p w14:paraId="643C34BB" w14:textId="22DFC140" w:rsidR="00A87C84" w:rsidRPr="00A87C84" w:rsidRDefault="00A87C84">
      <w:pPr>
        <w:pStyle w:val="Testonotaapidipagina"/>
        <w:rPr>
          <w:lang w:val="it-IT"/>
        </w:rPr>
      </w:pPr>
      <w:r>
        <w:rPr>
          <w:rStyle w:val="Rimandonotaapidipagina"/>
        </w:rPr>
        <w:footnoteRef/>
      </w:r>
      <w:r>
        <w:t xml:space="preserve"> </w:t>
      </w:r>
      <w:proofErr w:type="spellStart"/>
      <w:r>
        <w:rPr>
          <w:lang w:val="it-IT"/>
        </w:rPr>
        <w:t>This</w:t>
      </w:r>
      <w:proofErr w:type="spellEnd"/>
      <w:r>
        <w:rPr>
          <w:lang w:val="it-IT"/>
        </w:rPr>
        <w:t xml:space="preserve"> date </w:t>
      </w:r>
      <w:proofErr w:type="spellStart"/>
      <w:r>
        <w:rPr>
          <w:lang w:val="it-IT"/>
        </w:rPr>
        <w:t>refers</w:t>
      </w:r>
      <w:proofErr w:type="spellEnd"/>
      <w:r>
        <w:rPr>
          <w:lang w:val="it-IT"/>
        </w:rPr>
        <w:t xml:space="preserve"> to the </w:t>
      </w:r>
      <w:proofErr w:type="spellStart"/>
      <w:r>
        <w:rPr>
          <w:lang w:val="it-IT"/>
        </w:rPr>
        <w:t>foreseen</w:t>
      </w:r>
      <w:proofErr w:type="spellEnd"/>
      <w:r>
        <w:rPr>
          <w:lang w:val="it-IT"/>
        </w:rPr>
        <w:t xml:space="preserve"> start date for the activities in Uganda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88831" w14:textId="5D318FD0"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7E007C">
          <w:rPr>
            <w:b/>
            <w:bCs/>
            <w:color w:val="00B9BD" w:themeColor="accent1"/>
            <w:sz w:val="16"/>
            <w:szCs w:val="16"/>
          </w:rPr>
          <w:t>TEMPLATE- T- v.1.0 Design Change Memo</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4pt;height:17.4pt" o:bullet="t">
        <v:imagedata r:id="rId1" o:title="caret-cyan-bulletpoint"/>
      </v:shape>
    </w:pict>
  </w:numPicBullet>
  <w:abstractNum w:abstractNumId="0" w15:restartNumberingAfterBreak="0">
    <w:nsid w:val="FFFFFF7C"/>
    <w:multiLevelType w:val="singleLevel"/>
    <w:tmpl w:val="7BFA8C4A"/>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Numeroelenco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Puntoelenco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Puntoelenco"/>
      <w:lvlText w:val=""/>
      <w:lvlJc w:val="left"/>
      <w:pPr>
        <w:tabs>
          <w:tab w:val="num" w:pos="360"/>
        </w:tabs>
        <w:ind w:left="360" w:hanging="360"/>
      </w:pPr>
      <w:rPr>
        <w:rFonts w:ascii="Symbol" w:hAnsi="Symbol" w:hint="default"/>
        <w:color w:val="auto"/>
      </w:rPr>
    </w:lvl>
  </w:abstractNum>
  <w:abstractNum w:abstractNumId="10"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1" w15:restartNumberingAfterBreak="0">
    <w:nsid w:val="10791FA6"/>
    <w:multiLevelType w:val="hybridMultilevel"/>
    <w:tmpl w:val="C4068E5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C01860"/>
    <w:multiLevelType w:val="hybridMultilevel"/>
    <w:tmpl w:val="B78E635C"/>
    <w:lvl w:ilvl="0" w:tplc="5DBEA264">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56D38E4"/>
    <w:multiLevelType w:val="hybridMultilevel"/>
    <w:tmpl w:val="5C6AE77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5"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6"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8" w15:restartNumberingAfterBreak="0">
    <w:nsid w:val="31565EE1"/>
    <w:multiLevelType w:val="multilevel"/>
    <w:tmpl w:val="2E5020FE"/>
    <w:numStyleLink w:val="GS-Parapgraphsnumbered"/>
  </w:abstractNum>
  <w:abstractNum w:abstractNumId="19"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0"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2"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CC7E79"/>
    <w:multiLevelType w:val="multilevel"/>
    <w:tmpl w:val="2E5020FE"/>
    <w:numStyleLink w:val="GS-Parapgraphsnumbered"/>
  </w:abstractNum>
  <w:abstractNum w:abstractNumId="24"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5" w15:restartNumberingAfterBreak="0">
    <w:nsid w:val="49DF2AE3"/>
    <w:multiLevelType w:val="multilevel"/>
    <w:tmpl w:val="2E5020FE"/>
    <w:numStyleLink w:val="GS-Parapgraphsnumbered"/>
  </w:abstractNum>
  <w:abstractNum w:abstractNumId="26" w15:restartNumberingAfterBreak="0">
    <w:nsid w:val="4BA3735B"/>
    <w:multiLevelType w:val="multilevel"/>
    <w:tmpl w:val="2E5020FE"/>
    <w:numStyleLink w:val="GS-Parapgraphsnumbered"/>
  </w:abstractNum>
  <w:abstractNum w:abstractNumId="27"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0"/>
  </w:num>
  <w:num w:numId="13">
    <w:abstractNumId w:val="15"/>
  </w:num>
  <w:num w:numId="14">
    <w:abstractNumId w:val="25"/>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18"/>
  </w:num>
  <w:num w:numId="16">
    <w:abstractNumId w:val="1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1"/>
  </w:num>
  <w:num w:numId="20">
    <w:abstractNumId w:val="24"/>
  </w:num>
  <w:num w:numId="21">
    <w:abstractNumId w:val="27"/>
  </w:num>
  <w:num w:numId="22">
    <w:abstractNumId w:val="23"/>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3"/>
  </w:num>
  <w:num w:numId="27">
    <w:abstractNumId w:val="14"/>
  </w:num>
  <w:num w:numId="28">
    <w:abstractNumId w:val="26"/>
  </w:num>
  <w:num w:numId="29">
    <w:abstractNumId w:val="22"/>
  </w:num>
  <w:num w:numId="30">
    <w:abstractNumId w:val="13"/>
  </w:num>
  <w:num w:numId="31">
    <w:abstractNumId w:val="11"/>
  </w:num>
  <w:num w:numId="3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13491"/>
    <w:rsid w:val="0002272D"/>
    <w:rsid w:val="00023280"/>
    <w:rsid w:val="0002378C"/>
    <w:rsid w:val="00024265"/>
    <w:rsid w:val="000247F2"/>
    <w:rsid w:val="000274C3"/>
    <w:rsid w:val="00030446"/>
    <w:rsid w:val="00030A48"/>
    <w:rsid w:val="00031E9E"/>
    <w:rsid w:val="0003304E"/>
    <w:rsid w:val="000333C7"/>
    <w:rsid w:val="000359F4"/>
    <w:rsid w:val="00044765"/>
    <w:rsid w:val="00050063"/>
    <w:rsid w:val="000522F0"/>
    <w:rsid w:val="00063EB5"/>
    <w:rsid w:val="000810C1"/>
    <w:rsid w:val="000814FF"/>
    <w:rsid w:val="00084B59"/>
    <w:rsid w:val="000A0DC9"/>
    <w:rsid w:val="000A35C3"/>
    <w:rsid w:val="000A4875"/>
    <w:rsid w:val="000B6474"/>
    <w:rsid w:val="000B7DA5"/>
    <w:rsid w:val="000D6E99"/>
    <w:rsid w:val="000D7884"/>
    <w:rsid w:val="000D7EE9"/>
    <w:rsid w:val="00110538"/>
    <w:rsid w:val="00112BD5"/>
    <w:rsid w:val="00116173"/>
    <w:rsid w:val="001215DD"/>
    <w:rsid w:val="00127428"/>
    <w:rsid w:val="00133FA3"/>
    <w:rsid w:val="00162234"/>
    <w:rsid w:val="001660DA"/>
    <w:rsid w:val="001663D9"/>
    <w:rsid w:val="0017623D"/>
    <w:rsid w:val="00180D81"/>
    <w:rsid w:val="00187D08"/>
    <w:rsid w:val="001912A7"/>
    <w:rsid w:val="00194BC2"/>
    <w:rsid w:val="00195ABB"/>
    <w:rsid w:val="0019700D"/>
    <w:rsid w:val="001A4056"/>
    <w:rsid w:val="001A689F"/>
    <w:rsid w:val="001B2CC4"/>
    <w:rsid w:val="001B309B"/>
    <w:rsid w:val="001B467E"/>
    <w:rsid w:val="001D2EDD"/>
    <w:rsid w:val="001E6A43"/>
    <w:rsid w:val="001F5C4D"/>
    <w:rsid w:val="001F6981"/>
    <w:rsid w:val="002035F7"/>
    <w:rsid w:val="00205711"/>
    <w:rsid w:val="00207CC8"/>
    <w:rsid w:val="00215AC7"/>
    <w:rsid w:val="00230562"/>
    <w:rsid w:val="00232015"/>
    <w:rsid w:val="0023634A"/>
    <w:rsid w:val="00242B17"/>
    <w:rsid w:val="00252EB9"/>
    <w:rsid w:val="0025433D"/>
    <w:rsid w:val="00254AEF"/>
    <w:rsid w:val="00254BD5"/>
    <w:rsid w:val="00254C62"/>
    <w:rsid w:val="00255D8C"/>
    <w:rsid w:val="00255E44"/>
    <w:rsid w:val="002562D0"/>
    <w:rsid w:val="00256315"/>
    <w:rsid w:val="00266FF2"/>
    <w:rsid w:val="00277899"/>
    <w:rsid w:val="00285911"/>
    <w:rsid w:val="0029674D"/>
    <w:rsid w:val="00296DC5"/>
    <w:rsid w:val="002A0F33"/>
    <w:rsid w:val="002A44F4"/>
    <w:rsid w:val="002A5BC3"/>
    <w:rsid w:val="002B09D6"/>
    <w:rsid w:val="002B1C5A"/>
    <w:rsid w:val="002B4300"/>
    <w:rsid w:val="002B50AD"/>
    <w:rsid w:val="002C39B0"/>
    <w:rsid w:val="002D3696"/>
    <w:rsid w:val="002D49B8"/>
    <w:rsid w:val="002D4C81"/>
    <w:rsid w:val="002D6690"/>
    <w:rsid w:val="002E14BB"/>
    <w:rsid w:val="002E5A40"/>
    <w:rsid w:val="002E5DB5"/>
    <w:rsid w:val="002E6553"/>
    <w:rsid w:val="002F3F74"/>
    <w:rsid w:val="002F4151"/>
    <w:rsid w:val="003033AA"/>
    <w:rsid w:val="00303D6E"/>
    <w:rsid w:val="00305A97"/>
    <w:rsid w:val="00306F75"/>
    <w:rsid w:val="00315108"/>
    <w:rsid w:val="00322A4C"/>
    <w:rsid w:val="003250CD"/>
    <w:rsid w:val="0034270A"/>
    <w:rsid w:val="00344999"/>
    <w:rsid w:val="003457C2"/>
    <w:rsid w:val="0034581C"/>
    <w:rsid w:val="00350D03"/>
    <w:rsid w:val="00354BD9"/>
    <w:rsid w:val="00357A49"/>
    <w:rsid w:val="00367DCF"/>
    <w:rsid w:val="00371AAD"/>
    <w:rsid w:val="003762B2"/>
    <w:rsid w:val="00381555"/>
    <w:rsid w:val="003842BC"/>
    <w:rsid w:val="003905E0"/>
    <w:rsid w:val="00390A80"/>
    <w:rsid w:val="00394A4D"/>
    <w:rsid w:val="00395992"/>
    <w:rsid w:val="003B02ED"/>
    <w:rsid w:val="003B7147"/>
    <w:rsid w:val="003C5387"/>
    <w:rsid w:val="003C74B1"/>
    <w:rsid w:val="003C7D31"/>
    <w:rsid w:val="003D37DD"/>
    <w:rsid w:val="003D78AB"/>
    <w:rsid w:val="003D7C4A"/>
    <w:rsid w:val="003E1832"/>
    <w:rsid w:val="003E1EF0"/>
    <w:rsid w:val="003E2308"/>
    <w:rsid w:val="003E4D37"/>
    <w:rsid w:val="003E6F11"/>
    <w:rsid w:val="003F2ECB"/>
    <w:rsid w:val="003F4502"/>
    <w:rsid w:val="003F672B"/>
    <w:rsid w:val="003F79A1"/>
    <w:rsid w:val="00407130"/>
    <w:rsid w:val="00414D3B"/>
    <w:rsid w:val="00420BCD"/>
    <w:rsid w:val="00420D7B"/>
    <w:rsid w:val="00442DEF"/>
    <w:rsid w:val="00452510"/>
    <w:rsid w:val="0045722A"/>
    <w:rsid w:val="00460A48"/>
    <w:rsid w:val="00460D2E"/>
    <w:rsid w:val="00472B8D"/>
    <w:rsid w:val="004733D4"/>
    <w:rsid w:val="00474F46"/>
    <w:rsid w:val="0047688F"/>
    <w:rsid w:val="004A4010"/>
    <w:rsid w:val="004C1A1C"/>
    <w:rsid w:val="004C32AF"/>
    <w:rsid w:val="004C3B1A"/>
    <w:rsid w:val="004C7F61"/>
    <w:rsid w:val="004D3B79"/>
    <w:rsid w:val="004F01F3"/>
    <w:rsid w:val="004F1FBA"/>
    <w:rsid w:val="004F2E51"/>
    <w:rsid w:val="00504EA6"/>
    <w:rsid w:val="005076F0"/>
    <w:rsid w:val="00514C93"/>
    <w:rsid w:val="00523A5E"/>
    <w:rsid w:val="0053201C"/>
    <w:rsid w:val="005344A4"/>
    <w:rsid w:val="0053484D"/>
    <w:rsid w:val="00544D39"/>
    <w:rsid w:val="00551567"/>
    <w:rsid w:val="005567EB"/>
    <w:rsid w:val="005572AE"/>
    <w:rsid w:val="005603AE"/>
    <w:rsid w:val="00574567"/>
    <w:rsid w:val="005906EB"/>
    <w:rsid w:val="005A434A"/>
    <w:rsid w:val="005B089A"/>
    <w:rsid w:val="005B270D"/>
    <w:rsid w:val="005B5D81"/>
    <w:rsid w:val="005C0043"/>
    <w:rsid w:val="005D1CA5"/>
    <w:rsid w:val="005D3504"/>
    <w:rsid w:val="005D3DDB"/>
    <w:rsid w:val="005D3E21"/>
    <w:rsid w:val="005D7D61"/>
    <w:rsid w:val="005E3059"/>
    <w:rsid w:val="005E39D8"/>
    <w:rsid w:val="005E3BAB"/>
    <w:rsid w:val="005E56D6"/>
    <w:rsid w:val="005F58EA"/>
    <w:rsid w:val="005F73EA"/>
    <w:rsid w:val="00617B6E"/>
    <w:rsid w:val="00630842"/>
    <w:rsid w:val="0063193F"/>
    <w:rsid w:val="00635A56"/>
    <w:rsid w:val="00645B2A"/>
    <w:rsid w:val="0064613C"/>
    <w:rsid w:val="00651118"/>
    <w:rsid w:val="00654716"/>
    <w:rsid w:val="006637E9"/>
    <w:rsid w:val="00665AA9"/>
    <w:rsid w:val="00673824"/>
    <w:rsid w:val="00674989"/>
    <w:rsid w:val="0068201F"/>
    <w:rsid w:val="006824D1"/>
    <w:rsid w:val="00695D96"/>
    <w:rsid w:val="006A2FAC"/>
    <w:rsid w:val="006A730D"/>
    <w:rsid w:val="006B1CE7"/>
    <w:rsid w:val="006B37F3"/>
    <w:rsid w:val="006C572D"/>
    <w:rsid w:val="006D1E83"/>
    <w:rsid w:val="006D20D9"/>
    <w:rsid w:val="006D2F2C"/>
    <w:rsid w:val="006D53FE"/>
    <w:rsid w:val="006E3FE5"/>
    <w:rsid w:val="006E4258"/>
    <w:rsid w:val="006E4980"/>
    <w:rsid w:val="006F1E95"/>
    <w:rsid w:val="006F3E5E"/>
    <w:rsid w:val="006F47AB"/>
    <w:rsid w:val="006F52DA"/>
    <w:rsid w:val="00703916"/>
    <w:rsid w:val="007216C7"/>
    <w:rsid w:val="00744F34"/>
    <w:rsid w:val="007502EB"/>
    <w:rsid w:val="00750F10"/>
    <w:rsid w:val="007530C0"/>
    <w:rsid w:val="007537B9"/>
    <w:rsid w:val="007556B8"/>
    <w:rsid w:val="0076407F"/>
    <w:rsid w:val="00765E86"/>
    <w:rsid w:val="00774220"/>
    <w:rsid w:val="007779C9"/>
    <w:rsid w:val="00791122"/>
    <w:rsid w:val="00793CCD"/>
    <w:rsid w:val="00795912"/>
    <w:rsid w:val="007A0CD4"/>
    <w:rsid w:val="007A43A9"/>
    <w:rsid w:val="007A6351"/>
    <w:rsid w:val="007B2737"/>
    <w:rsid w:val="007B281F"/>
    <w:rsid w:val="007C7150"/>
    <w:rsid w:val="007D142E"/>
    <w:rsid w:val="007D2F0B"/>
    <w:rsid w:val="007D3ECA"/>
    <w:rsid w:val="007E007C"/>
    <w:rsid w:val="007E245A"/>
    <w:rsid w:val="007E4B7E"/>
    <w:rsid w:val="007E6E61"/>
    <w:rsid w:val="007F1E6C"/>
    <w:rsid w:val="00805821"/>
    <w:rsid w:val="008179CB"/>
    <w:rsid w:val="00820814"/>
    <w:rsid w:val="00841049"/>
    <w:rsid w:val="008447C8"/>
    <w:rsid w:val="008621EB"/>
    <w:rsid w:val="0086356F"/>
    <w:rsid w:val="00864E62"/>
    <w:rsid w:val="00866D5A"/>
    <w:rsid w:val="00870EB1"/>
    <w:rsid w:val="00872BFA"/>
    <w:rsid w:val="00872D56"/>
    <w:rsid w:val="00876776"/>
    <w:rsid w:val="008772B1"/>
    <w:rsid w:val="008843D4"/>
    <w:rsid w:val="00886640"/>
    <w:rsid w:val="00887036"/>
    <w:rsid w:val="008A09BB"/>
    <w:rsid w:val="008A2069"/>
    <w:rsid w:val="008A21FD"/>
    <w:rsid w:val="008B0FFF"/>
    <w:rsid w:val="008B266D"/>
    <w:rsid w:val="008B57AF"/>
    <w:rsid w:val="008C7A19"/>
    <w:rsid w:val="008D3102"/>
    <w:rsid w:val="008D6DAE"/>
    <w:rsid w:val="008E1F4D"/>
    <w:rsid w:val="008E24AE"/>
    <w:rsid w:val="008F3380"/>
    <w:rsid w:val="008F3BFC"/>
    <w:rsid w:val="00900D2B"/>
    <w:rsid w:val="00902FE5"/>
    <w:rsid w:val="00912AEB"/>
    <w:rsid w:val="0092116A"/>
    <w:rsid w:val="00924273"/>
    <w:rsid w:val="00926E1B"/>
    <w:rsid w:val="0093232F"/>
    <w:rsid w:val="009347B6"/>
    <w:rsid w:val="009450D7"/>
    <w:rsid w:val="00945374"/>
    <w:rsid w:val="00945F17"/>
    <w:rsid w:val="009474C7"/>
    <w:rsid w:val="00947B25"/>
    <w:rsid w:val="00956232"/>
    <w:rsid w:val="00956C00"/>
    <w:rsid w:val="0096101A"/>
    <w:rsid w:val="00963079"/>
    <w:rsid w:val="0096773B"/>
    <w:rsid w:val="00971778"/>
    <w:rsid w:val="009777A4"/>
    <w:rsid w:val="00980B70"/>
    <w:rsid w:val="00980D83"/>
    <w:rsid w:val="00982B72"/>
    <w:rsid w:val="009864AA"/>
    <w:rsid w:val="009900F2"/>
    <w:rsid w:val="00991401"/>
    <w:rsid w:val="0099229A"/>
    <w:rsid w:val="009B20DD"/>
    <w:rsid w:val="009B75F1"/>
    <w:rsid w:val="009B77FD"/>
    <w:rsid w:val="009C0570"/>
    <w:rsid w:val="009C72AA"/>
    <w:rsid w:val="009D22A9"/>
    <w:rsid w:val="009F0A48"/>
    <w:rsid w:val="009F2BB0"/>
    <w:rsid w:val="009F6BF9"/>
    <w:rsid w:val="00A0155E"/>
    <w:rsid w:val="00A162FA"/>
    <w:rsid w:val="00A30A73"/>
    <w:rsid w:val="00A40EA3"/>
    <w:rsid w:val="00A43B8D"/>
    <w:rsid w:val="00A44419"/>
    <w:rsid w:val="00A5101E"/>
    <w:rsid w:val="00A56D5F"/>
    <w:rsid w:val="00A60CCC"/>
    <w:rsid w:val="00A6345E"/>
    <w:rsid w:val="00A73DCA"/>
    <w:rsid w:val="00A762C3"/>
    <w:rsid w:val="00A87C84"/>
    <w:rsid w:val="00A90FAC"/>
    <w:rsid w:val="00A96321"/>
    <w:rsid w:val="00AA381B"/>
    <w:rsid w:val="00AA48A0"/>
    <w:rsid w:val="00AA5DF7"/>
    <w:rsid w:val="00AB1B8A"/>
    <w:rsid w:val="00AB677D"/>
    <w:rsid w:val="00AC2448"/>
    <w:rsid w:val="00AE7C52"/>
    <w:rsid w:val="00AF0E13"/>
    <w:rsid w:val="00AF17F0"/>
    <w:rsid w:val="00AF1B21"/>
    <w:rsid w:val="00AF3E6D"/>
    <w:rsid w:val="00B01B0E"/>
    <w:rsid w:val="00B03B63"/>
    <w:rsid w:val="00B04B01"/>
    <w:rsid w:val="00B07798"/>
    <w:rsid w:val="00B14058"/>
    <w:rsid w:val="00B3080C"/>
    <w:rsid w:val="00B34990"/>
    <w:rsid w:val="00B35CC7"/>
    <w:rsid w:val="00B36696"/>
    <w:rsid w:val="00B446DF"/>
    <w:rsid w:val="00B47041"/>
    <w:rsid w:val="00B5109B"/>
    <w:rsid w:val="00B60961"/>
    <w:rsid w:val="00B62B62"/>
    <w:rsid w:val="00B64ECF"/>
    <w:rsid w:val="00B6506A"/>
    <w:rsid w:val="00B7120F"/>
    <w:rsid w:val="00B72E6F"/>
    <w:rsid w:val="00B80242"/>
    <w:rsid w:val="00B8229D"/>
    <w:rsid w:val="00B84C9F"/>
    <w:rsid w:val="00B8535E"/>
    <w:rsid w:val="00B91CFF"/>
    <w:rsid w:val="00B928BE"/>
    <w:rsid w:val="00B92E40"/>
    <w:rsid w:val="00B94D1C"/>
    <w:rsid w:val="00BA49E6"/>
    <w:rsid w:val="00BB1DCE"/>
    <w:rsid w:val="00BB518D"/>
    <w:rsid w:val="00BB782E"/>
    <w:rsid w:val="00BB7B7D"/>
    <w:rsid w:val="00BC0D41"/>
    <w:rsid w:val="00BC32E7"/>
    <w:rsid w:val="00BD17F6"/>
    <w:rsid w:val="00BD19CD"/>
    <w:rsid w:val="00BD25D0"/>
    <w:rsid w:val="00BD3B1F"/>
    <w:rsid w:val="00BE0FF5"/>
    <w:rsid w:val="00BE14D1"/>
    <w:rsid w:val="00BE771C"/>
    <w:rsid w:val="00BF6C17"/>
    <w:rsid w:val="00C064DB"/>
    <w:rsid w:val="00C07624"/>
    <w:rsid w:val="00C171B1"/>
    <w:rsid w:val="00C30F02"/>
    <w:rsid w:val="00C33EA5"/>
    <w:rsid w:val="00C3740B"/>
    <w:rsid w:val="00C40D2D"/>
    <w:rsid w:val="00C45155"/>
    <w:rsid w:val="00C46075"/>
    <w:rsid w:val="00C474AC"/>
    <w:rsid w:val="00C50691"/>
    <w:rsid w:val="00C522C0"/>
    <w:rsid w:val="00C575F3"/>
    <w:rsid w:val="00C604B8"/>
    <w:rsid w:val="00C6068C"/>
    <w:rsid w:val="00C63D79"/>
    <w:rsid w:val="00C657D0"/>
    <w:rsid w:val="00C77216"/>
    <w:rsid w:val="00C8412C"/>
    <w:rsid w:val="00C92677"/>
    <w:rsid w:val="00C97873"/>
    <w:rsid w:val="00CA264D"/>
    <w:rsid w:val="00CC0F34"/>
    <w:rsid w:val="00CC7902"/>
    <w:rsid w:val="00CD1C93"/>
    <w:rsid w:val="00CD41BB"/>
    <w:rsid w:val="00CD604B"/>
    <w:rsid w:val="00CD6F2D"/>
    <w:rsid w:val="00CE2E4A"/>
    <w:rsid w:val="00CF1A06"/>
    <w:rsid w:val="00CF2594"/>
    <w:rsid w:val="00CF3112"/>
    <w:rsid w:val="00CF467C"/>
    <w:rsid w:val="00CF5514"/>
    <w:rsid w:val="00D061EC"/>
    <w:rsid w:val="00D07221"/>
    <w:rsid w:val="00D11347"/>
    <w:rsid w:val="00D13CAE"/>
    <w:rsid w:val="00D16BCB"/>
    <w:rsid w:val="00D16FF2"/>
    <w:rsid w:val="00D23FDC"/>
    <w:rsid w:val="00D26A58"/>
    <w:rsid w:val="00D279B2"/>
    <w:rsid w:val="00D37847"/>
    <w:rsid w:val="00D42E09"/>
    <w:rsid w:val="00D5370E"/>
    <w:rsid w:val="00D53E6E"/>
    <w:rsid w:val="00D57184"/>
    <w:rsid w:val="00D61BA3"/>
    <w:rsid w:val="00D62519"/>
    <w:rsid w:val="00D6703C"/>
    <w:rsid w:val="00D720E3"/>
    <w:rsid w:val="00D72227"/>
    <w:rsid w:val="00D828F7"/>
    <w:rsid w:val="00D82FCB"/>
    <w:rsid w:val="00D83439"/>
    <w:rsid w:val="00D850C2"/>
    <w:rsid w:val="00D86D16"/>
    <w:rsid w:val="00D93C56"/>
    <w:rsid w:val="00DA79DC"/>
    <w:rsid w:val="00DB0BFB"/>
    <w:rsid w:val="00DB4ED0"/>
    <w:rsid w:val="00DB5A1C"/>
    <w:rsid w:val="00DD1390"/>
    <w:rsid w:val="00DD5F2A"/>
    <w:rsid w:val="00DD76F7"/>
    <w:rsid w:val="00DE1179"/>
    <w:rsid w:val="00DE1A23"/>
    <w:rsid w:val="00E07941"/>
    <w:rsid w:val="00E105D3"/>
    <w:rsid w:val="00E11165"/>
    <w:rsid w:val="00E3712B"/>
    <w:rsid w:val="00E40011"/>
    <w:rsid w:val="00E466C8"/>
    <w:rsid w:val="00E47FE4"/>
    <w:rsid w:val="00E540EB"/>
    <w:rsid w:val="00E719E1"/>
    <w:rsid w:val="00E75006"/>
    <w:rsid w:val="00E754C9"/>
    <w:rsid w:val="00E762A9"/>
    <w:rsid w:val="00E84A40"/>
    <w:rsid w:val="00E86263"/>
    <w:rsid w:val="00E95869"/>
    <w:rsid w:val="00EA3AB2"/>
    <w:rsid w:val="00EA3ADE"/>
    <w:rsid w:val="00EC15FF"/>
    <w:rsid w:val="00EC19F3"/>
    <w:rsid w:val="00EC1EFC"/>
    <w:rsid w:val="00EC5900"/>
    <w:rsid w:val="00ED67E7"/>
    <w:rsid w:val="00ED7B6B"/>
    <w:rsid w:val="00EF223D"/>
    <w:rsid w:val="00EF5292"/>
    <w:rsid w:val="00F00C93"/>
    <w:rsid w:val="00F0266B"/>
    <w:rsid w:val="00F34038"/>
    <w:rsid w:val="00F35E8F"/>
    <w:rsid w:val="00F42BD2"/>
    <w:rsid w:val="00F43583"/>
    <w:rsid w:val="00F476BB"/>
    <w:rsid w:val="00F51A50"/>
    <w:rsid w:val="00F5420F"/>
    <w:rsid w:val="00F5452B"/>
    <w:rsid w:val="00F65B41"/>
    <w:rsid w:val="00F65B67"/>
    <w:rsid w:val="00F70072"/>
    <w:rsid w:val="00F71EBA"/>
    <w:rsid w:val="00F74E31"/>
    <w:rsid w:val="00F82FB1"/>
    <w:rsid w:val="00F842B1"/>
    <w:rsid w:val="00F84BDE"/>
    <w:rsid w:val="00F87EBE"/>
    <w:rsid w:val="00F92931"/>
    <w:rsid w:val="00FA54F4"/>
    <w:rsid w:val="00FB5BFF"/>
    <w:rsid w:val="00FD2E95"/>
    <w:rsid w:val="00FD688C"/>
    <w:rsid w:val="00FE33E0"/>
    <w:rsid w:val="00FE34E8"/>
    <w:rsid w:val="00FE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e">
    <w:name w:val="Normal"/>
    <w:qFormat/>
    <w:rsid w:val="00B01B0E"/>
    <w:pPr>
      <w:spacing w:line="360" w:lineRule="auto"/>
      <w:contextualSpacing/>
    </w:pPr>
    <w:rPr>
      <w:rFonts w:ascii="Verdana" w:hAnsi="Verdana" w:cs="Times New Roman (Body CS)"/>
      <w:color w:val="4D4D4C"/>
      <w:sz w:val="22"/>
      <w14:cntxtAlts/>
    </w:rPr>
  </w:style>
  <w:style w:type="paragraph" w:styleId="Titolo1">
    <w:name w:val="heading 1"/>
    <w:basedOn w:val="Normale"/>
    <w:next w:val="Normale"/>
    <w:link w:val="Titolo1Carattere"/>
    <w:uiPriority w:val="9"/>
    <w:qFormat/>
    <w:rsid w:val="005E56D6"/>
    <w:pPr>
      <w:snapToGrid w:val="0"/>
      <w:spacing w:before="240" w:after="240" w:line="240" w:lineRule="auto"/>
      <w:outlineLvl w:val="0"/>
    </w:pPr>
    <w:rPr>
      <w:b/>
      <w:caps/>
      <w:color w:val="00B9BD" w:themeColor="accent1"/>
      <w:sz w:val="48"/>
    </w:rPr>
  </w:style>
  <w:style w:type="paragraph" w:styleId="Titolo2">
    <w:name w:val="heading 2"/>
    <w:basedOn w:val="Normale"/>
    <w:next w:val="Normale"/>
    <w:link w:val="Titolo2Carattere"/>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Titolo3">
    <w:name w:val="heading 3"/>
    <w:basedOn w:val="Normale"/>
    <w:next w:val="Normale"/>
    <w:link w:val="Titolo3Carattere"/>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Titolo4">
    <w:name w:val="heading 4"/>
    <w:basedOn w:val="Normale"/>
    <w:next w:val="Normale"/>
    <w:link w:val="Titolo4Carattere"/>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Titolo5">
    <w:name w:val="heading 5"/>
    <w:basedOn w:val="Normale"/>
    <w:next w:val="Normale"/>
    <w:link w:val="Titolo5Carattere"/>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Titolo6">
    <w:name w:val="heading 6"/>
    <w:basedOn w:val="Normale"/>
    <w:next w:val="Normale"/>
    <w:link w:val="Titolo6Carattere"/>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Titolo7">
    <w:name w:val="heading 7"/>
    <w:basedOn w:val="Normale"/>
    <w:next w:val="Normale"/>
    <w:link w:val="Titolo7Carattere"/>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Titolo8">
    <w:name w:val="heading 8"/>
    <w:basedOn w:val="TablesHeadingGSCyan"/>
    <w:next w:val="Normale"/>
    <w:link w:val="Titolo8Carattere"/>
    <w:uiPriority w:val="9"/>
    <w:unhideWhenUsed/>
    <w:rsid w:val="00B01B0E"/>
    <w:pPr>
      <w:framePr w:hSpace="180" w:wrap="around" w:y="1824"/>
      <w:outlineLvl w:val="7"/>
    </w:pPr>
  </w:style>
  <w:style w:type="paragraph" w:styleId="Titolo9">
    <w:name w:val="heading 9"/>
    <w:basedOn w:val="Normale"/>
    <w:next w:val="Normale"/>
    <w:link w:val="Titolo9Carattere"/>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Titolo1Carattere">
    <w:name w:val="Titolo 1 Carattere"/>
    <w:basedOn w:val="Carpredefinitoparagrafo"/>
    <w:link w:val="Titolo1"/>
    <w:uiPriority w:val="9"/>
    <w:rsid w:val="005E56D6"/>
    <w:rPr>
      <w:rFonts w:ascii="Verdana" w:hAnsi="Verdana" w:cs="Times New Roman (Body CS)"/>
      <w:b/>
      <w:caps/>
      <w:color w:val="00B9BD" w:themeColor="accent1"/>
      <w:sz w:val="48"/>
      <w14:cntxtAlts/>
    </w:rPr>
  </w:style>
  <w:style w:type="paragraph" w:styleId="Testofumetto">
    <w:name w:val="Balloon Text"/>
    <w:basedOn w:val="Normale"/>
    <w:link w:val="TestofumettoCarattere"/>
    <w:uiPriority w:val="99"/>
    <w:semiHidden/>
    <w:unhideWhenUsed/>
    <w:rsid w:val="00B01B0E"/>
    <w:pPr>
      <w:spacing w:after="0" w:line="240" w:lineRule="auto"/>
    </w:pPr>
    <w:rPr>
      <w:rFonts w:asciiTheme="minorHAnsi" w:hAnsiTheme="minorHAnsi" w:cs="Times New Roman"/>
      <w:sz w:val="18"/>
      <w:szCs w:val="18"/>
    </w:rPr>
  </w:style>
  <w:style w:type="character" w:customStyle="1" w:styleId="TestofumettoCarattere">
    <w:name w:val="Testo fumetto Carattere"/>
    <w:basedOn w:val="Carpredefinitoparagrafo"/>
    <w:link w:val="Testofumetto"/>
    <w:uiPriority w:val="99"/>
    <w:semiHidden/>
    <w:rsid w:val="00B01B0E"/>
    <w:rPr>
      <w:rFonts w:cs="Times New Roman"/>
      <w:color w:val="4D4D4C"/>
      <w:sz w:val="18"/>
      <w:szCs w:val="18"/>
      <w14:cntxtAlts/>
    </w:rPr>
  </w:style>
  <w:style w:type="paragraph" w:styleId="Bibliografia">
    <w:name w:val="Bibliography"/>
    <w:basedOn w:val="Normale"/>
    <w:next w:val="Normale"/>
    <w:uiPriority w:val="37"/>
    <w:unhideWhenUsed/>
    <w:rsid w:val="00B01B0E"/>
  </w:style>
  <w:style w:type="paragraph" w:customStyle="1" w:styleId="BigTags">
    <w:name w:val="Big Tags"/>
    <w:next w:val="Normale"/>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Testodelblocco">
    <w:name w:val="Block Text"/>
    <w:link w:val="TestodelbloccoCarattere"/>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TestodelbloccoCarattere">
    <w:name w:val="Testo del blocco Carattere"/>
    <w:basedOn w:val="Carpredefinitoparagrafo"/>
    <w:link w:val="Testodelblocco"/>
    <w:uiPriority w:val="99"/>
    <w:rsid w:val="00112BD5"/>
    <w:rPr>
      <w:rFonts w:eastAsiaTheme="minorEastAsia"/>
      <w:iCs/>
      <w:color w:val="00B9BD" w:themeColor="accent1"/>
      <w:sz w:val="22"/>
      <w14:cntxtAlts/>
    </w:rPr>
  </w:style>
  <w:style w:type="paragraph" w:styleId="Corpotesto">
    <w:name w:val="Body Text"/>
    <w:basedOn w:val="Normale"/>
    <w:link w:val="CorpotestoCarattere"/>
    <w:uiPriority w:val="99"/>
    <w:unhideWhenUsed/>
    <w:rsid w:val="00B01B0E"/>
    <w:pPr>
      <w:spacing w:after="120"/>
    </w:pPr>
  </w:style>
  <w:style w:type="character" w:customStyle="1" w:styleId="CorpotestoCarattere">
    <w:name w:val="Corpo testo Carattere"/>
    <w:basedOn w:val="Carpredefinitoparagrafo"/>
    <w:link w:val="Corpotesto"/>
    <w:uiPriority w:val="99"/>
    <w:rsid w:val="00B01B0E"/>
    <w:rPr>
      <w:rFonts w:ascii="Verdana" w:hAnsi="Verdana" w:cs="Times New Roman (Body CS)"/>
      <w:color w:val="4D4D4C"/>
      <w:sz w:val="22"/>
      <w14:cntxtAlts/>
    </w:rPr>
  </w:style>
  <w:style w:type="paragraph" w:styleId="Corpodeltesto2">
    <w:name w:val="Body Text 2"/>
    <w:basedOn w:val="Normale"/>
    <w:link w:val="Corpodeltesto2Carattere"/>
    <w:uiPriority w:val="99"/>
    <w:semiHidden/>
    <w:unhideWhenUsed/>
    <w:rsid w:val="00B01B0E"/>
    <w:pPr>
      <w:spacing w:after="120" w:line="480" w:lineRule="auto"/>
    </w:pPr>
  </w:style>
  <w:style w:type="character" w:customStyle="1" w:styleId="Titolo2Carattere">
    <w:name w:val="Titolo 2 Carattere"/>
    <w:basedOn w:val="Carpredefinitoparagrafo"/>
    <w:link w:val="Titolo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Titolo3Carattere">
    <w:name w:val="Titolo 3 Carattere"/>
    <w:basedOn w:val="Carpredefinitoparagrafo"/>
    <w:link w:val="Titolo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Titolo4Carattere">
    <w:name w:val="Titolo 4 Carattere"/>
    <w:basedOn w:val="Carpredefinitoparagrafo"/>
    <w:link w:val="Titolo4"/>
    <w:uiPriority w:val="9"/>
    <w:rsid w:val="00B01B0E"/>
    <w:rPr>
      <w:rFonts w:asciiTheme="majorHAnsi" w:eastAsiaTheme="majorEastAsia" w:hAnsiTheme="majorHAnsi" w:cstheme="majorBidi"/>
      <w:iCs/>
      <w:color w:val="4D4D4C"/>
      <w:sz w:val="28"/>
      <w:lang w:val="en-GB"/>
      <w14:cntxtAlts/>
    </w:rPr>
  </w:style>
  <w:style w:type="character" w:customStyle="1" w:styleId="Corpodeltesto2Carattere">
    <w:name w:val="Corpo del testo 2 Carattere"/>
    <w:basedOn w:val="Carpredefinitoparagrafo"/>
    <w:link w:val="Corpodeltesto2"/>
    <w:uiPriority w:val="99"/>
    <w:semiHidden/>
    <w:rsid w:val="00B01B0E"/>
    <w:rPr>
      <w:rFonts w:ascii="Verdana" w:hAnsi="Verdana" w:cs="Times New Roman (Body CS)"/>
      <w:color w:val="4D4D4C"/>
      <w:sz w:val="22"/>
      <w14:cntxtAlts/>
    </w:rPr>
  </w:style>
  <w:style w:type="paragraph" w:styleId="Corpodeltesto3">
    <w:name w:val="Body Text 3"/>
    <w:basedOn w:val="Normale"/>
    <w:link w:val="Corpodeltesto3Carattere"/>
    <w:uiPriority w:val="99"/>
    <w:unhideWhenUsed/>
    <w:rsid w:val="00B01B0E"/>
    <w:pPr>
      <w:spacing w:after="120"/>
    </w:pPr>
    <w:rPr>
      <w:sz w:val="16"/>
      <w:szCs w:val="16"/>
    </w:rPr>
  </w:style>
  <w:style w:type="character" w:customStyle="1" w:styleId="Corpodeltesto3Carattere">
    <w:name w:val="Corpo del testo 3 Carattere"/>
    <w:basedOn w:val="Carpredefinitoparagrafo"/>
    <w:link w:val="Corpodeltesto3"/>
    <w:uiPriority w:val="99"/>
    <w:rsid w:val="00B01B0E"/>
    <w:rPr>
      <w:rFonts w:ascii="Verdana" w:hAnsi="Verdana" w:cs="Times New Roman (Body CS)"/>
      <w:color w:val="4D4D4C"/>
      <w:sz w:val="16"/>
      <w:szCs w:val="16"/>
      <w14:cntxtAlts/>
    </w:rPr>
  </w:style>
  <w:style w:type="paragraph" w:styleId="Primorientrocorpodeltesto">
    <w:name w:val="Body Text First Indent"/>
    <w:basedOn w:val="Corpotesto"/>
    <w:link w:val="PrimorientrocorpodeltestoCarattere"/>
    <w:uiPriority w:val="99"/>
    <w:semiHidden/>
    <w:unhideWhenUsed/>
    <w:rsid w:val="00B01B0E"/>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B01B0E"/>
    <w:rPr>
      <w:rFonts w:ascii="Verdana" w:hAnsi="Verdana" w:cs="Times New Roman (Body CS)"/>
      <w:color w:val="4D4D4C"/>
      <w:sz w:val="22"/>
      <w14:cntxtAlts/>
    </w:rPr>
  </w:style>
  <w:style w:type="paragraph" w:styleId="Rientrocorpodeltesto">
    <w:name w:val="Body Text Indent"/>
    <w:basedOn w:val="Normale"/>
    <w:link w:val="RientrocorpodeltestoCarattere"/>
    <w:uiPriority w:val="99"/>
    <w:semiHidden/>
    <w:unhideWhenUsed/>
    <w:rsid w:val="00B01B0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B01B0E"/>
    <w:rPr>
      <w:rFonts w:ascii="Verdana" w:hAnsi="Verdana" w:cs="Times New Roman (Body CS)"/>
      <w:color w:val="4D4D4C"/>
      <w:sz w:val="22"/>
      <w14:cntxtAlts/>
    </w:rPr>
  </w:style>
  <w:style w:type="paragraph" w:styleId="Primorientrocorpodeltesto2">
    <w:name w:val="Body Text First Indent 2"/>
    <w:basedOn w:val="Rientrocorpodeltesto"/>
    <w:link w:val="Primorientrocorpodeltesto2Carattere"/>
    <w:uiPriority w:val="99"/>
    <w:semiHidden/>
    <w:unhideWhenUsed/>
    <w:rsid w:val="00B01B0E"/>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B01B0E"/>
    <w:rPr>
      <w:rFonts w:ascii="Verdana" w:hAnsi="Verdana" w:cs="Times New Roman (Body CS)"/>
      <w:color w:val="4D4D4C"/>
      <w:sz w:val="22"/>
      <w14:cntxtAlts/>
    </w:rPr>
  </w:style>
  <w:style w:type="paragraph" w:styleId="Rientrocorpodeltesto2">
    <w:name w:val="Body Text Indent 2"/>
    <w:basedOn w:val="Normale"/>
    <w:link w:val="Rientrocorpodeltesto2Carattere"/>
    <w:uiPriority w:val="99"/>
    <w:semiHidden/>
    <w:unhideWhenUsed/>
    <w:rsid w:val="00B01B0E"/>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B01B0E"/>
    <w:rPr>
      <w:rFonts w:ascii="Verdana" w:hAnsi="Verdana" w:cs="Times New Roman (Body CS)"/>
      <w:color w:val="4D4D4C"/>
      <w:sz w:val="22"/>
      <w14:cntxtAlts/>
    </w:rPr>
  </w:style>
  <w:style w:type="paragraph" w:styleId="Rientrocorpodeltesto3">
    <w:name w:val="Body Text Indent 3"/>
    <w:basedOn w:val="Normale"/>
    <w:link w:val="Rientrocorpodeltesto3Carattere"/>
    <w:uiPriority w:val="99"/>
    <w:semiHidden/>
    <w:unhideWhenUsed/>
    <w:rsid w:val="00B01B0E"/>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B01B0E"/>
    <w:rPr>
      <w:rFonts w:ascii="Verdana" w:hAnsi="Verdana" w:cs="Times New Roman (Body CS)"/>
      <w:color w:val="4D4D4C"/>
      <w:sz w:val="16"/>
      <w:szCs w:val="16"/>
      <w14:cntxtAlts/>
    </w:rPr>
  </w:style>
  <w:style w:type="character" w:styleId="Titolodellibro">
    <w:name w:val="Book Title"/>
    <w:aliases w:val="Authored Titles"/>
    <w:uiPriority w:val="33"/>
    <w:rsid w:val="00B01B0E"/>
    <w:rPr>
      <w:rFonts w:asciiTheme="majorHAnsi" w:hAnsiTheme="majorHAnsi"/>
      <w:b w:val="0"/>
      <w:bCs/>
      <w:i/>
      <w:iCs/>
      <w:spacing w:val="5"/>
      <w:sz w:val="22"/>
    </w:rPr>
  </w:style>
  <w:style w:type="paragraph" w:styleId="Didascalia">
    <w:name w:val="caption"/>
    <w:basedOn w:val="Normale"/>
    <w:next w:val="Normale"/>
    <w:uiPriority w:val="35"/>
    <w:unhideWhenUsed/>
    <w:qFormat/>
    <w:rsid w:val="00B01B0E"/>
    <w:pPr>
      <w:spacing w:before="240" w:after="120" w:line="240" w:lineRule="auto"/>
    </w:pPr>
    <w:rPr>
      <w:iCs/>
      <w:color w:val="323232" w:themeColor="text2"/>
      <w:sz w:val="18"/>
      <w:szCs w:val="18"/>
    </w:rPr>
  </w:style>
  <w:style w:type="paragraph" w:styleId="Formuladichiusura">
    <w:name w:val="Closing"/>
    <w:basedOn w:val="Normale"/>
    <w:link w:val="FormuladichiusuraCarattere"/>
    <w:uiPriority w:val="99"/>
    <w:unhideWhenUsed/>
    <w:rsid w:val="00B01B0E"/>
    <w:pPr>
      <w:spacing w:after="0" w:line="240" w:lineRule="auto"/>
      <w:ind w:left="2835"/>
    </w:pPr>
  </w:style>
  <w:style w:type="character" w:customStyle="1" w:styleId="FormuladichiusuraCarattere">
    <w:name w:val="Formula di chiusura Carattere"/>
    <w:basedOn w:val="Carpredefinitoparagrafo"/>
    <w:link w:val="Formuladichiusura"/>
    <w:uiPriority w:val="99"/>
    <w:rsid w:val="00B01B0E"/>
    <w:rPr>
      <w:rFonts w:ascii="Verdana" w:hAnsi="Verdana" w:cs="Times New Roman (Body CS)"/>
      <w:color w:val="4D4D4C"/>
      <w:sz w:val="22"/>
      <w14:cntxtAlts/>
    </w:rPr>
  </w:style>
  <w:style w:type="character" w:styleId="Rimandocommento">
    <w:name w:val="annotation reference"/>
    <w:basedOn w:val="Carpredefinitoparagrafo"/>
    <w:uiPriority w:val="99"/>
    <w:semiHidden/>
    <w:unhideWhenUsed/>
    <w:rsid w:val="00B01B0E"/>
    <w:rPr>
      <w:sz w:val="16"/>
      <w:szCs w:val="16"/>
    </w:rPr>
  </w:style>
  <w:style w:type="paragraph" w:styleId="Testocommento">
    <w:name w:val="annotation text"/>
    <w:basedOn w:val="Normale"/>
    <w:link w:val="TestocommentoCarattere"/>
    <w:uiPriority w:val="99"/>
    <w:semiHidden/>
    <w:unhideWhenUsed/>
    <w:rsid w:val="00B01B0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01B0E"/>
    <w:rPr>
      <w:rFonts w:ascii="Verdana" w:hAnsi="Verdana" w:cs="Times New Roman (Body CS)"/>
      <w:color w:val="4D4D4C"/>
      <w:sz w:val="20"/>
      <w:szCs w:val="20"/>
      <w14:cntxtAlts/>
    </w:rPr>
  </w:style>
  <w:style w:type="paragraph" w:styleId="Soggettocommento">
    <w:name w:val="annotation subject"/>
    <w:basedOn w:val="Testocommento"/>
    <w:next w:val="Testocommento"/>
    <w:link w:val="SoggettocommentoCarattere"/>
    <w:uiPriority w:val="99"/>
    <w:semiHidden/>
    <w:unhideWhenUsed/>
    <w:rsid w:val="00B01B0E"/>
    <w:rPr>
      <w:b/>
      <w:bCs/>
    </w:rPr>
  </w:style>
  <w:style w:type="character" w:customStyle="1" w:styleId="Titolo6Carattere">
    <w:name w:val="Titolo 6 Carattere"/>
    <w:basedOn w:val="Carpredefinitoparagrafo"/>
    <w:link w:val="Titolo6"/>
    <w:uiPriority w:val="9"/>
    <w:rsid w:val="00B01B0E"/>
    <w:rPr>
      <w:rFonts w:asciiTheme="majorHAnsi" w:eastAsiaTheme="majorEastAsia" w:hAnsiTheme="majorHAnsi" w:cstheme="majorBidi"/>
      <w:color w:val="00B9BD" w:themeColor="accent1"/>
      <w:sz w:val="22"/>
      <w14:cntxtAlts/>
    </w:rPr>
  </w:style>
  <w:style w:type="character" w:customStyle="1" w:styleId="Titolo7Carattere">
    <w:name w:val="Titolo 7 Carattere"/>
    <w:basedOn w:val="Carpredefinitoparagrafo"/>
    <w:link w:val="Titolo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Titolo8Carattere">
    <w:name w:val="Titolo 8 Carattere"/>
    <w:basedOn w:val="Carpredefinitoparagrafo"/>
    <w:link w:val="Titolo8"/>
    <w:uiPriority w:val="9"/>
    <w:rsid w:val="00B01B0E"/>
    <w:rPr>
      <w:rFonts w:ascii="Verdana" w:hAnsi="Verdana" w:cs="Times New Roman (Body CS)"/>
      <w:caps/>
      <w:color w:val="00B9BD" w:themeColor="accent1"/>
      <w:sz w:val="22"/>
      <w14:cntxtAlts/>
    </w:rPr>
  </w:style>
  <w:style w:type="character" w:customStyle="1" w:styleId="Titolo9Carattere">
    <w:name w:val="Titolo 9 Carattere"/>
    <w:basedOn w:val="Carpredefinitoparagrafo"/>
    <w:link w:val="Titolo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SoggettocommentoCarattere">
    <w:name w:val="Soggetto commento Carattere"/>
    <w:basedOn w:val="TestocommentoCarattere"/>
    <w:link w:val="Soggettocommento"/>
    <w:uiPriority w:val="99"/>
    <w:semiHidden/>
    <w:rsid w:val="00B01B0E"/>
    <w:rPr>
      <w:rFonts w:ascii="Verdana" w:hAnsi="Verdana" w:cs="Times New Roman (Body CS)"/>
      <w:b/>
      <w:bCs/>
      <w:color w:val="4D4D4C"/>
      <w:sz w:val="20"/>
      <w:szCs w:val="20"/>
      <w14:cntxtAlts/>
    </w:rPr>
  </w:style>
  <w:style w:type="paragraph" w:styleId="Data">
    <w:name w:val="Date"/>
    <w:basedOn w:val="Normale"/>
    <w:next w:val="Normale"/>
    <w:link w:val="DataCarattere"/>
    <w:uiPriority w:val="99"/>
    <w:semiHidden/>
    <w:unhideWhenUsed/>
    <w:rsid w:val="00B01B0E"/>
  </w:style>
  <w:style w:type="character" w:customStyle="1" w:styleId="DataCarattere">
    <w:name w:val="Data Carattere"/>
    <w:basedOn w:val="Carpredefinitoparagrafo"/>
    <w:link w:val="Data"/>
    <w:uiPriority w:val="99"/>
    <w:semiHidden/>
    <w:rsid w:val="00B01B0E"/>
    <w:rPr>
      <w:rFonts w:ascii="Verdana" w:hAnsi="Verdana" w:cs="Times New Roman (Body CS)"/>
      <w:color w:val="4D4D4C"/>
      <w:sz w:val="22"/>
      <w14:cntxtAlts/>
    </w:rPr>
  </w:style>
  <w:style w:type="paragraph" w:styleId="Mappadocumento">
    <w:name w:val="Document Map"/>
    <w:basedOn w:val="Normale"/>
    <w:link w:val="MappadocumentoCarattere"/>
    <w:uiPriority w:val="99"/>
    <w:semiHidden/>
    <w:unhideWhenUsed/>
    <w:rsid w:val="00B01B0E"/>
    <w:pPr>
      <w:spacing w:after="0" w:line="240" w:lineRule="auto"/>
    </w:pPr>
    <w:rPr>
      <w:rFonts w:asciiTheme="minorHAnsi" w:hAnsiTheme="minorHAnsi"/>
      <w:sz w:val="26"/>
      <w:szCs w:val="26"/>
    </w:rPr>
  </w:style>
  <w:style w:type="character" w:customStyle="1" w:styleId="MappadocumentoCarattere">
    <w:name w:val="Mappa documento Carattere"/>
    <w:basedOn w:val="Carpredefinitoparagrafo"/>
    <w:link w:val="Mappadocumento"/>
    <w:uiPriority w:val="99"/>
    <w:semiHidden/>
    <w:rsid w:val="00B01B0E"/>
    <w:rPr>
      <w:rFonts w:cs="Times New Roman (Body CS)"/>
      <w:color w:val="4D4D4C"/>
      <w:sz w:val="26"/>
      <w:szCs w:val="26"/>
      <w14:cntxtAlts/>
    </w:rPr>
  </w:style>
  <w:style w:type="paragraph" w:styleId="Firmadipostaelettronica">
    <w:name w:val="E-mail Signature"/>
    <w:basedOn w:val="Normale"/>
    <w:link w:val="FirmadipostaelettronicaCarattere"/>
    <w:uiPriority w:val="99"/>
    <w:semiHidden/>
    <w:unhideWhenUsed/>
    <w:rsid w:val="00B01B0E"/>
    <w:pPr>
      <w:spacing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B01B0E"/>
    <w:rPr>
      <w:rFonts w:ascii="Verdana" w:hAnsi="Verdana" w:cs="Times New Roman (Body CS)"/>
      <w:color w:val="4D4D4C"/>
      <w:sz w:val="22"/>
      <w14:cntxtAlts/>
    </w:rPr>
  </w:style>
  <w:style w:type="character" w:styleId="Enfasicorsivo">
    <w:name w:val="Emphasis"/>
    <w:uiPriority w:val="20"/>
    <w:qFormat/>
    <w:rsid w:val="00B01B0E"/>
    <w:rPr>
      <w:rFonts w:asciiTheme="minorHAnsi" w:hAnsiTheme="minorHAnsi"/>
      <w:i/>
      <w:iCs/>
      <w:sz w:val="20"/>
    </w:rPr>
  </w:style>
  <w:style w:type="character" w:styleId="Rimandonotadichiusura">
    <w:name w:val="endnote reference"/>
    <w:basedOn w:val="Carpredefinitoparagrafo"/>
    <w:uiPriority w:val="99"/>
    <w:semiHidden/>
    <w:unhideWhenUsed/>
    <w:rsid w:val="00B01B0E"/>
    <w:rPr>
      <w:vertAlign w:val="superscript"/>
    </w:rPr>
  </w:style>
  <w:style w:type="paragraph" w:styleId="Testonotadichiusura">
    <w:name w:val="endnote text"/>
    <w:basedOn w:val="Normale"/>
    <w:link w:val="TestonotadichiusuraCarattere"/>
    <w:uiPriority w:val="99"/>
    <w:semiHidden/>
    <w:unhideWhenUsed/>
    <w:rsid w:val="00B01B0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01B0E"/>
    <w:rPr>
      <w:rFonts w:ascii="Verdana" w:hAnsi="Verdana" w:cs="Times New Roman (Body CS)"/>
      <w:color w:val="4D4D4C"/>
      <w:sz w:val="20"/>
      <w:szCs w:val="20"/>
      <w14:cntxtAlts/>
    </w:rPr>
  </w:style>
  <w:style w:type="paragraph" w:styleId="Indirizzodestinatario">
    <w:name w:val="envelope address"/>
    <w:basedOn w:val="Normale"/>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Indirizzomittente">
    <w:name w:val="envelope return"/>
    <w:basedOn w:val="Normale"/>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Collegamentovisitato">
    <w:name w:val="FollowedHyperlink"/>
    <w:basedOn w:val="Carpredefinitoparagrafo"/>
    <w:uiPriority w:val="99"/>
    <w:semiHidden/>
    <w:unhideWhenUsed/>
    <w:rsid w:val="00B01B0E"/>
    <w:rPr>
      <w:color w:val="D3D4D6" w:themeColor="followedHyperlink"/>
      <w:u w:val="single"/>
    </w:rPr>
  </w:style>
  <w:style w:type="paragraph" w:styleId="Pidipagina">
    <w:name w:val="footer"/>
    <w:basedOn w:val="Normale"/>
    <w:link w:val="PidipaginaCarattere"/>
    <w:uiPriority w:val="99"/>
    <w:unhideWhenUsed/>
    <w:rsid w:val="00B01B0E"/>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B01B0E"/>
    <w:rPr>
      <w:rFonts w:ascii="Verdana" w:hAnsi="Verdana" w:cs="Times New Roman (Body CS)"/>
      <w:color w:val="4D4D4C"/>
      <w:sz w:val="22"/>
      <w14:cntxtAlts/>
    </w:rPr>
  </w:style>
  <w:style w:type="character" w:styleId="Rimandonotaapidipagina">
    <w:name w:val="footnote reference"/>
    <w:basedOn w:val="Carpredefinitoparagrafo"/>
    <w:uiPriority w:val="99"/>
    <w:semiHidden/>
    <w:unhideWhenUsed/>
    <w:rsid w:val="00B01B0E"/>
    <w:rPr>
      <w:vertAlign w:val="superscript"/>
    </w:rPr>
  </w:style>
  <w:style w:type="paragraph" w:styleId="Testonotaapidipagina">
    <w:name w:val="footnote text"/>
    <w:basedOn w:val="Normale"/>
    <w:link w:val="TestonotaapidipaginaCarattere"/>
    <w:uiPriority w:val="99"/>
    <w:unhideWhenUsed/>
    <w:rsid w:val="00947B25"/>
    <w:pPr>
      <w:spacing w:after="0" w:line="240" w:lineRule="auto"/>
    </w:pPr>
    <w:rPr>
      <w:sz w:val="16"/>
      <w:szCs w:val="20"/>
    </w:rPr>
  </w:style>
  <w:style w:type="character" w:customStyle="1" w:styleId="TestonotaapidipaginaCarattere">
    <w:name w:val="Testo nota a piè di pagina Carattere"/>
    <w:basedOn w:val="Carpredefinitoparagrafo"/>
    <w:link w:val="Testonotaapidipagina"/>
    <w:uiPriority w:val="99"/>
    <w:rsid w:val="00947B25"/>
    <w:rPr>
      <w:rFonts w:ascii="Verdana" w:hAnsi="Verdana" w:cs="Times New Roman (Body CS)"/>
      <w:color w:val="4D4D4C"/>
      <w:sz w:val="16"/>
      <w:szCs w:val="20"/>
      <w14:cntxtAlts/>
    </w:rPr>
  </w:style>
  <w:style w:type="table" w:styleId="Tabellagriglia1chiara">
    <w:name w:val="Grid Table 1 Light"/>
    <w:basedOn w:val="Tabellanormale"/>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Tabellagriglia2-colore3">
    <w:name w:val="Grid Table 2 Accent 3"/>
    <w:basedOn w:val="Tabellanormale"/>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lagriglia2-colore4">
    <w:name w:val="Grid Table 2 Accent 4"/>
    <w:basedOn w:val="Tabellanormale"/>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ellagriglia2-colore5">
    <w:name w:val="Grid Table 2 Accent 5"/>
    <w:basedOn w:val="Tabellanormale"/>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ellagriglia3-colore4">
    <w:name w:val="Grid Table 3 Accent 4"/>
    <w:basedOn w:val="Tabellanormale"/>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Tabellagriglia5scura-colore3">
    <w:name w:val="Grid Table 5 Dark Accent 3"/>
    <w:basedOn w:val="Tabellanormale"/>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Tabellagriglia5scura-colore5">
    <w:name w:val="Grid Table 5 Dark Accent 5"/>
    <w:basedOn w:val="Tabellanormale"/>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Tabellagriglia6acolori">
    <w:name w:val="Grid Table 6 Colorful"/>
    <w:basedOn w:val="Tabellanormale"/>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lagriglia7acolori-colore3">
    <w:name w:val="Grid Table 7 Colorful Accent 3"/>
    <w:basedOn w:val="Tabellanormale"/>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Tabellagriglia7acolori-colore4">
    <w:name w:val="Grid Table 7 Colorful Accent 4"/>
    <w:basedOn w:val="Tabellanormale"/>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ellanormale"/>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ellanormale"/>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ellanormale"/>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Titolodellibro"/>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Intestazione">
    <w:name w:val="header"/>
    <w:basedOn w:val="Normale"/>
    <w:link w:val="IntestazioneCarattere"/>
    <w:uiPriority w:val="99"/>
    <w:unhideWhenUsed/>
    <w:rsid w:val="00B01B0E"/>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B01B0E"/>
    <w:rPr>
      <w:rFonts w:ascii="Verdana" w:hAnsi="Verdana" w:cs="Times New Roman (Body CS)"/>
      <w:color w:val="4D4D4C"/>
      <w:sz w:val="22"/>
      <w14:cntxtAlts/>
    </w:rPr>
  </w:style>
  <w:style w:type="paragraph" w:customStyle="1" w:styleId="TablesHeadingGSCyan">
    <w:name w:val="Tables Heading GS Cyan"/>
    <w:basedOn w:val="Normale"/>
    <w:next w:val="Normale"/>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Carpredefinitoparagrafo"/>
    <w:link w:val="TablesHeadingGSCyan"/>
    <w:rsid w:val="00B01B0E"/>
    <w:rPr>
      <w:rFonts w:ascii="Verdana" w:hAnsi="Verdana" w:cs="Times New Roman (Body CS)"/>
      <w:caps/>
      <w:color w:val="00B9BD" w:themeColor="accent1"/>
      <w:sz w:val="22"/>
      <w14:cntxtAlts/>
    </w:rPr>
  </w:style>
  <w:style w:type="character" w:styleId="AcronimoHTML">
    <w:name w:val="HTML Acronym"/>
    <w:basedOn w:val="Carpredefinitoparagrafo"/>
    <w:uiPriority w:val="99"/>
    <w:semiHidden/>
    <w:unhideWhenUsed/>
    <w:rsid w:val="00B01B0E"/>
  </w:style>
  <w:style w:type="paragraph" w:styleId="IndirizzoHTML">
    <w:name w:val="HTML Address"/>
    <w:basedOn w:val="Normale"/>
    <w:link w:val="IndirizzoHTMLCarattere"/>
    <w:uiPriority w:val="99"/>
    <w:semiHidden/>
    <w:unhideWhenUsed/>
    <w:rsid w:val="00B01B0E"/>
    <w:pPr>
      <w:spacing w:after="0" w:line="240" w:lineRule="auto"/>
    </w:pPr>
    <w:rPr>
      <w:i/>
      <w:iCs/>
    </w:rPr>
  </w:style>
  <w:style w:type="character" w:customStyle="1" w:styleId="IndirizzoHTMLCarattere">
    <w:name w:val="Indirizzo HTML Carattere"/>
    <w:basedOn w:val="Carpredefinitoparagrafo"/>
    <w:link w:val="IndirizzoHTML"/>
    <w:uiPriority w:val="99"/>
    <w:semiHidden/>
    <w:rsid w:val="00B01B0E"/>
    <w:rPr>
      <w:rFonts w:ascii="Verdana" w:hAnsi="Verdana" w:cs="Times New Roman (Body CS)"/>
      <w:i/>
      <w:iCs/>
      <w:color w:val="4D4D4C"/>
      <w:sz w:val="22"/>
      <w14:cntxtAlts/>
    </w:rPr>
  </w:style>
  <w:style w:type="character" w:styleId="CitazioneHTML">
    <w:name w:val="HTML Cite"/>
    <w:basedOn w:val="Carpredefinitoparagrafo"/>
    <w:uiPriority w:val="99"/>
    <w:semiHidden/>
    <w:unhideWhenUsed/>
    <w:rsid w:val="00B01B0E"/>
    <w:rPr>
      <w:i/>
      <w:iCs/>
    </w:rPr>
  </w:style>
  <w:style w:type="character" w:styleId="CodiceHTML">
    <w:name w:val="HTML Code"/>
    <w:basedOn w:val="Carpredefinitoparagrafo"/>
    <w:uiPriority w:val="99"/>
    <w:semiHidden/>
    <w:unhideWhenUsed/>
    <w:rsid w:val="00B01B0E"/>
    <w:rPr>
      <w:rFonts w:asciiTheme="minorHAnsi" w:hAnsiTheme="minorHAnsi" w:cs="Consolas"/>
      <w:sz w:val="20"/>
      <w:szCs w:val="20"/>
    </w:rPr>
  </w:style>
  <w:style w:type="character" w:styleId="DefinizioneHTML">
    <w:name w:val="HTML Definition"/>
    <w:uiPriority w:val="99"/>
    <w:semiHidden/>
    <w:unhideWhenUsed/>
    <w:rsid w:val="00B01B0E"/>
    <w:rPr>
      <w:i/>
      <w:iCs/>
    </w:rPr>
  </w:style>
  <w:style w:type="character" w:styleId="TastieraHTML">
    <w:name w:val="HTML Keyboard"/>
    <w:basedOn w:val="Carpredefinitoparagrafo"/>
    <w:uiPriority w:val="99"/>
    <w:semiHidden/>
    <w:unhideWhenUsed/>
    <w:rsid w:val="00B01B0E"/>
    <w:rPr>
      <w:rFonts w:asciiTheme="minorHAnsi" w:hAnsiTheme="minorHAnsi" w:cs="Consolas"/>
      <w:sz w:val="20"/>
      <w:szCs w:val="20"/>
    </w:rPr>
  </w:style>
  <w:style w:type="paragraph" w:styleId="PreformattatoHTML">
    <w:name w:val="HTML Preformatted"/>
    <w:basedOn w:val="Normale"/>
    <w:link w:val="PreformattatoHTMLCarattere"/>
    <w:uiPriority w:val="99"/>
    <w:semiHidden/>
    <w:unhideWhenUsed/>
    <w:rsid w:val="00B01B0E"/>
    <w:pPr>
      <w:spacing w:after="0" w:line="240" w:lineRule="auto"/>
    </w:pPr>
    <w:rPr>
      <w:rFonts w:asciiTheme="minorHAnsi" w:hAnsiTheme="minorHAnsi" w:cs="Consolas"/>
      <w:sz w:val="20"/>
      <w:szCs w:val="20"/>
    </w:rPr>
  </w:style>
  <w:style w:type="character" w:customStyle="1" w:styleId="PreformattatoHTMLCarattere">
    <w:name w:val="Preformattato HTML Carattere"/>
    <w:basedOn w:val="Carpredefinitoparagrafo"/>
    <w:link w:val="PreformattatoHTML"/>
    <w:uiPriority w:val="99"/>
    <w:semiHidden/>
    <w:rsid w:val="00B01B0E"/>
    <w:rPr>
      <w:rFonts w:cs="Consolas"/>
      <w:color w:val="4D4D4C"/>
      <w:sz w:val="20"/>
      <w:szCs w:val="20"/>
      <w14:cntxtAlts/>
    </w:rPr>
  </w:style>
  <w:style w:type="character" w:styleId="EsempioHTML">
    <w:name w:val="HTML Sample"/>
    <w:uiPriority w:val="99"/>
    <w:semiHidden/>
    <w:unhideWhenUsed/>
    <w:rsid w:val="00B01B0E"/>
    <w:rPr>
      <w:rFonts w:asciiTheme="minorHAnsi" w:hAnsiTheme="minorHAnsi" w:cs="Consolas"/>
      <w:sz w:val="24"/>
      <w:szCs w:val="24"/>
    </w:rPr>
  </w:style>
  <w:style w:type="character" w:styleId="MacchinadascrivereHTML">
    <w:name w:val="HTML Typewriter"/>
    <w:uiPriority w:val="99"/>
    <w:semiHidden/>
    <w:unhideWhenUsed/>
    <w:rsid w:val="00B01B0E"/>
    <w:rPr>
      <w:rFonts w:asciiTheme="minorHAnsi" w:hAnsiTheme="minorHAnsi" w:cs="Consolas"/>
      <w:sz w:val="20"/>
      <w:szCs w:val="20"/>
    </w:rPr>
  </w:style>
  <w:style w:type="character" w:styleId="VariabileHTML">
    <w:name w:val="HTML Variable"/>
    <w:uiPriority w:val="99"/>
    <w:semiHidden/>
    <w:unhideWhenUsed/>
    <w:rsid w:val="00B01B0E"/>
    <w:rPr>
      <w:i/>
      <w:iCs/>
    </w:rPr>
  </w:style>
  <w:style w:type="character" w:styleId="Collegamentoipertestuale">
    <w:name w:val="Hyperlink"/>
    <w:uiPriority w:val="99"/>
    <w:unhideWhenUsed/>
    <w:qFormat/>
    <w:rsid w:val="00B01B0E"/>
    <w:rPr>
      <w:rFonts w:asciiTheme="minorHAnsi" w:hAnsiTheme="minorHAnsi"/>
      <w:color w:val="00B9BD" w:themeColor="hyperlink"/>
      <w:sz w:val="22"/>
      <w:u w:val="single"/>
    </w:rPr>
  </w:style>
  <w:style w:type="paragraph" w:styleId="Indice1">
    <w:name w:val="index 1"/>
    <w:basedOn w:val="Normale"/>
    <w:next w:val="Normale"/>
    <w:uiPriority w:val="99"/>
    <w:unhideWhenUsed/>
    <w:rsid w:val="00B01B0E"/>
    <w:pPr>
      <w:spacing w:after="0" w:line="240" w:lineRule="auto"/>
      <w:ind w:left="220" w:hanging="220"/>
    </w:pPr>
  </w:style>
  <w:style w:type="paragraph" w:styleId="Indice2">
    <w:name w:val="index 2"/>
    <w:basedOn w:val="Normale"/>
    <w:next w:val="Normale"/>
    <w:uiPriority w:val="99"/>
    <w:unhideWhenUsed/>
    <w:rsid w:val="00B01B0E"/>
    <w:pPr>
      <w:spacing w:after="0" w:line="240" w:lineRule="auto"/>
      <w:ind w:left="440" w:hanging="220"/>
    </w:pPr>
  </w:style>
  <w:style w:type="paragraph" w:styleId="Indice3">
    <w:name w:val="index 3"/>
    <w:basedOn w:val="Normale"/>
    <w:next w:val="Normale"/>
    <w:uiPriority w:val="99"/>
    <w:unhideWhenUsed/>
    <w:rsid w:val="00B01B0E"/>
    <w:pPr>
      <w:spacing w:after="0" w:line="240" w:lineRule="auto"/>
      <w:ind w:left="660" w:hanging="220"/>
    </w:pPr>
  </w:style>
  <w:style w:type="paragraph" w:styleId="Indice4">
    <w:name w:val="index 4"/>
    <w:basedOn w:val="Normale"/>
    <w:next w:val="Normale"/>
    <w:uiPriority w:val="99"/>
    <w:semiHidden/>
    <w:unhideWhenUsed/>
    <w:rsid w:val="00B01B0E"/>
    <w:pPr>
      <w:spacing w:after="0" w:line="240" w:lineRule="auto"/>
      <w:ind w:left="880" w:hanging="220"/>
    </w:pPr>
  </w:style>
  <w:style w:type="paragraph" w:styleId="Indice5">
    <w:name w:val="index 5"/>
    <w:basedOn w:val="Normale"/>
    <w:next w:val="Normale"/>
    <w:uiPriority w:val="99"/>
    <w:semiHidden/>
    <w:unhideWhenUsed/>
    <w:rsid w:val="00B01B0E"/>
    <w:pPr>
      <w:spacing w:after="0" w:line="240" w:lineRule="auto"/>
      <w:ind w:left="1100" w:hanging="220"/>
    </w:pPr>
  </w:style>
  <w:style w:type="paragraph" w:styleId="Indice7">
    <w:name w:val="index 7"/>
    <w:basedOn w:val="Normale"/>
    <w:next w:val="Normale"/>
    <w:uiPriority w:val="99"/>
    <w:semiHidden/>
    <w:unhideWhenUsed/>
    <w:rsid w:val="00B01B0E"/>
    <w:pPr>
      <w:spacing w:after="0" w:line="240" w:lineRule="auto"/>
      <w:ind w:left="1540" w:hanging="220"/>
    </w:pPr>
  </w:style>
  <w:style w:type="paragraph" w:styleId="Indice8">
    <w:name w:val="index 8"/>
    <w:basedOn w:val="Normale"/>
    <w:next w:val="Normale"/>
    <w:uiPriority w:val="99"/>
    <w:semiHidden/>
    <w:unhideWhenUsed/>
    <w:rsid w:val="00B01B0E"/>
    <w:pPr>
      <w:spacing w:after="0" w:line="240" w:lineRule="auto"/>
      <w:ind w:left="1760" w:hanging="220"/>
    </w:pPr>
  </w:style>
  <w:style w:type="paragraph" w:styleId="Indice9">
    <w:name w:val="index 9"/>
    <w:basedOn w:val="Normale"/>
    <w:next w:val="Normale"/>
    <w:uiPriority w:val="99"/>
    <w:semiHidden/>
    <w:unhideWhenUsed/>
    <w:rsid w:val="00B01B0E"/>
    <w:pPr>
      <w:spacing w:after="0" w:line="240" w:lineRule="auto"/>
      <w:ind w:left="1980" w:hanging="220"/>
    </w:pPr>
  </w:style>
  <w:style w:type="paragraph" w:styleId="Titoloindice">
    <w:name w:val="index heading"/>
    <w:basedOn w:val="Normale"/>
    <w:next w:val="Indice1"/>
    <w:uiPriority w:val="99"/>
    <w:semiHidden/>
    <w:unhideWhenUsed/>
    <w:rsid w:val="00B01B0E"/>
    <w:rPr>
      <w:rFonts w:asciiTheme="majorHAnsi" w:eastAsiaTheme="majorEastAsia" w:hAnsiTheme="majorHAnsi" w:cstheme="majorBidi"/>
      <w:b/>
      <w:bCs/>
    </w:rPr>
  </w:style>
  <w:style w:type="character" w:styleId="Enfasiintensa">
    <w:name w:val="Intense Emphasis"/>
    <w:basedOn w:val="Carpredefinitoparagrafo"/>
    <w:uiPriority w:val="21"/>
    <w:rsid w:val="00B01B0E"/>
    <w:rPr>
      <w:i/>
      <w:iCs/>
      <w:color w:val="00B9BD" w:themeColor="accent1"/>
    </w:rPr>
  </w:style>
  <w:style w:type="paragraph" w:styleId="Citazioneintensa">
    <w:name w:val="Intense Quote"/>
    <w:basedOn w:val="Normale"/>
    <w:next w:val="Normale"/>
    <w:link w:val="CitazioneintensaCarattere"/>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CitazioneintensaCarattere">
    <w:name w:val="Citazione intensa Carattere"/>
    <w:basedOn w:val="Carpredefinitoparagrafo"/>
    <w:link w:val="Citazioneintensa"/>
    <w:uiPriority w:val="30"/>
    <w:rsid w:val="00B01B0E"/>
    <w:rPr>
      <w:rFonts w:ascii="Verdana" w:hAnsi="Verdana" w:cs="Times New Roman (Body CS)"/>
      <w:i/>
      <w:iCs/>
      <w:color w:val="00B9BD" w:themeColor="accent1"/>
      <w:sz w:val="28"/>
      <w14:cntxtAlts/>
    </w:rPr>
  </w:style>
  <w:style w:type="character" w:styleId="Riferimentointenso">
    <w:name w:val="Intense Reference"/>
    <w:uiPriority w:val="32"/>
    <w:rsid w:val="00B01B0E"/>
    <w:rPr>
      <w:b/>
      <w:bCs/>
      <w:smallCaps/>
      <w:color w:val="00B9BD" w:themeColor="accent1"/>
      <w:spacing w:val="5"/>
    </w:rPr>
  </w:style>
  <w:style w:type="character" w:styleId="Numeroriga">
    <w:name w:val="line number"/>
    <w:basedOn w:val="Carpredefinitoparagrafo"/>
    <w:uiPriority w:val="99"/>
    <w:semiHidden/>
    <w:unhideWhenUsed/>
    <w:rsid w:val="00B01B0E"/>
    <w:rPr>
      <w:rFonts w:asciiTheme="minorHAnsi" w:hAnsiTheme="minorHAnsi"/>
    </w:rPr>
  </w:style>
  <w:style w:type="paragraph" w:styleId="Elenco">
    <w:name w:val="List"/>
    <w:basedOn w:val="Normale"/>
    <w:uiPriority w:val="99"/>
    <w:unhideWhenUsed/>
    <w:rsid w:val="00B01B0E"/>
  </w:style>
  <w:style w:type="paragraph" w:styleId="Elenco2">
    <w:name w:val="List 2"/>
    <w:basedOn w:val="Normale"/>
    <w:uiPriority w:val="99"/>
    <w:unhideWhenUsed/>
    <w:rsid w:val="00B01B0E"/>
    <w:pPr>
      <w:ind w:left="566" w:hanging="283"/>
    </w:pPr>
  </w:style>
  <w:style w:type="paragraph" w:styleId="Elenco3">
    <w:name w:val="List 3"/>
    <w:basedOn w:val="Normale"/>
    <w:uiPriority w:val="99"/>
    <w:unhideWhenUsed/>
    <w:rsid w:val="00B01B0E"/>
    <w:pPr>
      <w:ind w:left="849" w:hanging="283"/>
    </w:pPr>
  </w:style>
  <w:style w:type="paragraph" w:styleId="Elenco4">
    <w:name w:val="List 4"/>
    <w:basedOn w:val="Normale"/>
    <w:uiPriority w:val="99"/>
    <w:unhideWhenUsed/>
    <w:rsid w:val="00B01B0E"/>
    <w:pPr>
      <w:ind w:left="1132" w:hanging="283"/>
    </w:pPr>
  </w:style>
  <w:style w:type="paragraph" w:styleId="Elenco5">
    <w:name w:val="List 5"/>
    <w:basedOn w:val="Normale"/>
    <w:uiPriority w:val="99"/>
    <w:unhideWhenUsed/>
    <w:rsid w:val="00B01B0E"/>
    <w:pPr>
      <w:ind w:left="1415" w:hanging="283"/>
    </w:pPr>
  </w:style>
  <w:style w:type="paragraph" w:styleId="Puntoelenco">
    <w:name w:val="List Bullet"/>
    <w:basedOn w:val="Normale"/>
    <w:uiPriority w:val="99"/>
    <w:unhideWhenUsed/>
    <w:qFormat/>
    <w:rsid w:val="00B01B0E"/>
    <w:pPr>
      <w:numPr>
        <w:numId w:val="1"/>
      </w:numPr>
      <w:spacing w:after="120"/>
      <w:ind w:left="357" w:hanging="357"/>
    </w:pPr>
  </w:style>
  <w:style w:type="paragraph" w:styleId="Puntoelenco2">
    <w:name w:val="List Bullet 2"/>
    <w:basedOn w:val="Normale"/>
    <w:uiPriority w:val="99"/>
    <w:unhideWhenUsed/>
    <w:rsid w:val="00B01B0E"/>
    <w:pPr>
      <w:numPr>
        <w:numId w:val="2"/>
      </w:numPr>
      <w:ind w:left="641" w:hanging="357"/>
    </w:pPr>
  </w:style>
  <w:style w:type="paragraph" w:styleId="Puntoelenco3">
    <w:name w:val="List Bullet 3"/>
    <w:basedOn w:val="Normale"/>
    <w:uiPriority w:val="99"/>
    <w:unhideWhenUsed/>
    <w:rsid w:val="00B01B0E"/>
    <w:pPr>
      <w:numPr>
        <w:numId w:val="3"/>
      </w:numPr>
    </w:pPr>
  </w:style>
  <w:style w:type="paragraph" w:styleId="Puntoelenco4">
    <w:name w:val="List Bullet 4"/>
    <w:basedOn w:val="Normale"/>
    <w:uiPriority w:val="99"/>
    <w:unhideWhenUsed/>
    <w:rsid w:val="00B01B0E"/>
    <w:pPr>
      <w:numPr>
        <w:numId w:val="4"/>
      </w:numPr>
    </w:pPr>
  </w:style>
  <w:style w:type="paragraph" w:styleId="Puntoelenco5">
    <w:name w:val="List Bullet 5"/>
    <w:basedOn w:val="Normale"/>
    <w:uiPriority w:val="99"/>
    <w:unhideWhenUsed/>
    <w:rsid w:val="00B01B0E"/>
    <w:pPr>
      <w:numPr>
        <w:numId w:val="5"/>
      </w:numPr>
    </w:pPr>
  </w:style>
  <w:style w:type="paragraph" w:styleId="Elencocontinua">
    <w:name w:val="List Continue"/>
    <w:basedOn w:val="Normale"/>
    <w:uiPriority w:val="99"/>
    <w:unhideWhenUsed/>
    <w:rsid w:val="00B01B0E"/>
    <w:pPr>
      <w:spacing w:after="120"/>
      <w:ind w:left="283"/>
    </w:pPr>
  </w:style>
  <w:style w:type="paragraph" w:styleId="Elencocontinua2">
    <w:name w:val="List Continue 2"/>
    <w:basedOn w:val="Normale"/>
    <w:uiPriority w:val="99"/>
    <w:unhideWhenUsed/>
    <w:rsid w:val="00B01B0E"/>
    <w:pPr>
      <w:spacing w:after="120"/>
      <w:ind w:left="566"/>
    </w:pPr>
  </w:style>
  <w:style w:type="paragraph" w:styleId="Elencocontinua3">
    <w:name w:val="List Continue 3"/>
    <w:basedOn w:val="Normale"/>
    <w:uiPriority w:val="99"/>
    <w:unhideWhenUsed/>
    <w:rsid w:val="00B01B0E"/>
    <w:pPr>
      <w:spacing w:after="120"/>
      <w:ind w:left="849"/>
    </w:pPr>
  </w:style>
  <w:style w:type="paragraph" w:styleId="Elencocontinua4">
    <w:name w:val="List Continue 4"/>
    <w:basedOn w:val="Normale"/>
    <w:uiPriority w:val="99"/>
    <w:semiHidden/>
    <w:unhideWhenUsed/>
    <w:rsid w:val="00B01B0E"/>
    <w:pPr>
      <w:spacing w:after="120"/>
      <w:ind w:left="1132"/>
    </w:pPr>
  </w:style>
  <w:style w:type="paragraph" w:styleId="Elencocontinua5">
    <w:name w:val="List Continue 5"/>
    <w:basedOn w:val="Normale"/>
    <w:uiPriority w:val="99"/>
    <w:semiHidden/>
    <w:unhideWhenUsed/>
    <w:rsid w:val="00B01B0E"/>
    <w:pPr>
      <w:spacing w:after="120"/>
      <w:ind w:left="1415"/>
    </w:pPr>
  </w:style>
  <w:style w:type="paragraph" w:customStyle="1" w:styleId="ListGSBullet">
    <w:name w:val="List GS Bullet"/>
    <w:basedOn w:val="Normale"/>
    <w:link w:val="ListGSBulletChar"/>
    <w:qFormat/>
    <w:rsid w:val="00B01B0E"/>
    <w:pPr>
      <w:numPr>
        <w:numId w:val="13"/>
      </w:numPr>
      <w:spacing w:after="120"/>
    </w:pPr>
  </w:style>
  <w:style w:type="character" w:customStyle="1" w:styleId="ListGSBulletChar">
    <w:name w:val="List GS Bullet Char"/>
    <w:basedOn w:val="Carpredefinitoparagrafo"/>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Titolo3"/>
    <w:qFormat/>
    <w:rsid w:val="00991401"/>
    <w:pPr>
      <w:numPr>
        <w:numId w:val="28"/>
      </w:numPr>
    </w:pPr>
  </w:style>
  <w:style w:type="paragraph" w:customStyle="1" w:styleId="H5">
    <w:name w:val="H5"/>
    <w:basedOn w:val="Titolo5"/>
    <w:qFormat/>
    <w:rsid w:val="00350D03"/>
    <w:pPr>
      <w:numPr>
        <w:ilvl w:val="1"/>
        <w:numId w:val="28"/>
      </w:numPr>
    </w:pPr>
  </w:style>
  <w:style w:type="paragraph" w:styleId="Numeroelenco">
    <w:name w:val="List Number"/>
    <w:basedOn w:val="Normale"/>
    <w:uiPriority w:val="99"/>
    <w:unhideWhenUsed/>
    <w:qFormat/>
    <w:rsid w:val="00B01B0E"/>
    <w:pPr>
      <w:numPr>
        <w:numId w:val="6"/>
      </w:numPr>
    </w:pPr>
  </w:style>
  <w:style w:type="paragraph" w:styleId="Numeroelenco2">
    <w:name w:val="List Number 2"/>
    <w:basedOn w:val="Normale"/>
    <w:uiPriority w:val="99"/>
    <w:unhideWhenUsed/>
    <w:rsid w:val="00B01B0E"/>
    <w:pPr>
      <w:numPr>
        <w:numId w:val="7"/>
      </w:numPr>
    </w:pPr>
  </w:style>
  <w:style w:type="paragraph" w:styleId="Numeroelenco3">
    <w:name w:val="List Number 3"/>
    <w:basedOn w:val="Normale"/>
    <w:uiPriority w:val="99"/>
    <w:unhideWhenUsed/>
    <w:rsid w:val="00B01B0E"/>
    <w:pPr>
      <w:numPr>
        <w:numId w:val="8"/>
      </w:numPr>
    </w:pPr>
  </w:style>
  <w:style w:type="paragraph" w:styleId="Numeroelenco4">
    <w:name w:val="List Number 4"/>
    <w:basedOn w:val="Normale"/>
    <w:uiPriority w:val="99"/>
    <w:unhideWhenUsed/>
    <w:rsid w:val="00B01B0E"/>
    <w:pPr>
      <w:numPr>
        <w:numId w:val="9"/>
      </w:numPr>
    </w:pPr>
  </w:style>
  <w:style w:type="paragraph" w:styleId="Numeroelenco5">
    <w:name w:val="List Number 5"/>
    <w:basedOn w:val="Normale"/>
    <w:uiPriority w:val="99"/>
    <w:unhideWhenUsed/>
    <w:rsid w:val="00B01B0E"/>
    <w:pPr>
      <w:numPr>
        <w:numId w:val="10"/>
      </w:numPr>
    </w:pPr>
  </w:style>
  <w:style w:type="paragraph" w:styleId="Paragrafoelenco">
    <w:name w:val="List Paragraph"/>
    <w:basedOn w:val="Normale"/>
    <w:uiPriority w:val="34"/>
    <w:rsid w:val="00B01B0E"/>
    <w:pPr>
      <w:ind w:left="720"/>
    </w:pPr>
  </w:style>
  <w:style w:type="table" w:styleId="Tabellaelenco1chiara">
    <w:name w:val="List Table 1 Light"/>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laelenco1chiara-colore1">
    <w:name w:val="List Table 1 Light Accent 1"/>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ellaelenco1chiara-colore2">
    <w:name w:val="List Table 1 Light Accent 2"/>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ellaelenco1chiara-colore3">
    <w:name w:val="List Table 1 Light Accent 3"/>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Tabellaelenco1chiara-colore4">
    <w:name w:val="List Table 1 Light Accent 4"/>
    <w:basedOn w:val="Tabellanormale"/>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Tabellaelenco3-colore1">
    <w:name w:val="List Table 3 Accent 1"/>
    <w:basedOn w:val="Tabellanormale"/>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Tabellaelenco3-colore3">
    <w:name w:val="List Table 3 Accent 3"/>
    <w:basedOn w:val="Tabellanormale"/>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Tabellaelenco3-colore4">
    <w:name w:val="List Table 3 Accent 4"/>
    <w:basedOn w:val="Tabellanormale"/>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Tabellaelenco6acolori">
    <w:name w:val="List Table 6 Colorful"/>
    <w:basedOn w:val="Tabellanormale"/>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Tabellaelenco6acolori-colore1">
    <w:name w:val="List Table 6 Colorful Accent 1"/>
    <w:basedOn w:val="Tabellanormale"/>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Tabellaelenco6acolori-colore2">
    <w:name w:val="List Table 6 Colorful Accent 2"/>
    <w:basedOn w:val="Tabellanormale"/>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Tabellaelenco6acolori-colore3">
    <w:name w:val="List Table 6 Colorful Accent 3"/>
    <w:basedOn w:val="Tabellanormale"/>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laelenco6acolori-colore5">
    <w:name w:val="List Table 6 Colorful Accent 5"/>
    <w:basedOn w:val="Tabellanormale"/>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Tabellaelenco7acolori">
    <w:name w:val="List Table 7 Colorful"/>
    <w:basedOn w:val="Tabellanormale"/>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macro">
    <w:name w:val="macro"/>
    <w:link w:val="TestomacroCarattere"/>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TestomacroCarattere">
    <w:name w:val="Testo macro Carattere"/>
    <w:basedOn w:val="Carpredefinitoparagrafo"/>
    <w:link w:val="Testomacro"/>
    <w:uiPriority w:val="99"/>
    <w:rsid w:val="00B01B0E"/>
    <w:rPr>
      <w:rFonts w:ascii="PT Mono" w:hAnsi="PT Mono" w:cs="Consolas"/>
      <w:color w:val="4D4D4C"/>
      <w:sz w:val="20"/>
      <w:szCs w:val="20"/>
      <w14:cntxtAlts/>
    </w:rPr>
  </w:style>
  <w:style w:type="character" w:styleId="Menzione">
    <w:name w:val="Mention"/>
    <w:uiPriority w:val="99"/>
    <w:unhideWhenUsed/>
    <w:qFormat/>
    <w:rsid w:val="00B01B0E"/>
    <w:rPr>
      <w:rFonts w:asciiTheme="minorHAnsi" w:hAnsiTheme="minorHAnsi"/>
      <w:color w:val="969696" w:themeColor="text1" w:themeTint="99"/>
      <w:sz w:val="20"/>
      <w:shd w:val="clear" w:color="auto" w:fill="E1DFDD"/>
    </w:rPr>
  </w:style>
  <w:style w:type="paragraph" w:styleId="Intestazionemessaggio">
    <w:name w:val="Message Header"/>
    <w:basedOn w:val="Normale"/>
    <w:link w:val="IntestazionemessaggioCarattere"/>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IntestazionemessaggioCarattere">
    <w:name w:val="Intestazione messaggio Carattere"/>
    <w:basedOn w:val="Carpredefinitoparagrafo"/>
    <w:link w:val="Intestazionemessaggio"/>
    <w:uiPriority w:val="99"/>
    <w:rsid w:val="00B01B0E"/>
    <w:rPr>
      <w:rFonts w:eastAsiaTheme="majorEastAsia" w:cstheme="majorBidi"/>
      <w:color w:val="4D4D4C"/>
      <w:sz w:val="22"/>
      <w:shd w:val="pct10" w:color="00B9BD" w:themeColor="accent1" w:fill="auto"/>
      <w14:cntxtAlts/>
    </w:rPr>
  </w:style>
  <w:style w:type="paragraph" w:styleId="Nessunaspaziatura">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eWeb">
    <w:name w:val="Normal (Web)"/>
    <w:basedOn w:val="Normale"/>
    <w:uiPriority w:val="99"/>
    <w:unhideWhenUsed/>
    <w:rsid w:val="00B01B0E"/>
    <w:rPr>
      <w:rFonts w:asciiTheme="minorHAnsi" w:hAnsiTheme="minorHAnsi" w:cs="Times New Roman"/>
    </w:rPr>
  </w:style>
  <w:style w:type="paragraph" w:styleId="Rientronormale">
    <w:name w:val="Normal Indent"/>
    <w:basedOn w:val="Normale"/>
    <w:uiPriority w:val="99"/>
    <w:unhideWhenUsed/>
    <w:rsid w:val="00B01B0E"/>
    <w:pPr>
      <w:ind w:left="720"/>
    </w:pPr>
  </w:style>
  <w:style w:type="paragraph" w:styleId="Intestazionenota">
    <w:name w:val="Note Heading"/>
    <w:basedOn w:val="Normale"/>
    <w:next w:val="Normale"/>
    <w:link w:val="IntestazionenotaCarattere"/>
    <w:uiPriority w:val="99"/>
    <w:semiHidden/>
    <w:unhideWhenUsed/>
    <w:rsid w:val="00B01B0E"/>
    <w:pPr>
      <w:spacing w:after="0" w:line="240" w:lineRule="auto"/>
    </w:pPr>
  </w:style>
  <w:style w:type="character" w:customStyle="1" w:styleId="IntestazionenotaCarattere">
    <w:name w:val="Intestazione nota Carattere"/>
    <w:basedOn w:val="Carpredefinitoparagrafo"/>
    <w:link w:val="Intestazionenota"/>
    <w:uiPriority w:val="99"/>
    <w:semiHidden/>
    <w:rsid w:val="00B01B0E"/>
    <w:rPr>
      <w:rFonts w:ascii="Verdana" w:hAnsi="Verdana" w:cs="Times New Roman (Body CS)"/>
      <w:color w:val="4D4D4C"/>
      <w:sz w:val="22"/>
      <w14:cntxtAlts/>
    </w:rPr>
  </w:style>
  <w:style w:type="character" w:styleId="Numeropagina">
    <w:name w:val="page number"/>
    <w:basedOn w:val="Carpredefinitoparagrafo"/>
    <w:uiPriority w:val="99"/>
    <w:unhideWhenUsed/>
    <w:rsid w:val="00B01B0E"/>
    <w:rPr>
      <w:rFonts w:asciiTheme="minorHAnsi" w:hAnsiTheme="minorHAnsi"/>
      <w:sz w:val="20"/>
    </w:rPr>
  </w:style>
  <w:style w:type="character" w:styleId="Testosegnaposto">
    <w:name w:val="Placeholder Text"/>
    <w:uiPriority w:val="99"/>
    <w:semiHidden/>
    <w:rsid w:val="00B01B0E"/>
    <w:rPr>
      <w:color w:val="808080"/>
    </w:rPr>
  </w:style>
  <w:style w:type="table" w:styleId="Tabellasemplice-1">
    <w:name w:val="Plain Table 1"/>
    <w:basedOn w:val="Tabellanormale"/>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Tabellasemplice-3">
    <w:name w:val="Plain Table 3"/>
    <w:basedOn w:val="Tabellanormale"/>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stonormale">
    <w:name w:val="Plain Text"/>
    <w:basedOn w:val="Normale"/>
    <w:link w:val="TestonormaleCarattere"/>
    <w:uiPriority w:val="99"/>
    <w:unhideWhenUsed/>
    <w:rsid w:val="00B01B0E"/>
    <w:pPr>
      <w:spacing w:after="0" w:line="240" w:lineRule="auto"/>
    </w:pPr>
    <w:rPr>
      <w:rFonts w:ascii="PT Mono" w:hAnsi="PT Mono" w:cs="Consolas"/>
      <w:sz w:val="21"/>
      <w:szCs w:val="21"/>
    </w:rPr>
  </w:style>
  <w:style w:type="character" w:customStyle="1" w:styleId="TestonormaleCarattere">
    <w:name w:val="Testo normale Carattere"/>
    <w:basedOn w:val="Carpredefinitoparagrafo"/>
    <w:link w:val="Testonormale"/>
    <w:uiPriority w:val="99"/>
    <w:rsid w:val="00B01B0E"/>
    <w:rPr>
      <w:rFonts w:ascii="PT Mono" w:hAnsi="PT Mono" w:cs="Consolas"/>
      <w:color w:val="4D4D4C"/>
      <w:sz w:val="21"/>
      <w:szCs w:val="21"/>
      <w14:cntxtAlts/>
    </w:rPr>
  </w:style>
  <w:style w:type="paragraph" w:styleId="Citazione">
    <w:name w:val="Quote"/>
    <w:basedOn w:val="Citazioneintensa"/>
    <w:next w:val="Normale"/>
    <w:link w:val="CitazioneCarattere"/>
    <w:uiPriority w:val="29"/>
    <w:qFormat/>
    <w:rsid w:val="00B01B0E"/>
    <w:pPr>
      <w:pBdr>
        <w:left w:val="single" w:sz="36" w:space="10" w:color="969696" w:themeColor="text1" w:themeTint="99"/>
      </w:pBdr>
    </w:pPr>
    <w:rPr>
      <w:color w:val="757171" w:themeColor="background2" w:themeShade="80"/>
    </w:rPr>
  </w:style>
  <w:style w:type="character" w:customStyle="1" w:styleId="CitazioneCarattere">
    <w:name w:val="Citazione Carattere"/>
    <w:basedOn w:val="Carpredefinitoparagrafo"/>
    <w:link w:val="Citazione"/>
    <w:uiPriority w:val="29"/>
    <w:rsid w:val="00B01B0E"/>
    <w:rPr>
      <w:rFonts w:ascii="Verdana" w:hAnsi="Verdana" w:cs="Times New Roman (Body CS)"/>
      <w:i/>
      <w:iCs/>
      <w:color w:val="757171" w:themeColor="background2" w:themeShade="80"/>
      <w:sz w:val="28"/>
      <w14:cntxtAlts/>
    </w:rPr>
  </w:style>
  <w:style w:type="paragraph" w:styleId="Formuladiapertura">
    <w:name w:val="Salutation"/>
    <w:basedOn w:val="Normale"/>
    <w:next w:val="Normale"/>
    <w:link w:val="FormuladiaperturaCarattere"/>
    <w:uiPriority w:val="99"/>
    <w:unhideWhenUsed/>
    <w:rsid w:val="00B01B0E"/>
  </w:style>
  <w:style w:type="character" w:customStyle="1" w:styleId="FormuladiaperturaCarattere">
    <w:name w:val="Formula di apertura Carattere"/>
    <w:basedOn w:val="Carpredefinitoparagrafo"/>
    <w:link w:val="Formuladiapertura"/>
    <w:uiPriority w:val="99"/>
    <w:rsid w:val="00B01B0E"/>
    <w:rPr>
      <w:rFonts w:ascii="Verdana" w:hAnsi="Verdana" w:cs="Times New Roman (Body CS)"/>
      <w:color w:val="4D4D4C"/>
      <w:sz w:val="22"/>
      <w14:cntxtAlts/>
    </w:rPr>
  </w:style>
  <w:style w:type="paragraph" w:styleId="Firma">
    <w:name w:val="Signature"/>
    <w:basedOn w:val="Normale"/>
    <w:link w:val="FirmaCarattere"/>
    <w:uiPriority w:val="99"/>
    <w:unhideWhenUsed/>
    <w:rsid w:val="00B01B0E"/>
    <w:pPr>
      <w:spacing w:after="0" w:line="240" w:lineRule="auto"/>
      <w:ind w:left="4252"/>
    </w:pPr>
  </w:style>
  <w:style w:type="character" w:customStyle="1" w:styleId="FirmaCarattere">
    <w:name w:val="Firma Carattere"/>
    <w:basedOn w:val="Carpredefinitoparagrafo"/>
    <w:link w:val="Firm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Collegamentoipertestualeintelligente">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Enfasigrassetto">
    <w:name w:val="Strong"/>
    <w:uiPriority w:val="22"/>
    <w:qFormat/>
    <w:rsid w:val="00B01B0E"/>
    <w:rPr>
      <w:b/>
      <w:bCs/>
    </w:rPr>
  </w:style>
  <w:style w:type="paragraph" w:styleId="Sottotitolo">
    <w:name w:val="Subtitle"/>
    <w:basedOn w:val="Normale"/>
    <w:next w:val="Normale"/>
    <w:link w:val="SottotitoloCarattere"/>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ottotitoloCarattere">
    <w:name w:val="Sottotitolo Carattere"/>
    <w:basedOn w:val="Carpredefinitoparagrafo"/>
    <w:link w:val="Sottotitolo"/>
    <w:uiPriority w:val="11"/>
    <w:rsid w:val="00B01B0E"/>
    <w:rPr>
      <w:rFonts w:eastAsiaTheme="minorEastAsia"/>
      <w:color w:val="8E8E8E" w:themeColor="text1" w:themeTint="A5"/>
      <w:spacing w:val="15"/>
      <w:sz w:val="22"/>
      <w:szCs w:val="22"/>
      <w14:cntxtAlts/>
    </w:rPr>
  </w:style>
  <w:style w:type="character" w:styleId="Enfasidelicata">
    <w:name w:val="Subtle Emphasis"/>
    <w:uiPriority w:val="19"/>
    <w:rsid w:val="00B01B0E"/>
    <w:rPr>
      <w:i/>
      <w:iCs/>
      <w:color w:val="7C7C7C" w:themeColor="text1" w:themeTint="BF"/>
    </w:rPr>
  </w:style>
  <w:style w:type="character" w:styleId="Riferimentodelicato">
    <w:name w:val="Subtle Reference"/>
    <w:uiPriority w:val="31"/>
    <w:rsid w:val="00B01B0E"/>
    <w:rPr>
      <w:smallCaps/>
      <w:color w:val="8E8E8E" w:themeColor="text1" w:themeTint="A5"/>
    </w:rPr>
  </w:style>
  <w:style w:type="table" w:styleId="Grigliatabella">
    <w:name w:val="Table Grid"/>
    <w:basedOn w:val="Tabellanormale"/>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chiara">
    <w:name w:val="Grid Table Light"/>
    <w:basedOn w:val="Tabellanormale"/>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dicefonti">
    <w:name w:val="table of authorities"/>
    <w:basedOn w:val="Normale"/>
    <w:next w:val="Normale"/>
    <w:uiPriority w:val="99"/>
    <w:semiHidden/>
    <w:unhideWhenUsed/>
    <w:rsid w:val="00B01B0E"/>
    <w:pPr>
      <w:spacing w:after="0"/>
      <w:ind w:left="220" w:hanging="220"/>
    </w:pPr>
  </w:style>
  <w:style w:type="paragraph" w:styleId="Indicedellefigure">
    <w:name w:val="table of figures"/>
    <w:basedOn w:val="Normale"/>
    <w:next w:val="Normale"/>
    <w:uiPriority w:val="99"/>
    <w:semiHidden/>
    <w:unhideWhenUsed/>
    <w:rsid w:val="00B01B0E"/>
    <w:pPr>
      <w:spacing w:after="0"/>
    </w:pPr>
  </w:style>
  <w:style w:type="paragraph" w:customStyle="1" w:styleId="TablesCellsBody">
    <w:name w:val="Tables Cells Body"/>
    <w:basedOn w:val="Normale"/>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e"/>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itoloindicefonti">
    <w:name w:val="toa heading"/>
    <w:basedOn w:val="Normale"/>
    <w:next w:val="Normale"/>
    <w:uiPriority w:val="99"/>
    <w:semiHidden/>
    <w:unhideWhenUsed/>
    <w:rsid w:val="00B01B0E"/>
    <w:pPr>
      <w:spacing w:before="120"/>
    </w:pPr>
    <w:rPr>
      <w:rFonts w:asciiTheme="majorHAnsi" w:eastAsiaTheme="majorEastAsia" w:hAnsiTheme="majorHAnsi" w:cstheme="majorBidi"/>
      <w:b/>
      <w:bCs/>
      <w:sz w:val="24"/>
    </w:rPr>
  </w:style>
  <w:style w:type="paragraph" w:styleId="Sommario1">
    <w:name w:val="toc 1"/>
    <w:next w:val="Sommario2"/>
    <w:link w:val="Sommario1Carattere"/>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Sommario2">
    <w:name w:val="toc 2"/>
    <w:basedOn w:val="Normale"/>
    <w:next w:val="Normale"/>
    <w:link w:val="Sommario2Carattere"/>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Sommario3">
    <w:name w:val="toc 3"/>
    <w:basedOn w:val="Normale"/>
    <w:next w:val="Normale"/>
    <w:link w:val="Sommario3Carattere"/>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Sommario4">
    <w:name w:val="toc 4"/>
    <w:basedOn w:val="Normale"/>
    <w:next w:val="Normale"/>
    <w:uiPriority w:val="39"/>
    <w:semiHidden/>
    <w:unhideWhenUsed/>
    <w:rsid w:val="00B01B0E"/>
    <w:pPr>
      <w:spacing w:after="0"/>
      <w:ind w:left="660"/>
    </w:pPr>
    <w:rPr>
      <w:rFonts w:asciiTheme="minorHAnsi" w:hAnsiTheme="minorHAnsi"/>
      <w:sz w:val="20"/>
      <w:szCs w:val="20"/>
    </w:rPr>
  </w:style>
  <w:style w:type="paragraph" w:styleId="Sommario5">
    <w:name w:val="toc 5"/>
    <w:basedOn w:val="Normale"/>
    <w:next w:val="Normale"/>
    <w:uiPriority w:val="39"/>
    <w:semiHidden/>
    <w:unhideWhenUsed/>
    <w:rsid w:val="00B01B0E"/>
    <w:pPr>
      <w:spacing w:after="0"/>
      <w:ind w:left="880"/>
    </w:pPr>
    <w:rPr>
      <w:rFonts w:asciiTheme="minorHAnsi" w:hAnsiTheme="minorHAnsi"/>
      <w:sz w:val="20"/>
      <w:szCs w:val="20"/>
    </w:rPr>
  </w:style>
  <w:style w:type="paragraph" w:styleId="Sommario6">
    <w:name w:val="toc 6"/>
    <w:basedOn w:val="Normale"/>
    <w:next w:val="Normale"/>
    <w:uiPriority w:val="39"/>
    <w:semiHidden/>
    <w:unhideWhenUsed/>
    <w:rsid w:val="00B01B0E"/>
    <w:pPr>
      <w:spacing w:after="0"/>
      <w:ind w:left="1100"/>
    </w:pPr>
    <w:rPr>
      <w:rFonts w:asciiTheme="minorHAnsi" w:hAnsiTheme="minorHAnsi"/>
      <w:sz w:val="20"/>
      <w:szCs w:val="20"/>
    </w:rPr>
  </w:style>
  <w:style w:type="paragraph" w:styleId="Sommario7">
    <w:name w:val="toc 7"/>
    <w:basedOn w:val="Normale"/>
    <w:next w:val="Normale"/>
    <w:uiPriority w:val="39"/>
    <w:semiHidden/>
    <w:unhideWhenUsed/>
    <w:rsid w:val="00B01B0E"/>
    <w:pPr>
      <w:spacing w:after="0"/>
      <w:ind w:left="1320"/>
    </w:pPr>
    <w:rPr>
      <w:rFonts w:asciiTheme="minorHAnsi" w:hAnsiTheme="minorHAnsi"/>
      <w:sz w:val="20"/>
      <w:szCs w:val="20"/>
    </w:rPr>
  </w:style>
  <w:style w:type="paragraph" w:styleId="Sommario8">
    <w:name w:val="toc 8"/>
    <w:basedOn w:val="Normale"/>
    <w:next w:val="Normale"/>
    <w:uiPriority w:val="39"/>
    <w:semiHidden/>
    <w:unhideWhenUsed/>
    <w:rsid w:val="00B01B0E"/>
    <w:pPr>
      <w:spacing w:after="0"/>
      <w:ind w:left="1540"/>
    </w:pPr>
    <w:rPr>
      <w:rFonts w:asciiTheme="minorHAnsi" w:hAnsiTheme="minorHAnsi"/>
      <w:sz w:val="20"/>
      <w:szCs w:val="20"/>
    </w:rPr>
  </w:style>
  <w:style w:type="paragraph" w:styleId="Sommario9">
    <w:name w:val="toc 9"/>
    <w:basedOn w:val="Normale"/>
    <w:next w:val="Normale"/>
    <w:uiPriority w:val="39"/>
    <w:semiHidden/>
    <w:unhideWhenUsed/>
    <w:rsid w:val="00B01B0E"/>
    <w:pPr>
      <w:spacing w:after="0"/>
      <w:ind w:left="1760"/>
    </w:pPr>
    <w:rPr>
      <w:rFonts w:asciiTheme="minorHAnsi" w:hAnsiTheme="minorHAnsi"/>
      <w:sz w:val="20"/>
      <w:szCs w:val="20"/>
    </w:rPr>
  </w:style>
  <w:style w:type="paragraph" w:styleId="Titolosommario">
    <w:name w:val="TOC Heading"/>
    <w:basedOn w:val="Normale"/>
    <w:next w:val="Normale"/>
    <w:uiPriority w:val="39"/>
    <w:unhideWhenUsed/>
    <w:rsid w:val="00B01B0E"/>
    <w:pPr>
      <w:spacing w:line="240" w:lineRule="auto"/>
    </w:pPr>
    <w:rPr>
      <w:color w:val="00B9BD" w:themeColor="accent1"/>
      <w:sz w:val="32"/>
    </w:rPr>
  </w:style>
  <w:style w:type="character" w:styleId="Menzionenonrisolta">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e"/>
    <w:qFormat/>
    <w:rsid w:val="00350D03"/>
    <w:pPr>
      <w:numPr>
        <w:ilvl w:val="2"/>
        <w:numId w:val="28"/>
      </w:numPr>
    </w:pPr>
  </w:style>
  <w:style w:type="character" w:customStyle="1" w:styleId="Sommario3Carattere">
    <w:name w:val="Sommario 3 Carattere"/>
    <w:basedOn w:val="Carpredefinitoparagrafo"/>
    <w:link w:val="Sommario3"/>
    <w:uiPriority w:val="39"/>
    <w:rsid w:val="00394A4D"/>
    <w:rPr>
      <w:rFonts w:cs="Times New Roman (Body CS)"/>
      <w:caps/>
      <w:noProof/>
      <w:color w:val="626262" w:themeColor="text1" w:themeTint="E6"/>
      <w:sz w:val="20"/>
      <w:szCs w:val="20"/>
      <w14:cntxtAlts/>
    </w:rPr>
  </w:style>
  <w:style w:type="character" w:customStyle="1" w:styleId="Sommario1Carattere">
    <w:name w:val="Sommario 1 Carattere"/>
    <w:basedOn w:val="Carpredefinitoparagrafo"/>
    <w:link w:val="Sommario1"/>
    <w:uiPriority w:val="39"/>
    <w:rsid w:val="00394A4D"/>
    <w:rPr>
      <w:rFonts w:asciiTheme="majorHAnsi" w:hAnsiTheme="majorHAnsi" w:cs="Times New Roman (Body CS)"/>
      <w:bCs/>
      <w:iCs/>
      <w:caps/>
      <w:color w:val="626262" w:themeColor="text1" w:themeTint="E6"/>
      <w:sz w:val="22"/>
      <w14:cntxtAlts/>
    </w:rPr>
  </w:style>
  <w:style w:type="character" w:customStyle="1" w:styleId="Sommario2Carattere">
    <w:name w:val="Sommario 2 Carattere"/>
    <w:basedOn w:val="Carpredefinitoparagrafo"/>
    <w:link w:val="Sommario2"/>
    <w:uiPriority w:val="39"/>
    <w:rsid w:val="00394A4D"/>
    <w:rPr>
      <w:rFonts w:cs="Times New Roman (Body CS)"/>
      <w:bCs/>
      <w:color w:val="626262" w:themeColor="text1" w:themeTint="E6"/>
      <w:sz w:val="20"/>
      <w:szCs w:val="22"/>
      <w14:cntxtAlts/>
    </w:rPr>
  </w:style>
  <w:style w:type="table" w:styleId="Tabellagriglia5scura-colore1">
    <w:name w:val="Grid Table 5 Dark Accent 1"/>
    <w:basedOn w:val="Tabellanormale"/>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Tabellagriglia5scura">
    <w:name w:val="Grid Table 5 Dark"/>
    <w:basedOn w:val="Tabellanormale"/>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Tabellagriglia4-colore3">
    <w:name w:val="Grid Table 4 Accent 3"/>
    <w:basedOn w:val="Tabellanormale"/>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Tabellagriglia5scura-colore2">
    <w:name w:val="Grid Table 5 Dark Accent 2"/>
    <w:basedOn w:val="Tabellanormale"/>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79B5F068D79AC640BE3528811841450E" ma:contentTypeVersion="12" ma:contentTypeDescription="Creare un nuovo documento." ma:contentTypeScope="" ma:versionID="10808cbb3afd763fcde49af1ca349d77">
  <xsd:schema xmlns:xsd="http://www.w3.org/2001/XMLSchema" xmlns:xs="http://www.w3.org/2001/XMLSchema" xmlns:p="http://schemas.microsoft.com/office/2006/metadata/properties" xmlns:ns2="414925e9-62f9-4c0f-8da0-decd32304526" xmlns:ns3="9c4a530c-780c-40fc-8e25-601909665c79" targetNamespace="http://schemas.microsoft.com/office/2006/metadata/properties" ma:root="true" ma:fieldsID="411f44562d8500a88d6a44609339e335" ns2:_="" ns3:_="">
    <xsd:import namespace="414925e9-62f9-4c0f-8da0-decd32304526"/>
    <xsd:import namespace="9c4a530c-780c-40fc-8e25-601909665c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925e9-62f9-4c0f-8da0-decd32304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4a530c-780c-40fc-8e25-601909665c79"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3ADF87D5-EDFF-43C1-9AB8-5FFFEE659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925e9-62f9-4c0f-8da0-decd32304526"/>
    <ds:schemaRef ds:uri="9c4a530c-780c-40fc-8e25-601909665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09F6E-1BAE-4443-B5AA-0E3C3B616E6E}">
  <ds:schemaRefs>
    <ds:schemaRef ds:uri="http://schemas.microsoft.com/sharepoint/v3/contenttype/forms"/>
  </ds:schemaRefs>
</ds:datastoreItem>
</file>

<file path=customXml/itemProps4.xml><?xml version="1.0" encoding="utf-8"?>
<ds:datastoreItem xmlns:ds="http://schemas.openxmlformats.org/officeDocument/2006/customXml" ds:itemID="{C7446805-CBDB-442B-A504-D3B230F30D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TEMPLATE- T- v.1.0 Design Memo</vt:lpstr>
    </vt:vector>
  </TitlesOfParts>
  <Manager/>
  <Company/>
  <LinksUpToDate>false</LinksUpToDate>
  <CharactersWithSpaces>5099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 v.1.0 Design Change Memo</dc:title>
  <dc:subject/>
  <dc:creator>Gold Standard</dc:creator>
  <cp:keywords/>
  <dc:description/>
  <cp:lastModifiedBy>Ulla Mauno</cp:lastModifiedBy>
  <cp:revision>39</cp:revision>
  <cp:lastPrinted>2017-11-02T02:38:00Z</cp:lastPrinted>
  <dcterms:created xsi:type="dcterms:W3CDTF">2020-11-27T14:49:00Z</dcterms:created>
  <dcterms:modified xsi:type="dcterms:W3CDTF">2020-12-30T14:32:00Z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0x01010079B5F068D79AC640BE3528811841450E</vt:lpwstr>
  </property>
</Properties>
</file>